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9F417" w14:textId="115A134F" w:rsidR="00AF1997" w:rsidRDefault="00F02D0E" w:rsidP="00A17BA6">
      <w:pPr>
        <w:pStyle w:val="Titre1"/>
        <w:jc w:val="center"/>
        <w:rPr>
          <w:rFonts w:ascii="Open Sans" w:hAnsi="Open Sans" w:cs="Open Sans"/>
        </w:rPr>
      </w:pPr>
      <w:r w:rsidRPr="00F02D0E">
        <w:rPr>
          <w:rFonts w:ascii="Open Sans" w:hAnsi="Open Sans" w:cs="Open Sans"/>
        </w:rPr>
        <w:t>COMPTE-RENDU SÉQUENCE RÉFLEXIVE</w:t>
      </w:r>
    </w:p>
    <w:p w14:paraId="62E38C68" w14:textId="77777777" w:rsidR="006C39E0" w:rsidRPr="006C39E0" w:rsidRDefault="006C39E0" w:rsidP="006C39E0"/>
    <w:p w14:paraId="2A1FDEB6" w14:textId="2BC781ED" w:rsidR="00F02D0E" w:rsidRDefault="00327855" w:rsidP="00327855">
      <w:pPr>
        <w:pStyle w:val="Titre3"/>
        <w:rPr>
          <w:rFonts w:ascii="Open Sans" w:hAnsi="Open Sans" w:cs="Open Sans"/>
        </w:rPr>
      </w:pPr>
      <w:r w:rsidRPr="00992B3F">
        <w:rPr>
          <w:rFonts w:ascii="Open Sans" w:hAnsi="Open Sans" w:cs="Open Sans"/>
        </w:rPr>
        <w:t xml:space="preserve">MODULE </w:t>
      </w:r>
      <w:r w:rsidR="00991ABE">
        <w:rPr>
          <w:rFonts w:ascii="Open Sans" w:hAnsi="Open Sans" w:cs="Open Sans"/>
        </w:rPr>
        <w:t>2</w:t>
      </w:r>
      <w:r w:rsidRPr="00992B3F">
        <w:rPr>
          <w:rFonts w:ascii="Open Sans" w:hAnsi="Open Sans" w:cs="Open Sans"/>
        </w:rPr>
        <w:t xml:space="preserve">| </w:t>
      </w:r>
      <w:r w:rsidR="00A17BA6">
        <w:rPr>
          <w:rFonts w:ascii="Open Sans" w:hAnsi="Open Sans" w:cs="Open Sans"/>
        </w:rPr>
        <w:t>M</w:t>
      </w:r>
      <w:r w:rsidRPr="00992B3F">
        <w:rPr>
          <w:rFonts w:ascii="Open Sans" w:hAnsi="Open Sans" w:cs="Open Sans"/>
        </w:rPr>
        <w:t>O-ASGC-N1</w:t>
      </w:r>
    </w:p>
    <w:p w14:paraId="7C11AC03" w14:textId="77777777" w:rsidR="00327855" w:rsidRPr="00327855" w:rsidRDefault="00327855" w:rsidP="00327855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02D0E" w14:paraId="49DC834E" w14:textId="77777777" w:rsidTr="00B413A4">
        <w:tc>
          <w:tcPr>
            <w:tcW w:w="5228" w:type="dxa"/>
          </w:tcPr>
          <w:p w14:paraId="2DD50E4D" w14:textId="1F24D604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u w:val="single"/>
              </w:rPr>
              <w:t>SALARIE APPRENANT</w:t>
            </w:r>
          </w:p>
        </w:tc>
        <w:tc>
          <w:tcPr>
            <w:tcW w:w="5228" w:type="dxa"/>
          </w:tcPr>
          <w:p w14:paraId="61926FEB" w14:textId="6128F734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u w:val="single"/>
              </w:rPr>
              <w:t>ACCOMPAGNATEUR AFEST</w:t>
            </w:r>
          </w:p>
        </w:tc>
      </w:tr>
      <w:tr w:rsidR="00F02D0E" w14:paraId="6EFD64CD" w14:textId="77777777" w:rsidTr="00B413A4">
        <w:tc>
          <w:tcPr>
            <w:tcW w:w="5228" w:type="dxa"/>
          </w:tcPr>
          <w:p w14:paraId="541FC141" w14:textId="77777777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Léa SIRRIS</w:t>
            </w:r>
          </w:p>
          <w:p w14:paraId="2BA6279F" w14:textId="652A4CDD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Technicienne Support Logiciel N1</w:t>
            </w:r>
          </w:p>
        </w:tc>
        <w:tc>
          <w:tcPr>
            <w:tcW w:w="5228" w:type="dxa"/>
          </w:tcPr>
          <w:p w14:paraId="3995871A" w14:textId="77777777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Emilie CARION</w:t>
            </w:r>
          </w:p>
          <w:p w14:paraId="204AC1E6" w14:textId="095BD69B" w:rsidR="00F02D0E" w:rsidRDefault="00F02D0E" w:rsidP="00B413A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Technicienne Support Logiciel N2</w:t>
            </w:r>
          </w:p>
        </w:tc>
      </w:tr>
    </w:tbl>
    <w:p w14:paraId="06448512" w14:textId="77777777" w:rsidR="00327855" w:rsidRDefault="00327855" w:rsidP="001138BB">
      <w:pPr>
        <w:pStyle w:val="Sansinterligne"/>
        <w:rPr>
          <w:rFonts w:ascii="Open Sans" w:hAnsi="Open Sans" w:cs="Open Sans"/>
          <w:u w:val="single"/>
        </w:rPr>
      </w:pPr>
    </w:p>
    <w:p w14:paraId="4BA716C5" w14:textId="7415E023" w:rsidR="001138BB" w:rsidRPr="001138BB" w:rsidRDefault="00E55A54" w:rsidP="001138BB">
      <w:pPr>
        <w:pStyle w:val="Sansinterligne"/>
        <w:rPr>
          <w:rFonts w:ascii="Open Sans" w:hAnsi="Open Sans" w:cs="Open Sans"/>
          <w:u w:val="single"/>
        </w:rPr>
      </w:pPr>
      <w:r w:rsidRPr="001138BB">
        <w:rPr>
          <w:rFonts w:ascii="Open Sans" w:hAnsi="Open Sans" w:cs="Open Sans"/>
          <w:u w:val="single"/>
        </w:rPr>
        <w:t>ACTION DE FORMATION</w:t>
      </w:r>
    </w:p>
    <w:p w14:paraId="3CE6D623" w14:textId="77777777" w:rsidR="001138BB" w:rsidRDefault="001138BB" w:rsidP="001138BB">
      <w:pPr>
        <w:pStyle w:val="Sansinterligne"/>
        <w:rPr>
          <w:rFonts w:ascii="Open Sans" w:hAnsi="Open Sans" w:cs="Open Sans"/>
        </w:rPr>
      </w:pPr>
    </w:p>
    <w:p w14:paraId="3A405921" w14:textId="31D7100F" w:rsidR="00E55A54" w:rsidRPr="00C13F57" w:rsidRDefault="00EF1301" w:rsidP="00F547E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C</w:t>
      </w:r>
      <w:r w:rsidR="00A219CA" w:rsidRPr="00A219CA">
        <w:rPr>
          <w:rFonts w:ascii="Open Sans" w:hAnsi="Open Sans" w:cs="Open Sans"/>
        </w:rPr>
        <w:t>O-ASGC-N1-01 | Présentation du logiciel Atoo-Sync GesCom</w:t>
      </w:r>
      <w:r w:rsidR="00B54DA3" w:rsidRPr="00B54DA3">
        <w:rPr>
          <w:rFonts w:ascii="Open Sans" w:hAnsi="Open Sans" w:cs="Open Sans"/>
        </w:rPr>
        <w:tab/>
      </w:r>
      <w:r w:rsidR="00B54DA3" w:rsidRPr="00B54DA3">
        <w:rPr>
          <w:rFonts w:ascii="Open Sans" w:hAnsi="Open Sans" w:cs="Open Sans"/>
        </w:rPr>
        <w:tab/>
      </w:r>
      <w:r w:rsidR="00B54DA3" w:rsidRPr="00B54DA3">
        <w:rPr>
          <w:rFonts w:ascii="Open Sans" w:hAnsi="Open Sans" w:cs="Open Sans"/>
        </w:rPr>
        <w:tab/>
      </w:r>
    </w:p>
    <w:tbl>
      <w:tblPr>
        <w:tblStyle w:val="Grilledutableau"/>
        <w:tblW w:w="10231" w:type="dxa"/>
        <w:jc w:val="center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3972"/>
        <w:gridCol w:w="3857"/>
        <w:gridCol w:w="1384"/>
        <w:gridCol w:w="1018"/>
      </w:tblGrid>
      <w:tr w:rsidR="0085264B" w:rsidRPr="00C13F57" w14:paraId="289A159E" w14:textId="507986AB" w:rsidTr="0085264B">
        <w:trPr>
          <w:trHeight w:val="663"/>
          <w:jc w:val="center"/>
        </w:trPr>
        <w:tc>
          <w:tcPr>
            <w:tcW w:w="3972" w:type="dxa"/>
            <w:shd w:val="clear" w:color="auto" w:fill="800080"/>
            <w:vAlign w:val="center"/>
          </w:tcPr>
          <w:p w14:paraId="5EB596BB" w14:textId="4C308579" w:rsidR="0085264B" w:rsidRPr="00253D4F" w:rsidRDefault="0085264B" w:rsidP="0085264B">
            <w:pPr>
              <w:tabs>
                <w:tab w:val="left" w:leader="dot" w:pos="9072"/>
              </w:tabs>
              <w:ind w:left="403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Situations de travail Concernées</w:t>
            </w:r>
          </w:p>
        </w:tc>
        <w:tc>
          <w:tcPr>
            <w:tcW w:w="3857" w:type="dxa"/>
            <w:shd w:val="clear" w:color="auto" w:fill="800080"/>
            <w:vAlign w:val="center"/>
          </w:tcPr>
          <w:p w14:paraId="77646CC1" w14:textId="1E3B06CA" w:rsidR="0085264B" w:rsidRPr="00253D4F" w:rsidRDefault="0085264B" w:rsidP="0085264B">
            <w:pPr>
              <w:tabs>
                <w:tab w:val="left" w:leader="dot" w:pos="9072"/>
              </w:tabs>
              <w:ind w:left="54"/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Objectifs visés</w:t>
            </w:r>
          </w:p>
        </w:tc>
        <w:tc>
          <w:tcPr>
            <w:tcW w:w="1384" w:type="dxa"/>
            <w:shd w:val="clear" w:color="auto" w:fill="800080"/>
            <w:vAlign w:val="center"/>
          </w:tcPr>
          <w:p w14:paraId="62AD2CBC" w14:textId="72A2EF3E" w:rsidR="0085264B" w:rsidRPr="00253D4F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Date</w:t>
            </w:r>
          </w:p>
        </w:tc>
        <w:tc>
          <w:tcPr>
            <w:tcW w:w="1018" w:type="dxa"/>
            <w:shd w:val="clear" w:color="auto" w:fill="800080"/>
            <w:vAlign w:val="center"/>
          </w:tcPr>
          <w:p w14:paraId="61303811" w14:textId="4CC28F16" w:rsidR="0085264B" w:rsidRDefault="0085264B" w:rsidP="0085264B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Durée </w:t>
            </w:r>
          </w:p>
        </w:tc>
      </w:tr>
      <w:tr w:rsidR="001948AC" w:rsidRPr="00C13F57" w14:paraId="34EE2610" w14:textId="11E3DE3D" w:rsidTr="0085264B">
        <w:trPr>
          <w:trHeight w:val="663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7BB85C17" w14:textId="7232E889" w:rsidR="001948AC" w:rsidRPr="00253D4F" w:rsidRDefault="001948AC" w:rsidP="001948AC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Correction </w:t>
            </w:r>
            <w:r w:rsidRPr="0085264B">
              <w:rPr>
                <w:rFonts w:ascii="Open Sans" w:hAnsi="Open Sans" w:cs="Open Sans"/>
              </w:rPr>
              <w:t>Test QCM autour du métier de technicien support logiciel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6AB1D796" w14:textId="5AEE8C36" w:rsidR="001948AC" w:rsidRPr="0085264B" w:rsidRDefault="001948AC" w:rsidP="001948AC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zh-CN"/>
              </w:rPr>
              <w:t>Être capable de faire une p</w:t>
            </w:r>
            <w:r w:rsidRPr="00DF7739">
              <w:rPr>
                <w:rFonts w:ascii="Open Sans" w:eastAsia="Times New Roman" w:hAnsi="Open Sans" w:cs="Open Sans"/>
                <w:color w:val="000000"/>
                <w:lang w:eastAsia="zh-CN"/>
              </w:rPr>
              <w:t>résentation du logiciel Atoo-Sync GesCom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3A891CC" w14:textId="35D8B1CB" w:rsidR="001948AC" w:rsidRDefault="001948AC" w:rsidP="001948AC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31/03/2025</w:t>
            </w:r>
          </w:p>
        </w:tc>
        <w:tc>
          <w:tcPr>
            <w:tcW w:w="1018" w:type="dxa"/>
            <w:vAlign w:val="center"/>
          </w:tcPr>
          <w:p w14:paraId="6DD17983" w14:textId="34AC1AF1" w:rsidR="001948AC" w:rsidRDefault="001948AC" w:rsidP="001948AC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0,5 h</w:t>
            </w:r>
          </w:p>
        </w:tc>
      </w:tr>
      <w:tr w:rsidR="001948AC" w:rsidRPr="00C13F57" w14:paraId="1626DE37" w14:textId="182F8F01" w:rsidTr="0085264B">
        <w:trPr>
          <w:trHeight w:val="663"/>
          <w:jc w:val="center"/>
        </w:trPr>
        <w:tc>
          <w:tcPr>
            <w:tcW w:w="3972" w:type="dxa"/>
            <w:shd w:val="clear" w:color="auto" w:fill="auto"/>
            <w:vAlign w:val="center"/>
          </w:tcPr>
          <w:p w14:paraId="3A3C28C3" w14:textId="251648FC" w:rsidR="001948AC" w:rsidRPr="00BE707A" w:rsidRDefault="001948AC" w:rsidP="001948AC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85264B">
              <w:rPr>
                <w:rFonts w:ascii="Open Sans" w:hAnsi="Open Sans" w:cs="Open Sans"/>
              </w:rPr>
              <w:t xml:space="preserve">Echanges sur les résultats </w:t>
            </w:r>
            <w:r>
              <w:rPr>
                <w:rFonts w:ascii="Open Sans" w:hAnsi="Open Sans" w:cs="Open Sans"/>
              </w:rPr>
              <w:t>de l’é</w:t>
            </w:r>
            <w:r w:rsidRPr="00057F4B">
              <w:rPr>
                <w:rFonts w:ascii="Open Sans" w:hAnsi="Open Sans" w:cs="Open Sans"/>
              </w:rPr>
              <w:t>valuation EV-</w:t>
            </w:r>
            <w:r>
              <w:rPr>
                <w:rFonts w:ascii="Open Sans" w:hAnsi="Open Sans" w:cs="Open Sans"/>
              </w:rPr>
              <w:t>ASGC</w:t>
            </w:r>
            <w:r w:rsidRPr="00057F4B">
              <w:rPr>
                <w:rFonts w:ascii="Open Sans" w:hAnsi="Open Sans" w:cs="Open Sans"/>
              </w:rPr>
              <w:t>-01</w:t>
            </w:r>
            <w:r>
              <w:rPr>
                <w:rFonts w:ascii="Open Sans" w:hAnsi="Open Sans" w:cs="Open Sans"/>
              </w:rPr>
              <w:t xml:space="preserve"> </w:t>
            </w:r>
            <w:r w:rsidRPr="0085264B">
              <w:rPr>
                <w:rFonts w:ascii="Open Sans" w:hAnsi="Open Sans" w:cs="Open Sans"/>
              </w:rPr>
              <w:t>afin d’analyser la compréhension</w:t>
            </w:r>
            <w:r w:rsidRPr="00813E15">
              <w:rPr>
                <w:rFonts w:ascii="Open Sans" w:hAnsi="Open Sans" w:cs="Open Sans"/>
              </w:rPr>
              <w:t xml:space="preserve"> des fonctionnalités principale</w:t>
            </w:r>
            <w:r>
              <w:rPr>
                <w:rFonts w:ascii="Open Sans" w:hAnsi="Open Sans" w:cs="Open Sans"/>
              </w:rPr>
              <w:t>s</w:t>
            </w:r>
            <w:r w:rsidRPr="00813E15">
              <w:rPr>
                <w:rFonts w:ascii="Open Sans" w:hAnsi="Open Sans" w:cs="Open Sans"/>
              </w:rPr>
              <w:t xml:space="preserve"> du logiciel Atoo-Sync GesCom</w:t>
            </w:r>
          </w:p>
        </w:tc>
        <w:tc>
          <w:tcPr>
            <w:tcW w:w="3857" w:type="dxa"/>
            <w:shd w:val="clear" w:color="auto" w:fill="auto"/>
            <w:vAlign w:val="center"/>
          </w:tcPr>
          <w:p w14:paraId="30F49CEE" w14:textId="306CC226" w:rsidR="001948AC" w:rsidRPr="00253D4F" w:rsidRDefault="001948AC" w:rsidP="001948AC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813E15">
              <w:rPr>
                <w:rFonts w:ascii="Open Sans" w:hAnsi="Open Sans" w:cs="Open Sans"/>
              </w:rPr>
              <w:t>Comprendre les Objectifs et les Avantages d'Atoo-Sync GesCom REF-ASGC-D0-C1-SC1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33351301" w14:textId="49F69FE3" w:rsidR="001948AC" w:rsidRPr="00253D4F" w:rsidRDefault="001948AC" w:rsidP="001948AC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31/03/2025</w:t>
            </w:r>
          </w:p>
        </w:tc>
        <w:tc>
          <w:tcPr>
            <w:tcW w:w="1018" w:type="dxa"/>
            <w:vAlign w:val="center"/>
          </w:tcPr>
          <w:p w14:paraId="738DC8F1" w14:textId="5AC709A9" w:rsidR="001948AC" w:rsidRPr="00253D4F" w:rsidRDefault="001948AC" w:rsidP="001948AC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0,5 h</w:t>
            </w:r>
          </w:p>
        </w:tc>
      </w:tr>
    </w:tbl>
    <w:p w14:paraId="4348F6CC" w14:textId="77777777" w:rsidR="00E55A54" w:rsidRPr="00C13F57" w:rsidRDefault="00E55A54" w:rsidP="00E55A54">
      <w:pPr>
        <w:rPr>
          <w:rFonts w:ascii="Open Sans" w:hAnsi="Open Sans" w:cs="Open Sans"/>
        </w:rPr>
      </w:pPr>
    </w:p>
    <w:p w14:paraId="27F0CDAF" w14:textId="0B472513" w:rsidR="00703942" w:rsidRPr="00703942" w:rsidRDefault="001138BB" w:rsidP="00B520EB">
      <w:pPr>
        <w:rPr>
          <w:rFonts w:ascii="Open Sans" w:hAnsi="Open Sans" w:cs="Open Sans"/>
          <w:u w:val="single"/>
        </w:rPr>
      </w:pPr>
      <w:r w:rsidRPr="00703942">
        <w:rPr>
          <w:rFonts w:ascii="Open Sans" w:hAnsi="Open Sans" w:cs="Open Sans"/>
          <w:u w:val="single"/>
        </w:rPr>
        <w:t>INFORMATIONS COLLECTÉES</w:t>
      </w:r>
      <w:r w:rsidR="00703942" w:rsidRPr="00703942">
        <w:rPr>
          <w:rFonts w:ascii="Open Sans" w:hAnsi="Open Sans" w:cs="Open Sans"/>
          <w:u w:val="single"/>
        </w:rPr>
        <w:t xml:space="preserve"> PENDANT CETTE SÉQUENCE RÉFLEXIVE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54DA3" w14:paraId="39B168C0" w14:textId="77777777" w:rsidTr="00B54DA3">
        <w:trPr>
          <w:trHeight w:val="656"/>
        </w:trPr>
        <w:tc>
          <w:tcPr>
            <w:tcW w:w="5228" w:type="dxa"/>
            <w:shd w:val="clear" w:color="auto" w:fill="800080"/>
            <w:vAlign w:val="center"/>
          </w:tcPr>
          <w:p w14:paraId="0C80E55C" w14:textId="199940F8" w:rsidR="00B54DA3" w:rsidRDefault="00B54DA3" w:rsidP="00B54DA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Commentaire de l’apprenant</w:t>
            </w:r>
          </w:p>
        </w:tc>
        <w:tc>
          <w:tcPr>
            <w:tcW w:w="5228" w:type="dxa"/>
            <w:shd w:val="clear" w:color="auto" w:fill="800080"/>
            <w:vAlign w:val="center"/>
          </w:tcPr>
          <w:p w14:paraId="47EBBCA9" w14:textId="21D8BAE7" w:rsidR="00B54DA3" w:rsidRDefault="00B54DA3" w:rsidP="00B54DA3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Commentaire de l’accompagnateur AFEST</w:t>
            </w:r>
          </w:p>
        </w:tc>
      </w:tr>
      <w:tr w:rsidR="00B54DA3" w14:paraId="68172808" w14:textId="77777777" w:rsidTr="00B54DA3">
        <w:trPr>
          <w:trHeight w:val="1828"/>
        </w:trPr>
        <w:tc>
          <w:tcPr>
            <w:tcW w:w="5228" w:type="dxa"/>
          </w:tcPr>
          <w:p w14:paraId="61841A2F" w14:textId="611B2E52" w:rsidR="00B54DA3" w:rsidRDefault="00B54DA3" w:rsidP="00B413A4">
            <w:pPr>
              <w:rPr>
                <w:rFonts w:ascii="Open Sans" w:hAnsi="Open Sans" w:cs="Open Sans"/>
              </w:rPr>
            </w:pPr>
          </w:p>
        </w:tc>
        <w:tc>
          <w:tcPr>
            <w:tcW w:w="5228" w:type="dxa"/>
          </w:tcPr>
          <w:p w14:paraId="23ED77BC" w14:textId="4F59220C" w:rsidR="00B54DA3" w:rsidRDefault="004F48BD" w:rsidP="004F48BD">
            <w:pPr>
              <w:rPr>
                <w:rFonts w:ascii="Open Sans" w:hAnsi="Open Sans" w:cs="Open Sans"/>
              </w:rPr>
            </w:pPr>
            <w:r w:rsidRPr="004F48BD">
              <w:rPr>
                <w:rFonts w:ascii="Open Sans" w:hAnsi="Open Sans" w:cs="Open Sans"/>
              </w:rPr>
              <w:t>L’apprenant a démontré une bonne compréhension des objectifs d’Atoo-Sync GesCom, notamment en ce qui concerne la synchronisation des données entre les outils de gestion commerciale et les plateformes e-commerce. Elle a bien identifié les avantages du logiciel, comme le gain de temps, la réduction des erreurs de saisie et l’automatisation des échanges. L’échange a permis de mettre en évidence les impacts concrets pour les clients et l’importance d’un accompagnement clair dans la mise en place de la solution.</w:t>
            </w:r>
          </w:p>
        </w:tc>
      </w:tr>
    </w:tbl>
    <w:p w14:paraId="78DEE489" w14:textId="77777777" w:rsidR="001138BB" w:rsidRPr="00C13F57" w:rsidRDefault="001138BB" w:rsidP="00E55A54">
      <w:pPr>
        <w:rPr>
          <w:rFonts w:ascii="Open Sans" w:hAnsi="Open Sans" w:cs="Open Sa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A3344" w14:paraId="7EACC873" w14:textId="77777777" w:rsidTr="001138BB">
        <w:trPr>
          <w:trHeight w:val="1622"/>
        </w:trPr>
        <w:tc>
          <w:tcPr>
            <w:tcW w:w="5228" w:type="dxa"/>
          </w:tcPr>
          <w:p w14:paraId="0F3623B9" w14:textId="452B88D2" w:rsidR="00AA3344" w:rsidRDefault="001138BB" w:rsidP="00E55A5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Signature de l’accompagnateur AFEST</w:t>
            </w:r>
          </w:p>
        </w:tc>
        <w:tc>
          <w:tcPr>
            <w:tcW w:w="5228" w:type="dxa"/>
          </w:tcPr>
          <w:p w14:paraId="2B052016" w14:textId="4A1BDBF8" w:rsidR="00AA3344" w:rsidRDefault="001138BB" w:rsidP="00AA3344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Signature de l’apprenant</w:t>
            </w:r>
          </w:p>
        </w:tc>
      </w:tr>
    </w:tbl>
    <w:p w14:paraId="3AB3061D" w14:textId="77777777" w:rsidR="00E55A54" w:rsidRPr="00C13F57" w:rsidRDefault="00E55A54" w:rsidP="00E55A54">
      <w:pPr>
        <w:rPr>
          <w:rFonts w:ascii="Open Sans" w:hAnsi="Open Sans" w:cs="Open Sans"/>
        </w:rPr>
      </w:pPr>
    </w:p>
    <w:p w14:paraId="5C04F09E" w14:textId="77777777" w:rsidR="00E55A54" w:rsidRPr="00C13F57" w:rsidRDefault="00E55A54" w:rsidP="00E55A54">
      <w:pPr>
        <w:rPr>
          <w:rFonts w:ascii="Open Sans" w:hAnsi="Open Sans" w:cs="Open Sans"/>
        </w:rPr>
      </w:pPr>
    </w:p>
    <w:sectPr w:rsidR="00E55A54" w:rsidRPr="00C13F57" w:rsidSect="003B3E2E">
      <w:headerReference w:type="default" r:id="rId10"/>
      <w:footerReference w:type="default" r:id="rId11"/>
      <w:pgSz w:w="11906" w:h="16838"/>
      <w:pgMar w:top="720" w:right="720" w:bottom="720" w:left="720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67C91" w14:textId="77777777" w:rsidR="00DD5C32" w:rsidRDefault="00DD5C32" w:rsidP="00C13F57">
      <w:pPr>
        <w:spacing w:after="0" w:line="240" w:lineRule="auto"/>
      </w:pPr>
      <w:r>
        <w:separator/>
      </w:r>
    </w:p>
  </w:endnote>
  <w:endnote w:type="continuationSeparator" w:id="0">
    <w:p w14:paraId="24302371" w14:textId="77777777" w:rsidR="00DD5C32" w:rsidRDefault="00DD5C32" w:rsidP="00C1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3B3E2E" w14:paraId="59D68616" w14:textId="77777777" w:rsidTr="003B3E2E">
      <w:trPr>
        <w:jc w:val="right"/>
      </w:trPr>
      <w:sdt>
        <w:sdtPr>
          <w:rPr>
            <w:caps/>
            <w:color w:val="000000" w:themeColor="text1"/>
          </w:rPr>
          <w:alias w:val="Titre "/>
          <w:tag w:val=""/>
          <w:id w:val="349530899"/>
          <w:placeholder>
            <w:docPart w:val="D30BFC0DCBD54EE986C6E7D99A5E157A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795" w:type="dxa"/>
              <w:vAlign w:val="center"/>
            </w:tcPr>
            <w:p w14:paraId="400B0769" w14:textId="20426984" w:rsidR="003B3E2E" w:rsidRDefault="003B3E2E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 w:rsidRPr="00B62BF1">
                <w:rPr>
                  <w:rStyle w:val="Textedelespacerserv"/>
                </w:rPr>
                <w:t>[Titre ]</w:t>
              </w:r>
            </w:p>
          </w:tc>
        </w:sdtContent>
      </w:sdt>
      <w:tc>
        <w:tcPr>
          <w:tcW w:w="250" w:type="pct"/>
          <w:shd w:val="clear" w:color="auto" w:fill="800080"/>
          <w:vAlign w:val="center"/>
        </w:tcPr>
        <w:p w14:paraId="022829C1" w14:textId="77777777" w:rsidR="003B3E2E" w:rsidRDefault="003B3E2E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4D68EAF9" w14:textId="77777777" w:rsidR="003B3E2E" w:rsidRDefault="003B3E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9EF46" w14:textId="77777777" w:rsidR="00DD5C32" w:rsidRDefault="00DD5C32" w:rsidP="00C13F57">
      <w:pPr>
        <w:spacing w:after="0" w:line="240" w:lineRule="auto"/>
      </w:pPr>
      <w:r>
        <w:separator/>
      </w:r>
    </w:p>
  </w:footnote>
  <w:footnote w:type="continuationSeparator" w:id="0">
    <w:p w14:paraId="45F2A5C4" w14:textId="77777777" w:rsidR="00DD5C32" w:rsidRDefault="00DD5C32" w:rsidP="00C1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686A6" w14:textId="73FB6D88" w:rsidR="003B3E2E" w:rsidRDefault="003B3E2E">
    <w:pPr>
      <w:pStyle w:val="En-tte"/>
    </w:pPr>
    <w:r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0FA5F9B6" wp14:editId="1FFBBE24">
          <wp:simplePos x="0" y="0"/>
          <wp:positionH relativeFrom="margin">
            <wp:align>left</wp:align>
          </wp:positionH>
          <wp:positionV relativeFrom="paragraph">
            <wp:posOffset>-447203</wp:posOffset>
          </wp:positionV>
          <wp:extent cx="1686822" cy="485775"/>
          <wp:effectExtent l="0" t="0" r="8890" b="0"/>
          <wp:wrapNone/>
          <wp:docPr id="1" name="Image 1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822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694B9C"/>
    <w:multiLevelType w:val="hybridMultilevel"/>
    <w:tmpl w:val="E4924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0"/>
  </w:num>
  <w:num w:numId="2" w16cid:durableId="161605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54"/>
    <w:rsid w:val="0001139F"/>
    <w:rsid w:val="00057F4B"/>
    <w:rsid w:val="00062305"/>
    <w:rsid w:val="00080BE0"/>
    <w:rsid w:val="000C3357"/>
    <w:rsid w:val="001138BB"/>
    <w:rsid w:val="001517A6"/>
    <w:rsid w:val="001948AC"/>
    <w:rsid w:val="001B5AED"/>
    <w:rsid w:val="001C2CDF"/>
    <w:rsid w:val="001D720C"/>
    <w:rsid w:val="001F4A99"/>
    <w:rsid w:val="00253D4F"/>
    <w:rsid w:val="00273F97"/>
    <w:rsid w:val="002A31B9"/>
    <w:rsid w:val="002E1D7A"/>
    <w:rsid w:val="002F3EC3"/>
    <w:rsid w:val="00326B19"/>
    <w:rsid w:val="00327855"/>
    <w:rsid w:val="00346416"/>
    <w:rsid w:val="00361AB0"/>
    <w:rsid w:val="00381AF9"/>
    <w:rsid w:val="003B3E2E"/>
    <w:rsid w:val="003F17A2"/>
    <w:rsid w:val="00415747"/>
    <w:rsid w:val="004E2256"/>
    <w:rsid w:val="004F48BD"/>
    <w:rsid w:val="00572A7A"/>
    <w:rsid w:val="005851BB"/>
    <w:rsid w:val="005A59BA"/>
    <w:rsid w:val="005D31C0"/>
    <w:rsid w:val="005D3C61"/>
    <w:rsid w:val="00675862"/>
    <w:rsid w:val="006B077D"/>
    <w:rsid w:val="006C39E0"/>
    <w:rsid w:val="00703942"/>
    <w:rsid w:val="00716F38"/>
    <w:rsid w:val="00766F84"/>
    <w:rsid w:val="00795F05"/>
    <w:rsid w:val="00813E15"/>
    <w:rsid w:val="00816432"/>
    <w:rsid w:val="00836AFA"/>
    <w:rsid w:val="0085264B"/>
    <w:rsid w:val="00871383"/>
    <w:rsid w:val="008E36C2"/>
    <w:rsid w:val="0090048F"/>
    <w:rsid w:val="00922360"/>
    <w:rsid w:val="00976FF9"/>
    <w:rsid w:val="00991ABE"/>
    <w:rsid w:val="009D0E08"/>
    <w:rsid w:val="00A17BA6"/>
    <w:rsid w:val="00A219CA"/>
    <w:rsid w:val="00A42807"/>
    <w:rsid w:val="00A7328C"/>
    <w:rsid w:val="00AA037D"/>
    <w:rsid w:val="00AA3344"/>
    <w:rsid w:val="00AA3ABF"/>
    <w:rsid w:val="00AA3D05"/>
    <w:rsid w:val="00AC5B51"/>
    <w:rsid w:val="00AF1997"/>
    <w:rsid w:val="00B25E0A"/>
    <w:rsid w:val="00B3451F"/>
    <w:rsid w:val="00B520EB"/>
    <w:rsid w:val="00B54DA3"/>
    <w:rsid w:val="00B56200"/>
    <w:rsid w:val="00B671FA"/>
    <w:rsid w:val="00BC614A"/>
    <w:rsid w:val="00BE707A"/>
    <w:rsid w:val="00BF60E6"/>
    <w:rsid w:val="00C05675"/>
    <w:rsid w:val="00C13622"/>
    <w:rsid w:val="00C13F57"/>
    <w:rsid w:val="00C44132"/>
    <w:rsid w:val="00CE56BF"/>
    <w:rsid w:val="00D63C97"/>
    <w:rsid w:val="00DD5C32"/>
    <w:rsid w:val="00DE58D6"/>
    <w:rsid w:val="00DF2176"/>
    <w:rsid w:val="00E402F1"/>
    <w:rsid w:val="00E55A54"/>
    <w:rsid w:val="00EF1301"/>
    <w:rsid w:val="00EF3366"/>
    <w:rsid w:val="00F02D0E"/>
    <w:rsid w:val="00F338B8"/>
    <w:rsid w:val="00F547EB"/>
    <w:rsid w:val="00F55DF5"/>
    <w:rsid w:val="00FA66F2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04E5B"/>
  <w15:chartTrackingRefBased/>
  <w15:docId w15:val="{2C1736E1-062C-4AB2-990C-56C4936F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55A54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1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F57"/>
  </w:style>
  <w:style w:type="paragraph" w:styleId="Pieddepage">
    <w:name w:val="footer"/>
    <w:basedOn w:val="Normal"/>
    <w:link w:val="PieddepageCar"/>
    <w:uiPriority w:val="99"/>
    <w:unhideWhenUsed/>
    <w:rsid w:val="00C1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3F57"/>
  </w:style>
  <w:style w:type="character" w:styleId="Textedelespacerserv">
    <w:name w:val="Placeholder Text"/>
    <w:basedOn w:val="Policepardfaut"/>
    <w:uiPriority w:val="99"/>
    <w:semiHidden/>
    <w:rsid w:val="003B3E2E"/>
    <w:rPr>
      <w:color w:val="666666"/>
    </w:rPr>
  </w:style>
  <w:style w:type="paragraph" w:styleId="Sansinterligne">
    <w:name w:val="No Spacing"/>
    <w:uiPriority w:val="1"/>
    <w:qFormat/>
    <w:rsid w:val="00922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0BFC0DCBD54EE986C6E7D99A5E15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6F11AA-6871-4BE2-9113-720C3E13E87D}"/>
      </w:docPartPr>
      <w:docPartBody>
        <w:p w:rsidR="00F42D2E" w:rsidRDefault="00CF5076" w:rsidP="00CF5076">
          <w:pPr>
            <w:pStyle w:val="D30BFC0DCBD54EE986C6E7D99A5E157A"/>
          </w:pPr>
          <w:r w:rsidRPr="00B62BF1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76"/>
    <w:rsid w:val="00057C1C"/>
    <w:rsid w:val="001517A6"/>
    <w:rsid w:val="006E401E"/>
    <w:rsid w:val="00754157"/>
    <w:rsid w:val="0078179F"/>
    <w:rsid w:val="00A42807"/>
    <w:rsid w:val="00B56200"/>
    <w:rsid w:val="00B671FA"/>
    <w:rsid w:val="00CF5076"/>
    <w:rsid w:val="00F4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5076"/>
    <w:rPr>
      <w:color w:val="666666"/>
    </w:rPr>
  </w:style>
  <w:style w:type="paragraph" w:customStyle="1" w:styleId="D30BFC0DCBD54EE986C6E7D99A5E157A">
    <w:name w:val="D30BFC0DCBD54EE986C6E7D99A5E157A"/>
    <w:rsid w:val="00CF50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E07D922AF804F9607B8CEE1CA3249" ma:contentTypeVersion="3" ma:contentTypeDescription="Crée un document." ma:contentTypeScope="" ma:versionID="86200058b395922a8e57da7c2378beaf">
  <xsd:schema xmlns:xsd="http://www.w3.org/2001/XMLSchema" xmlns:xs="http://www.w3.org/2001/XMLSchema" xmlns:p="http://schemas.microsoft.com/office/2006/metadata/properties" xmlns:ns2="aceef023-8e59-4570-bd10-d396118d0ab6" targetNamespace="http://schemas.microsoft.com/office/2006/metadata/properties" ma:root="true" ma:fieldsID="5d3d322a07de7ba4694fd067acf6bbfa" ns2:_="">
    <xsd:import namespace="aceef023-8e59-4570-bd10-d396118d0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f023-8e59-4570-bd10-d396118d0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D36A7F-3F42-417E-BD91-79AB01909E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E1381B-B9A0-406B-B73E-081F023D3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ef023-8e59-4570-bd10-d396118d0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4F831-1C09-48D0-B122-17AD5A86E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0</TotalTime>
  <Pages>2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Emy</cp:lastModifiedBy>
  <cp:revision>13</cp:revision>
  <dcterms:created xsi:type="dcterms:W3CDTF">2025-04-12T11:04:00Z</dcterms:created>
  <dcterms:modified xsi:type="dcterms:W3CDTF">2025-04-13T15:14:00Z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0x01010027AE07D922AF804F9607B8CEE1CA3249</vt:lpwstr>
  </property>
</Properties>
</file>