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D1FE3" w14:textId="2DF5884F" w:rsidR="007073F8" w:rsidRPr="00072926" w:rsidRDefault="007073F8" w:rsidP="007073F8">
      <w:pPr>
        <w:rPr>
          <w:rFonts w:ascii="Arial Nova Light" w:hAnsi="Arial Nova Light"/>
          <w:noProof/>
          <w:sz w:val="22"/>
          <w:szCs w:val="22"/>
        </w:rPr>
      </w:pPr>
    </w:p>
    <w:p w14:paraId="57CCE9B5" w14:textId="2F8A0C5A" w:rsidR="007073F8" w:rsidRPr="00072926" w:rsidRDefault="00316307" w:rsidP="007073F8">
      <w:pPr>
        <w:rPr>
          <w:rFonts w:ascii="Arial Nova Light" w:hAnsi="Arial Nova Light"/>
          <w:b/>
          <w:bCs/>
          <w:noProof/>
          <w:color w:val="2D0F64"/>
          <w:sz w:val="22"/>
          <w:szCs w:val="22"/>
        </w:rPr>
      </w:pPr>
      <w:r w:rsidRPr="00072926">
        <w:rPr>
          <w:rFonts w:ascii="Arial Nova Light" w:hAnsi="Arial Nova Light"/>
          <w:noProof/>
          <w:sz w:val="22"/>
          <w:szCs w:val="22"/>
        </w:rPr>
        <w:drawing>
          <wp:anchor distT="0" distB="0" distL="114300" distR="114300" simplePos="0" relativeHeight="251691010" behindDoc="0" locked="0" layoutInCell="1" allowOverlap="1" wp14:anchorId="491328D5" wp14:editId="085D2100">
            <wp:simplePos x="0" y="0"/>
            <wp:positionH relativeFrom="margin">
              <wp:posOffset>5105400</wp:posOffset>
            </wp:positionH>
            <wp:positionV relativeFrom="margin">
              <wp:posOffset>781050</wp:posOffset>
            </wp:positionV>
            <wp:extent cx="1485900" cy="838200"/>
            <wp:effectExtent l="0" t="0" r="0" b="0"/>
            <wp:wrapSquare wrapText="bothSides"/>
            <wp:docPr id="65222638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5900" cy="838200"/>
                    </a:xfrm>
                    <a:prstGeom prst="rect">
                      <a:avLst/>
                    </a:prstGeom>
                    <a:noFill/>
                    <a:ln>
                      <a:noFill/>
                    </a:ln>
                  </pic:spPr>
                </pic:pic>
              </a:graphicData>
            </a:graphic>
            <wp14:sizeRelH relativeFrom="margin">
              <wp14:pctWidth>0</wp14:pctWidth>
            </wp14:sizeRelH>
          </wp:anchor>
        </w:drawing>
      </w:r>
      <w:r w:rsidR="007073F8" w:rsidRPr="00072926">
        <w:rPr>
          <w:rFonts w:ascii="Arial Nova Light" w:hAnsi="Arial Nova Light"/>
          <w:noProof/>
          <w:color w:val="8264B4"/>
          <w:sz w:val="96"/>
          <w:szCs w:val="96"/>
        </w:rPr>
        <w:drawing>
          <wp:inline distT="0" distB="0" distL="0" distR="0" wp14:anchorId="12DE705A" wp14:editId="7A88ED6E">
            <wp:extent cx="927479" cy="927479"/>
            <wp:effectExtent l="0" t="0" r="6350" b="635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2328" cy="932328"/>
                    </a:xfrm>
                    <a:prstGeom prst="rect">
                      <a:avLst/>
                    </a:prstGeom>
                    <a:noFill/>
                    <a:ln>
                      <a:noFill/>
                    </a:ln>
                  </pic:spPr>
                </pic:pic>
              </a:graphicData>
            </a:graphic>
          </wp:inline>
        </w:drawing>
      </w:r>
      <w:r w:rsidR="007073F8" w:rsidRPr="00072926">
        <w:rPr>
          <w:rFonts w:ascii="Arial Nova Light" w:hAnsi="Arial Nova Light"/>
          <w:noProof/>
          <w:sz w:val="22"/>
          <w:szCs w:val="22"/>
        </w:rPr>
        <w:tab/>
      </w:r>
      <w:r w:rsidR="007073F8" w:rsidRPr="00072926">
        <w:rPr>
          <w:rFonts w:ascii="Arial Nova Light" w:hAnsi="Arial Nova Light"/>
          <w:noProof/>
          <w:sz w:val="22"/>
          <w:szCs w:val="22"/>
        </w:rPr>
        <w:tab/>
      </w:r>
      <w:r w:rsidR="007073F8" w:rsidRPr="00072926">
        <w:rPr>
          <w:rFonts w:ascii="Arial Nova Light" w:hAnsi="Arial Nova Light"/>
          <w:noProof/>
          <w:sz w:val="22"/>
          <w:szCs w:val="22"/>
        </w:rPr>
        <w:tab/>
      </w:r>
      <w:r w:rsidRPr="00072926">
        <w:rPr>
          <w:rFonts w:ascii="Arial Nova Light" w:hAnsi="Arial Nova Light"/>
          <w:noProof/>
          <w:sz w:val="22"/>
          <w:szCs w:val="22"/>
        </w:rPr>
        <w:t xml:space="preserve"> </w:t>
      </w:r>
    </w:p>
    <w:p w14:paraId="6B2E9EF7" w14:textId="76CC46FA" w:rsidR="007073F8" w:rsidRPr="00072926" w:rsidRDefault="007073F8" w:rsidP="007073F8">
      <w:pPr>
        <w:rPr>
          <w:rFonts w:ascii="Arial Nova Light" w:hAnsi="Arial Nova Light"/>
          <w:noProof/>
          <w:sz w:val="22"/>
          <w:szCs w:val="22"/>
        </w:rPr>
      </w:pPr>
    </w:p>
    <w:p w14:paraId="15CBEB9F" w14:textId="77777777" w:rsidR="007073F8" w:rsidRPr="00072926" w:rsidRDefault="007073F8" w:rsidP="007073F8">
      <w:pPr>
        <w:rPr>
          <w:rFonts w:ascii="Arial Nova Light" w:hAnsi="Arial Nova Light"/>
          <w:noProof/>
          <w:sz w:val="22"/>
          <w:szCs w:val="22"/>
        </w:rPr>
      </w:pPr>
    </w:p>
    <w:p w14:paraId="4268AA09" w14:textId="77777777" w:rsidR="007073F8" w:rsidRPr="00072926" w:rsidRDefault="007073F8" w:rsidP="007073F8">
      <w:pPr>
        <w:rPr>
          <w:rFonts w:ascii="Arial Nova Light" w:hAnsi="Arial Nova Light"/>
          <w:noProof/>
          <w:sz w:val="22"/>
          <w:szCs w:val="22"/>
        </w:rPr>
      </w:pPr>
    </w:p>
    <w:p w14:paraId="76955E3E" w14:textId="77777777" w:rsidR="007073F8" w:rsidRPr="00072926" w:rsidRDefault="007073F8" w:rsidP="007073F8">
      <w:pPr>
        <w:rPr>
          <w:rFonts w:ascii="Arial Nova Light" w:hAnsi="Arial Nova Light"/>
          <w:noProof/>
          <w:sz w:val="22"/>
          <w:szCs w:val="22"/>
        </w:rPr>
      </w:pPr>
      <w:r w:rsidRPr="00072926">
        <w:rPr>
          <w:rFonts w:ascii="Arial Nova Light" w:hAnsi="Arial Nova Light"/>
          <w:noProof/>
        </w:rPr>
        <mc:AlternateContent>
          <mc:Choice Requires="wps">
            <w:drawing>
              <wp:anchor distT="0" distB="0" distL="114300" distR="114300" simplePos="0" relativeHeight="251689986" behindDoc="0" locked="0" layoutInCell="1" allowOverlap="1" wp14:anchorId="720992C3" wp14:editId="74504224">
                <wp:simplePos x="0" y="0"/>
                <wp:positionH relativeFrom="column">
                  <wp:posOffset>0</wp:posOffset>
                </wp:positionH>
                <wp:positionV relativeFrom="paragraph">
                  <wp:posOffset>16472</wp:posOffset>
                </wp:positionV>
                <wp:extent cx="6591869" cy="0"/>
                <wp:effectExtent l="0" t="19050" r="38100" b="38100"/>
                <wp:wrapNone/>
                <wp:docPr id="6"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91869" cy="0"/>
                        </a:xfrm>
                        <a:prstGeom prst="line">
                          <a:avLst/>
                        </a:prstGeom>
                        <a:ln w="63500">
                          <a:solidFill>
                            <a:srgbClr val="68EFA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6AB1DB" id="Connecteur droit 6" o:spid="_x0000_s1026" style="position:absolute;flip:y;z-index:2516899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pt" to="519.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" strokecolor="#68efad" strokeweight="5pt">
                <v:stroke joinstyle="miter"/>
                <o:lock v:ext="edit" shapetype="f"/>
              </v:line>
            </w:pict>
          </mc:Fallback>
        </mc:AlternateContent>
      </w:r>
    </w:p>
    <w:p w14:paraId="25860D2F" w14:textId="77777777" w:rsidR="007073F8" w:rsidRPr="00E9246E" w:rsidRDefault="007073F8" w:rsidP="007073F8">
      <w:pPr>
        <w:rPr>
          <w:rFonts w:ascii="Arial Rounded MT Bold" w:hAnsi="Arial Rounded MT Bold"/>
          <w:color w:val="2D0F64"/>
          <w:sz w:val="72"/>
          <w:szCs w:val="72"/>
        </w:rPr>
      </w:pPr>
      <w:r w:rsidRPr="00E9246E">
        <w:rPr>
          <w:rFonts w:ascii="Arial Rounded MT Bold" w:hAnsi="Arial Rounded MT Bold"/>
          <w:color w:val="2D0F64"/>
          <w:sz w:val="72"/>
          <w:szCs w:val="72"/>
        </w:rPr>
        <w:t>Séquence pédagogique</w:t>
      </w:r>
    </w:p>
    <w:p w14:paraId="03F024A5" w14:textId="77777777" w:rsidR="007073F8" w:rsidRPr="002A055B" w:rsidRDefault="007073F8" w:rsidP="007073F8">
      <w:pPr>
        <w:rPr>
          <w:rFonts w:ascii="Arial Nova Light" w:hAnsi="Arial Nova Light"/>
          <w:color w:val="2D0F64"/>
          <w:sz w:val="10"/>
          <w:szCs w:val="10"/>
        </w:rPr>
      </w:pPr>
    </w:p>
    <w:p w14:paraId="60B212D5" w14:textId="323C1034" w:rsidR="007073F8" w:rsidRPr="00E9246E" w:rsidRDefault="007073F8" w:rsidP="007073F8">
      <w:pPr>
        <w:rPr>
          <w:rFonts w:ascii="Arial Rounded MT Bold" w:hAnsi="Arial Rounded MT Bold"/>
          <w:color w:val="2D0F64"/>
          <w:sz w:val="32"/>
          <w:szCs w:val="32"/>
        </w:rPr>
      </w:pPr>
      <w:r w:rsidRPr="00E9246E">
        <w:rPr>
          <w:rFonts w:ascii="Arial Rounded MT Bold" w:hAnsi="Arial Rounded MT Bold"/>
          <w:color w:val="2D0F64"/>
          <w:sz w:val="32"/>
          <w:szCs w:val="32"/>
        </w:rPr>
        <w:t>Module de formation :</w:t>
      </w:r>
      <w:r w:rsidR="00316307" w:rsidRPr="00E9246E">
        <w:rPr>
          <w:rFonts w:ascii="Arial Rounded MT Bold" w:hAnsi="Arial Rounded MT Bold" w:cs="Open Sans"/>
          <w:color w:val="2D0F64"/>
          <w:sz w:val="32"/>
          <w:szCs w:val="32"/>
        </w:rPr>
        <w:t xml:space="preserve"> Introduction au logiciel Atoo-Sync GesCom dans le cadre des missions et des responsabilités du poste de Technicien Support Logiciel</w:t>
      </w:r>
    </w:p>
    <w:p w14:paraId="41C58587" w14:textId="4B1ADD8C" w:rsidR="007073F8" w:rsidRPr="00072926" w:rsidRDefault="007073F8" w:rsidP="007073F8">
      <w:pPr>
        <w:rPr>
          <w:rFonts w:ascii="Arial Nova Light" w:hAnsi="Arial Nova Light"/>
        </w:rPr>
      </w:pPr>
      <w:r w:rsidRPr="00072926">
        <w:rPr>
          <w:rFonts w:ascii="Arial Nova Light" w:hAnsi="Arial Nova Light"/>
          <w:noProof/>
        </w:rPr>
        <mc:AlternateContent>
          <mc:Choice Requires="wps">
            <w:drawing>
              <wp:anchor distT="0" distB="0" distL="114300" distR="114300" simplePos="0" relativeHeight="251688962" behindDoc="0" locked="0" layoutInCell="1" allowOverlap="1" wp14:anchorId="4606504B" wp14:editId="7B4338C4">
                <wp:simplePos x="0" y="0"/>
                <wp:positionH relativeFrom="column">
                  <wp:posOffset>0</wp:posOffset>
                </wp:positionH>
                <wp:positionV relativeFrom="paragraph">
                  <wp:posOffset>172995</wp:posOffset>
                </wp:positionV>
                <wp:extent cx="6646460" cy="0"/>
                <wp:effectExtent l="0" t="19050" r="40640" b="3810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46460" cy="0"/>
                        </a:xfrm>
                        <a:prstGeom prst="line">
                          <a:avLst/>
                        </a:prstGeom>
                        <a:ln w="63500">
                          <a:solidFill>
                            <a:srgbClr val="68EFA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231873" id="Connecteur droit 3" o:spid="_x0000_s1026" style="position:absolute;z-index:2516889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6pt" to="523.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" strokecolor="#68efad" strokeweight="5pt">
                <v:stroke joinstyle="miter"/>
                <o:lock v:ext="edit" shapetype="f"/>
              </v:line>
            </w:pict>
          </mc:Fallback>
        </mc:AlternateContent>
      </w:r>
    </w:p>
    <w:p w14:paraId="27E0C10B" w14:textId="77777777" w:rsidR="009329DF" w:rsidRPr="00072926" w:rsidRDefault="009329DF" w:rsidP="00FA2E6D">
      <w:pPr>
        <w:spacing w:line="276" w:lineRule="auto"/>
        <w:rPr>
          <w:rFonts w:ascii="Arial Nova Light" w:hAnsi="Arial Nova Light"/>
        </w:rPr>
      </w:pPr>
    </w:p>
    <w:p w14:paraId="4088FD6D" w14:textId="18D15A4A" w:rsidR="00687E69" w:rsidRPr="00072926" w:rsidRDefault="00687E69" w:rsidP="00CE3F4D">
      <w:pPr>
        <w:spacing w:line="276" w:lineRule="auto"/>
        <w:rPr>
          <w:rFonts w:ascii="Arial Nova Light" w:hAnsi="Arial Nova Light"/>
        </w:rPr>
      </w:pPr>
      <w:r w:rsidRPr="00072926">
        <w:rPr>
          <w:rFonts w:ascii="Arial Nova Light" w:hAnsi="Arial Nova Light"/>
        </w:rPr>
        <w:t xml:space="preserve">Dans le cadre des </w:t>
      </w:r>
      <w:r w:rsidRPr="00072926">
        <w:rPr>
          <w:rFonts w:ascii="Arial Nova Light" w:hAnsi="Arial Nova Light"/>
          <w:b/>
          <w:bCs/>
          <w:color w:val="2D0F64"/>
        </w:rPr>
        <w:t>formations internes et de l’AFEST,</w:t>
      </w:r>
      <w:r w:rsidRPr="00072926">
        <w:rPr>
          <w:rFonts w:ascii="Arial Nova Light" w:hAnsi="Arial Nova Light"/>
        </w:rPr>
        <w:t xml:space="preserve"> l’entreprise se doit de préparer et d’expliciter les formations qu’elle va mener. Elle doit, pour cela, prendre appui sur la présente matrice de séquence pédagogique.</w:t>
      </w:r>
    </w:p>
    <w:p w14:paraId="5BCFA96F" w14:textId="77777777" w:rsidR="00687E69" w:rsidRPr="00072926" w:rsidRDefault="00687E69" w:rsidP="00CE3F4D">
      <w:pPr>
        <w:spacing w:line="276" w:lineRule="auto"/>
        <w:rPr>
          <w:rFonts w:ascii="Arial Nova Light" w:hAnsi="Arial Nova Light"/>
        </w:rPr>
      </w:pPr>
    </w:p>
    <w:p w14:paraId="641D0B30" w14:textId="77777777" w:rsidR="00EF38D1" w:rsidRPr="00072926" w:rsidRDefault="0027684E" w:rsidP="00CE3F4D">
      <w:pPr>
        <w:spacing w:line="276" w:lineRule="auto"/>
        <w:rPr>
          <w:rFonts w:ascii="Arial Nova Light" w:hAnsi="Arial Nova Light"/>
        </w:rPr>
      </w:pPr>
      <w:r w:rsidRPr="00072926">
        <w:rPr>
          <w:rFonts w:ascii="Arial Nova Light" w:hAnsi="Arial Nova Light"/>
        </w:rPr>
        <w:t xml:space="preserve">Chaque </w:t>
      </w:r>
      <w:r w:rsidR="00034F24" w:rsidRPr="00072926">
        <w:rPr>
          <w:rFonts w:ascii="Arial Nova Light" w:hAnsi="Arial Nova Light"/>
        </w:rPr>
        <w:t>module donne lieu à une description fine du déroulé des apprentissages et des enjeux qui leurs sont associés</w:t>
      </w:r>
      <w:r w:rsidR="00EF38D1" w:rsidRPr="00072926">
        <w:rPr>
          <w:rFonts w:ascii="Arial Nova Light" w:hAnsi="Arial Nova Light"/>
        </w:rPr>
        <w:t xml:space="preserve">. </w:t>
      </w:r>
      <w:r w:rsidR="00634E0C" w:rsidRPr="00072926">
        <w:rPr>
          <w:rFonts w:ascii="Arial Nova Light" w:hAnsi="Arial Nova Light"/>
        </w:rPr>
        <w:t xml:space="preserve">Dans le cadre des </w:t>
      </w:r>
      <w:r w:rsidR="00634E0C" w:rsidRPr="00072926">
        <w:rPr>
          <w:rFonts w:ascii="Arial Nova Light" w:hAnsi="Arial Nova Light"/>
          <w:b/>
          <w:bCs/>
          <w:color w:val="2D0F64"/>
        </w:rPr>
        <w:t>formations externes</w:t>
      </w:r>
      <w:r w:rsidR="00034F24" w:rsidRPr="00072926">
        <w:rPr>
          <w:rFonts w:ascii="Arial Nova Light" w:hAnsi="Arial Nova Light"/>
          <w:b/>
          <w:bCs/>
          <w:color w:val="2D0F64"/>
        </w:rPr>
        <w:t>,</w:t>
      </w:r>
      <w:r w:rsidR="00634E0C" w:rsidRPr="00072926">
        <w:rPr>
          <w:rFonts w:ascii="Arial Nova Light" w:hAnsi="Arial Nova Light"/>
          <w:color w:val="2D0F64"/>
        </w:rPr>
        <w:t xml:space="preserve"> </w:t>
      </w:r>
      <w:r w:rsidR="00034F24" w:rsidRPr="00072926">
        <w:rPr>
          <w:rFonts w:ascii="Arial Nova Light" w:hAnsi="Arial Nova Light"/>
        </w:rPr>
        <w:t>le programme de formation détaillé remis par l’organisme de formation se substitue à la séquence pédagogique.</w:t>
      </w:r>
    </w:p>
    <w:p w14:paraId="50DE2AD5" w14:textId="65832926" w:rsidR="00034F24" w:rsidRPr="00072926" w:rsidRDefault="00034F24" w:rsidP="00FA2E6D">
      <w:pPr>
        <w:spacing w:line="276" w:lineRule="auto"/>
        <w:jc w:val="both"/>
        <w:rPr>
          <w:rFonts w:ascii="Arial Nova Light" w:hAnsi="Arial Nova Light"/>
        </w:rPr>
      </w:pPr>
    </w:p>
    <w:tbl>
      <w:tblPr>
        <w:tblStyle w:val="Grilledutableau"/>
        <w:tblpPr w:leftFromText="141" w:rightFromText="141" w:vertAnchor="text" w:horzAnchor="margin" w:tblpY="121"/>
        <w:tblW w:w="1033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04"/>
        <w:gridCol w:w="7229"/>
      </w:tblGrid>
      <w:tr w:rsidR="00FC694F" w:rsidRPr="00072926" w14:paraId="4B29044F" w14:textId="77777777" w:rsidTr="002A055B">
        <w:trPr>
          <w:trHeight w:val="538"/>
        </w:trPr>
        <w:tc>
          <w:tcPr>
            <w:tcW w:w="10333" w:type="dxa"/>
            <w:gridSpan w:val="2"/>
            <w:shd w:val="clear" w:color="auto" w:fill="2D0F64"/>
            <w:vAlign w:val="center"/>
          </w:tcPr>
          <w:p w14:paraId="46D9B4D6" w14:textId="4C855AEF" w:rsidR="00FC694F" w:rsidRPr="00072926" w:rsidRDefault="00FC694F" w:rsidP="00631C82">
            <w:pPr>
              <w:jc w:val="center"/>
              <w:rPr>
                <w:rFonts w:ascii="Arial Nova Light" w:hAnsi="Arial Nova Light" w:cs="Arial"/>
                <w:color w:val="FFFFFF" w:themeColor="background1"/>
              </w:rPr>
            </w:pPr>
            <w:r w:rsidRPr="00072926">
              <w:rPr>
                <w:rFonts w:ascii="Arial Nova Light" w:hAnsi="Arial Nova Light" w:cs="Arial"/>
                <w:color w:val="FFFFFF" w:themeColor="background1"/>
              </w:rPr>
              <w:t>Rappel des éléments clés associés à la séquence pédagogique</w:t>
            </w:r>
          </w:p>
        </w:tc>
      </w:tr>
      <w:tr w:rsidR="00316307" w:rsidRPr="00072926" w14:paraId="509C5588" w14:textId="77777777" w:rsidTr="00CE664F">
        <w:trPr>
          <w:trHeight w:hRule="exact" w:val="437"/>
        </w:trPr>
        <w:tc>
          <w:tcPr>
            <w:tcW w:w="3104" w:type="dxa"/>
            <w:vAlign w:val="center"/>
          </w:tcPr>
          <w:p w14:paraId="03EA73E0" w14:textId="588046F5" w:rsidR="00316307" w:rsidRPr="00072926" w:rsidRDefault="00316307" w:rsidP="00316307">
            <w:pPr>
              <w:rPr>
                <w:rFonts w:ascii="Arial Nova Light" w:hAnsi="Arial Nova Light" w:cs="Arial"/>
                <w:color w:val="2D0F64"/>
                <w:sz w:val="20"/>
                <w:szCs w:val="20"/>
              </w:rPr>
            </w:pPr>
            <w:r w:rsidRPr="00072926">
              <w:rPr>
                <w:rFonts w:ascii="Arial Nova Light" w:hAnsi="Arial Nova Light" w:cs="Arial"/>
                <w:color w:val="2D0F64"/>
                <w:sz w:val="20"/>
                <w:szCs w:val="20"/>
              </w:rPr>
              <w:t>Raison sociale de l’entreprise</w:t>
            </w:r>
          </w:p>
        </w:tc>
        <w:tc>
          <w:tcPr>
            <w:tcW w:w="7229" w:type="dxa"/>
            <w:vAlign w:val="center"/>
          </w:tcPr>
          <w:p w14:paraId="546C0F85" w14:textId="55492A87" w:rsidR="00316307" w:rsidRPr="006C73A3" w:rsidRDefault="00316307" w:rsidP="00316307">
            <w:pPr>
              <w:rPr>
                <w:rFonts w:ascii="Arial Nova Light" w:hAnsi="Arial Nova Light" w:cs="Arial"/>
                <w:sz w:val="22"/>
                <w:szCs w:val="22"/>
              </w:rPr>
            </w:pPr>
            <w:r w:rsidRPr="006C73A3">
              <w:rPr>
                <w:rFonts w:ascii="Arial Nova Light" w:hAnsi="Arial Nova Light" w:cs="Open Sans"/>
                <w:b/>
                <w:bCs/>
              </w:rPr>
              <w:t xml:space="preserve">ATOO NEXT </w:t>
            </w:r>
          </w:p>
        </w:tc>
      </w:tr>
      <w:tr w:rsidR="00316307" w:rsidRPr="00072926" w14:paraId="157F79F1" w14:textId="77777777" w:rsidTr="00380124">
        <w:trPr>
          <w:trHeight w:hRule="exact" w:val="570"/>
        </w:trPr>
        <w:tc>
          <w:tcPr>
            <w:tcW w:w="3104" w:type="dxa"/>
            <w:vAlign w:val="center"/>
          </w:tcPr>
          <w:p w14:paraId="7F973997" w14:textId="0C56BE03" w:rsidR="00316307" w:rsidRPr="00072926" w:rsidRDefault="00316307" w:rsidP="00316307">
            <w:pPr>
              <w:rPr>
                <w:rFonts w:ascii="Arial Nova Light" w:hAnsi="Arial Nova Light" w:cs="Arial"/>
                <w:color w:val="2D0F64"/>
                <w:sz w:val="20"/>
                <w:szCs w:val="20"/>
              </w:rPr>
            </w:pPr>
            <w:r w:rsidRPr="00072926">
              <w:rPr>
                <w:rFonts w:ascii="Arial Nova Light" w:hAnsi="Arial Nova Light" w:cs="Arial"/>
                <w:color w:val="2D0F64"/>
                <w:sz w:val="20"/>
                <w:szCs w:val="20"/>
              </w:rPr>
              <w:t>Fonction de l’apprenant</w:t>
            </w:r>
          </w:p>
        </w:tc>
        <w:tc>
          <w:tcPr>
            <w:tcW w:w="7229" w:type="dxa"/>
            <w:vAlign w:val="center"/>
          </w:tcPr>
          <w:p w14:paraId="67894F76" w14:textId="54A90E2F" w:rsidR="000D040D" w:rsidRPr="006C73A3" w:rsidRDefault="000D040D" w:rsidP="00316307">
            <w:pPr>
              <w:rPr>
                <w:rFonts w:ascii="Arial Nova Light" w:hAnsi="Arial Nova Light" w:cs="Open Sans"/>
                <w:b/>
                <w:bCs/>
              </w:rPr>
            </w:pPr>
            <w:r w:rsidRPr="006C73A3">
              <w:rPr>
                <w:rFonts w:ascii="Arial Nova Light" w:hAnsi="Arial Nova Light" w:cs="Open Sans"/>
                <w:b/>
                <w:bCs/>
              </w:rPr>
              <w:t>Consultant</w:t>
            </w:r>
            <w:r w:rsidR="00380124" w:rsidRPr="006C73A3">
              <w:rPr>
                <w:rFonts w:ascii="Arial Nova Light" w:hAnsi="Arial Nova Light" w:cs="Open Sans"/>
                <w:b/>
                <w:bCs/>
              </w:rPr>
              <w:t>e</w:t>
            </w:r>
          </w:p>
        </w:tc>
      </w:tr>
      <w:tr w:rsidR="00316307" w:rsidRPr="00072926" w14:paraId="135E3A94" w14:textId="77777777" w:rsidTr="006172A3">
        <w:trPr>
          <w:trHeight w:hRule="exact" w:val="706"/>
        </w:trPr>
        <w:tc>
          <w:tcPr>
            <w:tcW w:w="3104" w:type="dxa"/>
            <w:vAlign w:val="center"/>
          </w:tcPr>
          <w:p w14:paraId="5675E1AD" w14:textId="3756B4DC" w:rsidR="00316307" w:rsidRPr="00072926" w:rsidRDefault="00316307" w:rsidP="00316307">
            <w:pPr>
              <w:rPr>
                <w:rFonts w:ascii="Arial Nova Light" w:hAnsi="Arial Nova Light" w:cs="Arial"/>
                <w:color w:val="2D0F64"/>
                <w:sz w:val="20"/>
                <w:szCs w:val="20"/>
              </w:rPr>
            </w:pPr>
            <w:r w:rsidRPr="00072926">
              <w:rPr>
                <w:rFonts w:ascii="Arial Nova Light" w:hAnsi="Arial Nova Light" w:cs="Arial"/>
                <w:color w:val="2D0F64"/>
                <w:sz w:val="20"/>
                <w:szCs w:val="20"/>
              </w:rPr>
              <w:t>Intitulé du module de formation</w:t>
            </w:r>
          </w:p>
        </w:tc>
        <w:tc>
          <w:tcPr>
            <w:tcW w:w="7229" w:type="dxa"/>
            <w:vAlign w:val="center"/>
          </w:tcPr>
          <w:p w14:paraId="035F7C7F" w14:textId="75C45045" w:rsidR="00316307" w:rsidRPr="006C73A3" w:rsidRDefault="0079314F" w:rsidP="00316307">
            <w:pPr>
              <w:rPr>
                <w:rFonts w:ascii="Arial Nova Light" w:hAnsi="Arial Nova Light" w:cs="Arial"/>
                <w:sz w:val="22"/>
                <w:szCs w:val="22"/>
              </w:rPr>
            </w:pPr>
            <w:r w:rsidRPr="006C73A3">
              <w:rPr>
                <w:rFonts w:ascii="Arial Nova Light" w:hAnsi="Arial Nova Light" w:cs="Open Sans"/>
              </w:rPr>
              <w:t>Expertise Atoo-Sync et Wise Up pour Consultant ERP</w:t>
            </w:r>
          </w:p>
        </w:tc>
      </w:tr>
      <w:tr w:rsidR="00316307" w:rsidRPr="00072926" w14:paraId="4516276E" w14:textId="77777777" w:rsidTr="002A055B">
        <w:trPr>
          <w:trHeight w:hRule="exact" w:val="503"/>
        </w:trPr>
        <w:tc>
          <w:tcPr>
            <w:tcW w:w="3104" w:type="dxa"/>
            <w:vAlign w:val="center"/>
          </w:tcPr>
          <w:p w14:paraId="5E67F7EA" w14:textId="5815BC00" w:rsidR="00316307" w:rsidRPr="00072926" w:rsidRDefault="00316307" w:rsidP="00316307">
            <w:pPr>
              <w:rPr>
                <w:rFonts w:ascii="Arial Nova Light" w:hAnsi="Arial Nova Light" w:cs="Arial"/>
                <w:color w:val="2D0F64"/>
                <w:sz w:val="20"/>
                <w:szCs w:val="20"/>
              </w:rPr>
            </w:pPr>
            <w:r w:rsidRPr="00072926">
              <w:rPr>
                <w:rFonts w:ascii="Arial Nova Light" w:hAnsi="Arial Nova Light" w:cs="Arial"/>
                <w:color w:val="2D0F64"/>
                <w:sz w:val="20"/>
                <w:szCs w:val="20"/>
              </w:rPr>
              <w:t>Durée totale de formation</w:t>
            </w:r>
          </w:p>
        </w:tc>
        <w:tc>
          <w:tcPr>
            <w:tcW w:w="7229" w:type="dxa"/>
            <w:vAlign w:val="center"/>
          </w:tcPr>
          <w:p w14:paraId="559EB86E" w14:textId="0F77E907" w:rsidR="00316307" w:rsidRPr="006C73A3" w:rsidRDefault="000D040D" w:rsidP="00316307">
            <w:pPr>
              <w:rPr>
                <w:rFonts w:ascii="Arial Nova Light" w:hAnsi="Arial Nova Light" w:cs="Arial"/>
                <w:sz w:val="22"/>
                <w:szCs w:val="22"/>
              </w:rPr>
            </w:pPr>
            <w:r w:rsidRPr="006C73A3">
              <w:rPr>
                <w:rFonts w:ascii="Arial Nova Light" w:hAnsi="Arial Nova Light" w:cs="Open Sans"/>
              </w:rPr>
              <w:t>40</w:t>
            </w:r>
            <w:r w:rsidR="00316307" w:rsidRPr="006C73A3">
              <w:rPr>
                <w:rFonts w:ascii="Arial Nova Light" w:hAnsi="Arial Nova Light" w:cs="Open Sans"/>
              </w:rPr>
              <w:t xml:space="preserve"> heures</w:t>
            </w:r>
          </w:p>
        </w:tc>
      </w:tr>
      <w:tr w:rsidR="00316307" w:rsidRPr="00072926" w14:paraId="57A17376" w14:textId="77777777" w:rsidTr="006172A3">
        <w:trPr>
          <w:trHeight w:hRule="exact" w:val="482"/>
        </w:trPr>
        <w:tc>
          <w:tcPr>
            <w:tcW w:w="3104" w:type="dxa"/>
            <w:vAlign w:val="center"/>
          </w:tcPr>
          <w:p w14:paraId="7AC3D704" w14:textId="770A1006" w:rsidR="00316307" w:rsidRPr="00072926" w:rsidRDefault="00316307" w:rsidP="00316307">
            <w:pPr>
              <w:rPr>
                <w:rFonts w:ascii="Arial Nova Light" w:hAnsi="Arial Nova Light" w:cs="Arial"/>
                <w:color w:val="2D0F64"/>
                <w:sz w:val="20"/>
                <w:szCs w:val="20"/>
              </w:rPr>
            </w:pPr>
            <w:r w:rsidRPr="00072926">
              <w:rPr>
                <w:rFonts w:ascii="Arial Nova Light" w:hAnsi="Arial Nova Light" w:cs="Arial"/>
                <w:color w:val="2D0F64"/>
                <w:sz w:val="20"/>
                <w:szCs w:val="20"/>
              </w:rPr>
              <w:t>Période de réalisation</w:t>
            </w:r>
          </w:p>
        </w:tc>
        <w:tc>
          <w:tcPr>
            <w:tcW w:w="7229" w:type="dxa"/>
            <w:vAlign w:val="center"/>
          </w:tcPr>
          <w:p w14:paraId="461CBD92" w14:textId="1C1885B0" w:rsidR="00316307" w:rsidRPr="006C73A3" w:rsidRDefault="00910DAE" w:rsidP="00316307">
            <w:pPr>
              <w:rPr>
                <w:rFonts w:ascii="Arial Nova Light" w:hAnsi="Arial Nova Light" w:cs="Arial"/>
                <w:sz w:val="22"/>
                <w:szCs w:val="22"/>
              </w:rPr>
            </w:pPr>
            <w:proofErr w:type="gramStart"/>
            <w:r>
              <w:rPr>
                <w:rFonts w:ascii="Arial Nova Light" w:hAnsi="Arial Nova Light" w:cs="Open Sans"/>
              </w:rPr>
              <w:t>d</w:t>
            </w:r>
            <w:r w:rsidR="00F96DE5" w:rsidRPr="006C73A3">
              <w:rPr>
                <w:rFonts w:ascii="Arial Nova Light" w:hAnsi="Arial Nova Light" w:cs="Open Sans"/>
              </w:rPr>
              <w:t>u</w:t>
            </w:r>
            <w:proofErr w:type="gramEnd"/>
            <w:r w:rsidR="00101992" w:rsidRPr="006C73A3">
              <w:rPr>
                <w:rFonts w:ascii="Arial Nova Light" w:hAnsi="Arial Nova Light" w:cs="Open Sans"/>
              </w:rPr>
              <w:t xml:space="preserve"> </w:t>
            </w:r>
            <w:r w:rsidR="00486F0F">
              <w:rPr>
                <w:rFonts w:ascii="Arial Nova Light" w:hAnsi="Arial Nova Light" w:cs="Open Sans"/>
              </w:rPr>
              <w:t>06</w:t>
            </w:r>
            <w:r w:rsidR="00101992" w:rsidRPr="006C73A3">
              <w:rPr>
                <w:rFonts w:ascii="Arial Nova Light" w:hAnsi="Arial Nova Light" w:cs="Open Sans"/>
              </w:rPr>
              <w:t>/</w:t>
            </w:r>
            <w:r w:rsidR="00151541" w:rsidRPr="006C73A3">
              <w:rPr>
                <w:rFonts w:ascii="Arial Nova Light" w:hAnsi="Arial Nova Light" w:cs="Open Sans"/>
              </w:rPr>
              <w:t>1</w:t>
            </w:r>
            <w:r w:rsidR="00486F0F">
              <w:rPr>
                <w:rFonts w:ascii="Arial Nova Light" w:hAnsi="Arial Nova Light" w:cs="Open Sans"/>
              </w:rPr>
              <w:t>1</w:t>
            </w:r>
            <w:r w:rsidR="00101992" w:rsidRPr="006C73A3">
              <w:rPr>
                <w:rFonts w:ascii="Arial Nova Light" w:hAnsi="Arial Nova Light" w:cs="Open Sans"/>
              </w:rPr>
              <w:t>/25</w:t>
            </w:r>
            <w:r w:rsidR="00316307" w:rsidRPr="006C73A3">
              <w:rPr>
                <w:rFonts w:ascii="Arial Nova Light" w:hAnsi="Arial Nova Light" w:cs="Open Sans"/>
              </w:rPr>
              <w:t xml:space="preserve"> au</w:t>
            </w:r>
            <w:r w:rsidR="002C33D0">
              <w:rPr>
                <w:rFonts w:ascii="Arial Nova Light" w:hAnsi="Arial Nova Light" w:cs="Open Sans"/>
              </w:rPr>
              <w:t xml:space="preserve"> </w:t>
            </w:r>
            <w:r w:rsidR="00486F0F">
              <w:rPr>
                <w:rFonts w:ascii="Arial Nova Light" w:hAnsi="Arial Nova Light" w:cs="Open Sans"/>
              </w:rPr>
              <w:t>15</w:t>
            </w:r>
            <w:r w:rsidR="008E625E" w:rsidRPr="006C73A3">
              <w:rPr>
                <w:rFonts w:ascii="Arial Nova Light" w:hAnsi="Arial Nova Light" w:cs="Open Sans"/>
              </w:rPr>
              <w:t>/</w:t>
            </w:r>
            <w:r w:rsidR="00486F0F">
              <w:rPr>
                <w:rFonts w:ascii="Arial Nova Light" w:hAnsi="Arial Nova Light" w:cs="Open Sans"/>
              </w:rPr>
              <w:t>01</w:t>
            </w:r>
            <w:r w:rsidR="008E625E" w:rsidRPr="006C73A3">
              <w:rPr>
                <w:rFonts w:ascii="Arial Nova Light" w:hAnsi="Arial Nova Light" w:cs="Open Sans"/>
              </w:rPr>
              <w:t>/2025</w:t>
            </w:r>
          </w:p>
        </w:tc>
      </w:tr>
    </w:tbl>
    <w:p w14:paraId="172F2214" w14:textId="77777777" w:rsidR="00316307" w:rsidRPr="00072926" w:rsidRDefault="00316307">
      <w:pPr>
        <w:rPr>
          <w:rFonts w:ascii="Arial Nova Light" w:hAnsi="Arial Nova Light"/>
        </w:rPr>
      </w:pPr>
      <w:r w:rsidRPr="00072926">
        <w:rPr>
          <w:rFonts w:ascii="Arial Nova Light" w:hAnsi="Arial Nova Light"/>
        </w:rPr>
        <w:br w:type="page"/>
      </w:r>
    </w:p>
    <w:tbl>
      <w:tblPr>
        <w:tblStyle w:val="Grilledutableau"/>
        <w:tblpPr w:leftFromText="141" w:rightFromText="141" w:vertAnchor="text" w:horzAnchor="margin" w:tblpY="121"/>
        <w:tblW w:w="99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04"/>
        <w:gridCol w:w="6804"/>
      </w:tblGrid>
      <w:tr w:rsidR="00316307" w:rsidRPr="00072926" w14:paraId="0FB3A0FB" w14:textId="77777777" w:rsidTr="00644F50">
        <w:trPr>
          <w:trHeight w:hRule="exact" w:val="3574"/>
        </w:trPr>
        <w:tc>
          <w:tcPr>
            <w:tcW w:w="3104" w:type="dxa"/>
            <w:vAlign w:val="center"/>
          </w:tcPr>
          <w:p w14:paraId="20F9E96E" w14:textId="21A6CDBA" w:rsidR="00316307" w:rsidRPr="00072926" w:rsidRDefault="00316307" w:rsidP="00316307">
            <w:pPr>
              <w:rPr>
                <w:rFonts w:ascii="Arial Nova Light" w:hAnsi="Arial Nova Light" w:cs="Arial"/>
                <w:color w:val="2D0F64"/>
                <w:sz w:val="20"/>
                <w:szCs w:val="20"/>
              </w:rPr>
            </w:pPr>
            <w:r w:rsidRPr="00072926">
              <w:rPr>
                <w:rFonts w:ascii="Arial Nova Light" w:hAnsi="Arial Nova Light" w:cs="Arial"/>
                <w:color w:val="2D0F64"/>
                <w:sz w:val="20"/>
                <w:szCs w:val="20"/>
              </w:rPr>
              <w:lastRenderedPageBreak/>
              <w:t>Compétences visées par le module de formation</w:t>
            </w:r>
          </w:p>
        </w:tc>
        <w:tc>
          <w:tcPr>
            <w:tcW w:w="6804" w:type="dxa"/>
            <w:vAlign w:val="center"/>
          </w:tcPr>
          <w:p w14:paraId="35E1E6B7" w14:textId="77777777" w:rsidR="00203354" w:rsidRPr="006C73A3" w:rsidRDefault="00203354" w:rsidP="00203354">
            <w:pPr>
              <w:pStyle w:val="Paragraphedeliste"/>
              <w:numPr>
                <w:ilvl w:val="0"/>
                <w:numId w:val="25"/>
              </w:numPr>
              <w:shd w:val="clear" w:color="auto" w:fill="FFFFFF"/>
              <w:spacing w:before="100" w:beforeAutospacing="1" w:after="100" w:afterAutospacing="1"/>
              <w:rPr>
                <w:rFonts w:ascii="Arial Nova Light" w:eastAsia="Times New Roman" w:hAnsi="Arial Nova Light" w:cs="Segoe UI"/>
                <w:sz w:val="21"/>
                <w:szCs w:val="21"/>
              </w:rPr>
            </w:pPr>
            <w:r w:rsidRPr="006C73A3">
              <w:rPr>
                <w:rFonts w:ascii="Arial Nova Light" w:eastAsia="Times New Roman" w:hAnsi="Arial Nova Light" w:cs="Segoe UI"/>
                <w:sz w:val="21"/>
                <w:szCs w:val="21"/>
              </w:rPr>
              <w:t>Analyser les besoins client et prescrire une solution technique adaptée à partir d’un audit ERP (SAGE 100, EBP, Cegid) et e-commerce.</w:t>
            </w:r>
          </w:p>
          <w:p w14:paraId="383E4EE9" w14:textId="17478A24" w:rsidR="00203354" w:rsidRPr="006C73A3" w:rsidRDefault="00203354" w:rsidP="00203354">
            <w:pPr>
              <w:pStyle w:val="Paragraphedeliste"/>
              <w:numPr>
                <w:ilvl w:val="0"/>
                <w:numId w:val="25"/>
              </w:numPr>
              <w:shd w:val="clear" w:color="auto" w:fill="FFFFFF"/>
              <w:spacing w:before="100" w:beforeAutospacing="1" w:after="100" w:afterAutospacing="1"/>
              <w:rPr>
                <w:rFonts w:ascii="Arial Nova Light" w:eastAsia="Times New Roman" w:hAnsi="Arial Nova Light" w:cs="Segoe UI"/>
                <w:sz w:val="21"/>
                <w:szCs w:val="21"/>
              </w:rPr>
            </w:pPr>
            <w:r w:rsidRPr="006C73A3">
              <w:rPr>
                <w:rFonts w:ascii="Arial Nova Light" w:eastAsia="Times New Roman" w:hAnsi="Arial Nova Light" w:cs="Segoe UI"/>
                <w:sz w:val="21"/>
                <w:szCs w:val="21"/>
              </w:rPr>
              <w:t>Configurer et déployer de manière autonome les applications Atoo-Sync GesCom et Export Compta (OnPremise &amp; Cloud).</w:t>
            </w:r>
          </w:p>
          <w:p w14:paraId="6D1B7854" w14:textId="2E8B506F" w:rsidR="00203354" w:rsidRPr="006C73A3" w:rsidRDefault="00203354" w:rsidP="00203354">
            <w:pPr>
              <w:pStyle w:val="Paragraphedeliste"/>
              <w:numPr>
                <w:ilvl w:val="0"/>
                <w:numId w:val="25"/>
              </w:numPr>
              <w:shd w:val="clear" w:color="auto" w:fill="FFFFFF"/>
              <w:spacing w:before="100" w:beforeAutospacing="1" w:after="100" w:afterAutospacing="1"/>
              <w:rPr>
                <w:rFonts w:ascii="Arial Nova Light" w:eastAsia="Times New Roman" w:hAnsi="Arial Nova Light" w:cs="Segoe UI"/>
                <w:sz w:val="21"/>
                <w:szCs w:val="21"/>
              </w:rPr>
            </w:pPr>
            <w:r w:rsidRPr="006C73A3">
              <w:rPr>
                <w:rFonts w:ascii="Arial Nova Light" w:eastAsia="Times New Roman" w:hAnsi="Arial Nova Light" w:cs="Segoe UI"/>
                <w:sz w:val="21"/>
                <w:szCs w:val="21"/>
              </w:rPr>
              <w:t>Maîtriser les outils Wise Up (Papyrus, Skate, Scribe) pour personnaliser des documents et gérer des flux de données.</w:t>
            </w:r>
          </w:p>
          <w:p w14:paraId="3573B93C" w14:textId="50058A60" w:rsidR="00203354" w:rsidRPr="006C73A3" w:rsidRDefault="00203354" w:rsidP="00203354">
            <w:pPr>
              <w:pStyle w:val="Paragraphedeliste"/>
              <w:numPr>
                <w:ilvl w:val="0"/>
                <w:numId w:val="25"/>
              </w:numPr>
              <w:shd w:val="clear" w:color="auto" w:fill="FFFFFF"/>
              <w:spacing w:before="100" w:beforeAutospacing="1" w:after="100" w:afterAutospacing="1"/>
              <w:rPr>
                <w:rFonts w:ascii="Arial Nova Light" w:eastAsia="Times New Roman" w:hAnsi="Arial Nova Light" w:cs="Segoe UI"/>
                <w:sz w:val="21"/>
                <w:szCs w:val="21"/>
              </w:rPr>
            </w:pPr>
            <w:r w:rsidRPr="006C73A3">
              <w:rPr>
                <w:rFonts w:ascii="Arial Nova Light" w:eastAsia="Times New Roman" w:hAnsi="Arial Nova Light" w:cs="Segoe UI"/>
                <w:sz w:val="21"/>
                <w:szCs w:val="21"/>
              </w:rPr>
              <w:t xml:space="preserve">Conduire un projet d’AMOA : animer un entretien de cadrage, rédiger un cahier des </w:t>
            </w:r>
            <w:r w:rsidRPr="00BA6736">
              <w:rPr>
                <w:rFonts w:ascii="Arial Nova Light" w:eastAsia="Times New Roman" w:hAnsi="Arial Nova Light" w:cs="Segoe UI"/>
                <w:sz w:val="21"/>
                <w:szCs w:val="21"/>
                <w:highlight w:val="yellow"/>
              </w:rPr>
              <w:t>charges.</w:t>
            </w:r>
          </w:p>
          <w:p w14:paraId="5C531F81" w14:textId="77777777" w:rsidR="00203354" w:rsidRPr="006C73A3" w:rsidRDefault="00203354" w:rsidP="00203354">
            <w:pPr>
              <w:pStyle w:val="Paragraphedeliste"/>
              <w:numPr>
                <w:ilvl w:val="0"/>
                <w:numId w:val="25"/>
              </w:numPr>
              <w:shd w:val="clear" w:color="auto" w:fill="FFFFFF"/>
              <w:spacing w:before="100" w:beforeAutospacing="1" w:after="100" w:afterAutospacing="1"/>
              <w:rPr>
                <w:rFonts w:ascii="Arial Nova Light" w:eastAsia="Times New Roman" w:hAnsi="Arial Nova Light" w:cs="Segoe UI"/>
                <w:sz w:val="21"/>
                <w:szCs w:val="21"/>
              </w:rPr>
            </w:pPr>
            <w:r w:rsidRPr="006C73A3">
              <w:rPr>
                <w:rFonts w:ascii="Arial Nova Light" w:eastAsia="Times New Roman" w:hAnsi="Arial Nova Light" w:cs="Segoe UI"/>
                <w:sz w:val="21"/>
                <w:szCs w:val="21"/>
              </w:rPr>
              <w:t>Animer une formation utilisateur et accompagner un client dans la prise en main des solutions déployées.</w:t>
            </w:r>
          </w:p>
          <w:p w14:paraId="2E7CD423" w14:textId="27A411FF" w:rsidR="00316307" w:rsidRPr="006C73A3" w:rsidRDefault="00203354" w:rsidP="00203354">
            <w:pPr>
              <w:pStyle w:val="Paragraphedeliste"/>
              <w:numPr>
                <w:ilvl w:val="0"/>
                <w:numId w:val="25"/>
              </w:numPr>
              <w:shd w:val="clear" w:color="auto" w:fill="FFFFFF"/>
              <w:spacing w:before="100" w:beforeAutospacing="1" w:after="100" w:afterAutospacing="1"/>
              <w:rPr>
                <w:rFonts w:ascii="Arial Nova Light" w:eastAsia="Times New Roman" w:hAnsi="Arial Nova Light" w:cs="Segoe UI"/>
                <w:sz w:val="21"/>
                <w:szCs w:val="21"/>
              </w:rPr>
            </w:pPr>
            <w:r w:rsidRPr="006C73A3">
              <w:rPr>
                <w:rFonts w:ascii="Arial Nova Light" w:eastAsia="Times New Roman" w:hAnsi="Arial Nova Light" w:cs="Segoe UI"/>
                <w:sz w:val="21"/>
                <w:szCs w:val="21"/>
              </w:rPr>
              <w:t>Rédiger des comptes-rendus, rapports et supports techniques (audit, CDC, reporting d’activité).</w:t>
            </w:r>
          </w:p>
        </w:tc>
      </w:tr>
      <w:tr w:rsidR="00316307" w:rsidRPr="00072926" w14:paraId="23FB96C3" w14:textId="77777777" w:rsidTr="00380124">
        <w:trPr>
          <w:trHeight w:hRule="exact" w:val="417"/>
        </w:trPr>
        <w:tc>
          <w:tcPr>
            <w:tcW w:w="3104" w:type="dxa"/>
            <w:vAlign w:val="center"/>
          </w:tcPr>
          <w:p w14:paraId="39BB178E" w14:textId="219FFADB" w:rsidR="00316307" w:rsidRPr="00072926" w:rsidRDefault="00316307" w:rsidP="00316307">
            <w:pPr>
              <w:rPr>
                <w:rFonts w:ascii="Arial Nova Light" w:hAnsi="Arial Nova Light" w:cs="Arial"/>
                <w:color w:val="2D0F64"/>
                <w:sz w:val="20"/>
                <w:szCs w:val="20"/>
              </w:rPr>
            </w:pPr>
            <w:r w:rsidRPr="00072926">
              <w:rPr>
                <w:rFonts w:ascii="Arial Nova Light" w:hAnsi="Arial Nova Light" w:cs="Arial"/>
                <w:color w:val="2D0F64"/>
                <w:sz w:val="20"/>
                <w:szCs w:val="20"/>
              </w:rPr>
              <w:t>Ce module est-il certifiant ?</w:t>
            </w:r>
          </w:p>
        </w:tc>
        <w:tc>
          <w:tcPr>
            <w:tcW w:w="6804" w:type="dxa"/>
            <w:vAlign w:val="center"/>
          </w:tcPr>
          <w:p w14:paraId="59837A67" w14:textId="3BBBB66F" w:rsidR="00316307" w:rsidRPr="006C73A3" w:rsidRDefault="00316307" w:rsidP="00316307">
            <w:pPr>
              <w:rPr>
                <w:rFonts w:ascii="Arial Nova Light" w:hAnsi="Arial Nova Light" w:cs="Arial"/>
                <w:sz w:val="22"/>
                <w:szCs w:val="22"/>
              </w:rPr>
            </w:pPr>
            <w:r w:rsidRPr="006C73A3">
              <w:rPr>
                <w:rFonts w:ascii="Arial Nova Light" w:hAnsi="Arial Nova Light" w:cs="Arial"/>
                <w:sz w:val="22"/>
                <w:szCs w:val="22"/>
              </w:rPr>
              <w:t>Non</w:t>
            </w:r>
          </w:p>
        </w:tc>
      </w:tr>
      <w:tr w:rsidR="00316307" w:rsidRPr="00072926" w14:paraId="63D41B73" w14:textId="77777777" w:rsidTr="00380124">
        <w:trPr>
          <w:trHeight w:hRule="exact" w:val="564"/>
        </w:trPr>
        <w:tc>
          <w:tcPr>
            <w:tcW w:w="3104" w:type="dxa"/>
            <w:vAlign w:val="center"/>
          </w:tcPr>
          <w:p w14:paraId="793370A8" w14:textId="2C189AAC" w:rsidR="00316307" w:rsidRPr="00072926" w:rsidRDefault="00316307" w:rsidP="00316307">
            <w:pPr>
              <w:rPr>
                <w:rFonts w:ascii="Arial Nova Light" w:hAnsi="Arial Nova Light" w:cs="Arial"/>
                <w:color w:val="2D0F64"/>
                <w:sz w:val="20"/>
                <w:szCs w:val="20"/>
              </w:rPr>
            </w:pPr>
            <w:r w:rsidRPr="00072926">
              <w:rPr>
                <w:rFonts w:ascii="Arial Nova Light" w:hAnsi="Arial Nova Light" w:cs="Arial"/>
                <w:color w:val="2D0F64"/>
                <w:sz w:val="20"/>
                <w:szCs w:val="20"/>
              </w:rPr>
              <w:t>Noms et Prénoms des formateurs mobilisés + Expérience</w:t>
            </w:r>
          </w:p>
        </w:tc>
        <w:tc>
          <w:tcPr>
            <w:tcW w:w="6804" w:type="dxa"/>
            <w:vAlign w:val="center"/>
          </w:tcPr>
          <w:p w14:paraId="4575D511" w14:textId="630FF5F3" w:rsidR="00316307" w:rsidRPr="006C73A3" w:rsidRDefault="00151541" w:rsidP="00316307">
            <w:pPr>
              <w:rPr>
                <w:rFonts w:ascii="Arial Nova Light" w:hAnsi="Arial Nova Light" w:cs="Arial"/>
                <w:sz w:val="22"/>
                <w:szCs w:val="22"/>
              </w:rPr>
            </w:pPr>
            <w:r w:rsidRPr="006C73A3">
              <w:rPr>
                <w:rFonts w:ascii="Arial Nova Light" w:hAnsi="Arial Nova Light" w:cs="Arial"/>
                <w:sz w:val="22"/>
                <w:szCs w:val="22"/>
              </w:rPr>
              <w:t>Em</w:t>
            </w:r>
            <w:r w:rsidR="0079314F" w:rsidRPr="006C73A3">
              <w:rPr>
                <w:rFonts w:ascii="Arial Nova Light" w:hAnsi="Arial Nova Light" w:cs="Arial"/>
                <w:sz w:val="22"/>
                <w:szCs w:val="22"/>
              </w:rPr>
              <w:t>ilie CARION – Technicienne Support Niveau 2 (depuis sept. 2023)</w:t>
            </w:r>
          </w:p>
        </w:tc>
      </w:tr>
    </w:tbl>
    <w:p w14:paraId="566AB24E" w14:textId="787F2047" w:rsidR="00034F24" w:rsidRPr="00072926" w:rsidRDefault="00034F24" w:rsidP="00FA2E6D">
      <w:pPr>
        <w:spacing w:line="276" w:lineRule="auto"/>
        <w:jc w:val="both"/>
        <w:rPr>
          <w:rFonts w:ascii="Arial Nova Light" w:hAnsi="Arial Nova Light"/>
          <w:sz w:val="28"/>
          <w:szCs w:val="28"/>
        </w:rPr>
      </w:pPr>
    </w:p>
    <w:p w14:paraId="40062B7E" w14:textId="47BF6999" w:rsidR="00FC694F" w:rsidRPr="00072926" w:rsidRDefault="00FC694F" w:rsidP="00FA2E6D">
      <w:pPr>
        <w:spacing w:line="276" w:lineRule="auto"/>
        <w:jc w:val="both"/>
        <w:rPr>
          <w:rFonts w:ascii="Arial Nova Light" w:hAnsi="Arial Nova Light"/>
          <w:sz w:val="28"/>
          <w:szCs w:val="28"/>
        </w:rPr>
      </w:pPr>
    </w:p>
    <w:p w14:paraId="1542F0D8" w14:textId="441E5547" w:rsidR="00FC694F" w:rsidRPr="00072926" w:rsidRDefault="00FC694F" w:rsidP="00FA2E6D">
      <w:pPr>
        <w:spacing w:line="276" w:lineRule="auto"/>
        <w:jc w:val="both"/>
        <w:rPr>
          <w:rFonts w:ascii="Arial Nova Light" w:hAnsi="Arial Nova Light"/>
          <w:sz w:val="28"/>
          <w:szCs w:val="28"/>
        </w:rPr>
      </w:pPr>
    </w:p>
    <w:p w14:paraId="5ABA5138" w14:textId="38CAB5AC" w:rsidR="00FC694F" w:rsidRPr="00072926" w:rsidRDefault="00FC694F" w:rsidP="00FA2E6D">
      <w:pPr>
        <w:spacing w:line="276" w:lineRule="auto"/>
        <w:jc w:val="both"/>
        <w:rPr>
          <w:rFonts w:ascii="Arial Nova Light" w:hAnsi="Arial Nova Light"/>
          <w:sz w:val="28"/>
          <w:szCs w:val="28"/>
        </w:rPr>
      </w:pPr>
    </w:p>
    <w:p w14:paraId="53A869A4" w14:textId="7EE99077" w:rsidR="00FC694F" w:rsidRPr="00072926" w:rsidRDefault="00FC694F" w:rsidP="00FA2E6D">
      <w:pPr>
        <w:spacing w:line="276" w:lineRule="auto"/>
        <w:jc w:val="both"/>
        <w:rPr>
          <w:rFonts w:ascii="Arial Nova Light" w:hAnsi="Arial Nova Light"/>
          <w:sz w:val="28"/>
          <w:szCs w:val="28"/>
        </w:rPr>
      </w:pPr>
    </w:p>
    <w:p w14:paraId="615827E7" w14:textId="0DFFC0BB" w:rsidR="00FC694F" w:rsidRPr="00072926" w:rsidRDefault="00FC694F" w:rsidP="00FA2E6D">
      <w:pPr>
        <w:spacing w:line="276" w:lineRule="auto"/>
        <w:jc w:val="both"/>
        <w:rPr>
          <w:rFonts w:ascii="Arial Nova Light" w:hAnsi="Arial Nova Light"/>
          <w:sz w:val="28"/>
          <w:szCs w:val="28"/>
        </w:rPr>
      </w:pPr>
    </w:p>
    <w:p w14:paraId="27918A6B" w14:textId="15780576" w:rsidR="00FC694F" w:rsidRPr="00072926" w:rsidRDefault="00FC694F" w:rsidP="00FA2E6D">
      <w:pPr>
        <w:spacing w:line="276" w:lineRule="auto"/>
        <w:jc w:val="both"/>
        <w:rPr>
          <w:rFonts w:ascii="Arial Nova Light" w:hAnsi="Arial Nova Light"/>
          <w:sz w:val="28"/>
          <w:szCs w:val="28"/>
        </w:rPr>
      </w:pPr>
    </w:p>
    <w:p w14:paraId="38764A7F" w14:textId="2D14C0AE" w:rsidR="00FC694F" w:rsidRPr="00072926" w:rsidRDefault="00FC694F" w:rsidP="00FA2E6D">
      <w:pPr>
        <w:spacing w:line="276" w:lineRule="auto"/>
        <w:jc w:val="both"/>
        <w:rPr>
          <w:rFonts w:ascii="Arial Nova Light" w:hAnsi="Arial Nova Light"/>
          <w:sz w:val="28"/>
          <w:szCs w:val="28"/>
        </w:rPr>
      </w:pPr>
    </w:p>
    <w:p w14:paraId="1030A530" w14:textId="353DCAFA" w:rsidR="00FC694F" w:rsidRPr="00072926" w:rsidRDefault="00FC694F" w:rsidP="00FA2E6D">
      <w:pPr>
        <w:spacing w:line="276" w:lineRule="auto"/>
        <w:jc w:val="both"/>
        <w:rPr>
          <w:rFonts w:ascii="Arial Nova Light" w:hAnsi="Arial Nova Light"/>
          <w:sz w:val="28"/>
          <w:szCs w:val="28"/>
        </w:rPr>
      </w:pPr>
    </w:p>
    <w:p w14:paraId="1EA09690" w14:textId="11BCDF91" w:rsidR="00FC694F" w:rsidRPr="00072926" w:rsidRDefault="00FC694F" w:rsidP="00FA2E6D">
      <w:pPr>
        <w:spacing w:line="276" w:lineRule="auto"/>
        <w:jc w:val="both"/>
        <w:rPr>
          <w:rFonts w:ascii="Arial Nova Light" w:hAnsi="Arial Nova Light"/>
          <w:sz w:val="28"/>
          <w:szCs w:val="28"/>
        </w:rPr>
      </w:pPr>
    </w:p>
    <w:p w14:paraId="21503FDE" w14:textId="73CE841F" w:rsidR="00E87A0E" w:rsidRPr="00CF2B46" w:rsidRDefault="00E87A0E" w:rsidP="00CF2B46">
      <w:pPr>
        <w:spacing w:line="276" w:lineRule="auto"/>
        <w:jc w:val="both"/>
        <w:rPr>
          <w:rFonts w:ascii="Arial Nova Light" w:hAnsi="Arial Nova Light"/>
          <w:color w:val="2D0F64"/>
          <w:sz w:val="28"/>
          <w:szCs w:val="28"/>
        </w:rPr>
      </w:pPr>
    </w:p>
    <w:p w14:paraId="54AF99FD" w14:textId="77777777" w:rsidR="00EF38D1" w:rsidRDefault="00EF38D1" w:rsidP="00E87A0E">
      <w:pPr>
        <w:pStyle w:val="Paragraphedeliste"/>
        <w:spacing w:line="276" w:lineRule="auto"/>
        <w:jc w:val="both"/>
        <w:rPr>
          <w:rFonts w:ascii="Arial Nova Light" w:hAnsi="Arial Nova Light"/>
          <w:color w:val="2D0F64"/>
          <w:sz w:val="28"/>
          <w:szCs w:val="28"/>
        </w:rPr>
      </w:pPr>
    </w:p>
    <w:p w14:paraId="46DEF2B4" w14:textId="77777777" w:rsidR="00380124" w:rsidRPr="00072926" w:rsidRDefault="00380124" w:rsidP="00E87A0E">
      <w:pPr>
        <w:pStyle w:val="Paragraphedeliste"/>
        <w:spacing w:line="276" w:lineRule="auto"/>
        <w:jc w:val="both"/>
        <w:rPr>
          <w:rFonts w:ascii="Arial Nova Light" w:hAnsi="Arial Nova Light"/>
          <w:color w:val="2D0F64"/>
          <w:sz w:val="28"/>
          <w:szCs w:val="28"/>
        </w:rPr>
      </w:pPr>
    </w:p>
    <w:p w14:paraId="53128261" w14:textId="72DD3A81" w:rsidR="00515B37" w:rsidRPr="006172A3" w:rsidRDefault="0088605E" w:rsidP="0088605E">
      <w:pPr>
        <w:pStyle w:val="Paragraphedeliste"/>
        <w:numPr>
          <w:ilvl w:val="0"/>
          <w:numId w:val="2"/>
        </w:numPr>
        <w:spacing w:line="276" w:lineRule="auto"/>
        <w:jc w:val="both"/>
        <w:rPr>
          <w:rFonts w:ascii="Arial Rounded MT Bold" w:hAnsi="Arial Rounded MT Bold"/>
          <w:color w:val="2D0F64"/>
          <w:sz w:val="28"/>
          <w:szCs w:val="28"/>
        </w:rPr>
      </w:pPr>
      <w:r w:rsidRPr="006172A3">
        <w:rPr>
          <w:rFonts w:ascii="Arial Rounded MT Bold" w:hAnsi="Arial Rounded MT Bold"/>
          <w:color w:val="2D0F64"/>
          <w:sz w:val="28"/>
          <w:szCs w:val="28"/>
        </w:rPr>
        <w:t>Objectif général de la séquence pédagogique</w:t>
      </w:r>
    </w:p>
    <w:p w14:paraId="7CB7668B" w14:textId="3BE7122D" w:rsidR="0088605E" w:rsidRPr="00072926" w:rsidRDefault="0088605E" w:rsidP="0088605E">
      <w:pPr>
        <w:spacing w:after="120" w:line="276" w:lineRule="auto"/>
        <w:ind w:left="357"/>
        <w:jc w:val="both"/>
        <w:rPr>
          <w:rFonts w:ascii="Arial Nova Light" w:hAnsi="Arial Nova Light"/>
          <w:i/>
          <w:iCs/>
          <w:sz w:val="20"/>
          <w:szCs w:val="20"/>
        </w:rPr>
      </w:pPr>
      <w:r w:rsidRPr="00072926">
        <w:rPr>
          <w:rFonts w:ascii="Arial Nova Light" w:hAnsi="Arial Nova Light"/>
          <w:i/>
          <w:iCs/>
          <w:sz w:val="20"/>
          <w:szCs w:val="20"/>
        </w:rPr>
        <w:t>Décrivez en une seule phrase l’objectif poursuivi à travers la mise en œuvre de cette formation. « A l’issue de la formation, le salarié apprenant devra être capable de</w:t>
      </w:r>
      <w:r w:rsidR="00C56FA0" w:rsidRPr="00072926">
        <w:rPr>
          <w:rFonts w:ascii="Arial Nova Light" w:hAnsi="Arial Nova Light"/>
          <w:i/>
          <w:iCs/>
          <w:sz w:val="20"/>
          <w:szCs w:val="20"/>
        </w:rPr>
        <w:t xml:space="preserve"> …</w:t>
      </w:r>
      <w:r w:rsidRPr="00072926">
        <w:rPr>
          <w:rFonts w:ascii="Arial Nova Light" w:hAnsi="Arial Nova Light"/>
          <w:i/>
          <w:iCs/>
          <w:sz w:val="20"/>
          <w:szCs w:val="20"/>
        </w:rPr>
        <w:t> »</w:t>
      </w:r>
    </w:p>
    <w:p w14:paraId="631D6FFB" w14:textId="7659E528" w:rsidR="0088605E" w:rsidRPr="00072926" w:rsidRDefault="00A15D08" w:rsidP="0088605E">
      <w:pPr>
        <w:pBdr>
          <w:top w:val="single" w:sz="4" w:space="1" w:color="auto"/>
          <w:left w:val="single" w:sz="4" w:space="4" w:color="auto"/>
          <w:bottom w:val="single" w:sz="4" w:space="1" w:color="auto"/>
          <w:right w:val="single" w:sz="4" w:space="4" w:color="auto"/>
        </w:pBdr>
        <w:spacing w:line="276" w:lineRule="auto"/>
        <w:ind w:left="360"/>
        <w:jc w:val="both"/>
        <w:rPr>
          <w:rFonts w:ascii="Arial Nova Light" w:hAnsi="Arial Nova Light"/>
          <w:sz w:val="22"/>
          <w:szCs w:val="22"/>
        </w:rPr>
      </w:pPr>
      <w:r w:rsidRPr="00A15D08">
        <w:rPr>
          <w:rFonts w:ascii="Arial Nova Light" w:hAnsi="Arial Nova Light"/>
          <w:sz w:val="22"/>
          <w:szCs w:val="22"/>
        </w:rPr>
        <w:t xml:space="preserve">À l'issue de la formation, le salarié apprenant devra être capable de maîtriser de façon autonome le portefeuille d'applications Atoo Next (Atoo-Sync GesCom, Export Compta, Wise Up) afin d'assurer </w:t>
      </w:r>
      <w:r>
        <w:rPr>
          <w:rFonts w:ascii="Arial Nova Light" w:hAnsi="Arial Nova Light"/>
          <w:sz w:val="22"/>
          <w:szCs w:val="22"/>
        </w:rPr>
        <w:t xml:space="preserve">les audits, </w:t>
      </w:r>
      <w:r w:rsidRPr="00A15D08">
        <w:rPr>
          <w:rFonts w:ascii="Arial Nova Light" w:hAnsi="Arial Nova Light"/>
          <w:sz w:val="22"/>
          <w:szCs w:val="22"/>
        </w:rPr>
        <w:t>leur paramétrage</w:t>
      </w:r>
      <w:r>
        <w:rPr>
          <w:rFonts w:ascii="Arial Nova Light" w:hAnsi="Arial Nova Light"/>
          <w:sz w:val="22"/>
          <w:szCs w:val="22"/>
        </w:rPr>
        <w:t xml:space="preserve"> et</w:t>
      </w:r>
      <w:r w:rsidRPr="00A15D08">
        <w:rPr>
          <w:rFonts w:ascii="Arial Nova Light" w:hAnsi="Arial Nova Light"/>
          <w:sz w:val="22"/>
          <w:szCs w:val="22"/>
        </w:rPr>
        <w:t xml:space="preserve"> la formation des clients, en adéquation avec les missions d'un Consultant ERP.</w:t>
      </w:r>
    </w:p>
    <w:p w14:paraId="2B908733" w14:textId="77777777" w:rsidR="00F35545" w:rsidRPr="00072926" w:rsidRDefault="00F35545" w:rsidP="00F35545">
      <w:pPr>
        <w:spacing w:line="276" w:lineRule="auto"/>
        <w:jc w:val="both"/>
        <w:rPr>
          <w:rFonts w:ascii="Arial Nova Light" w:hAnsi="Arial Nova Light"/>
          <w:sz w:val="28"/>
          <w:szCs w:val="28"/>
        </w:rPr>
      </w:pPr>
    </w:p>
    <w:p w14:paraId="503B3220" w14:textId="419AF3EF" w:rsidR="00197DC3" w:rsidRPr="006172A3" w:rsidRDefault="00197DC3" w:rsidP="00316307">
      <w:pPr>
        <w:pStyle w:val="Paragraphedeliste"/>
        <w:numPr>
          <w:ilvl w:val="0"/>
          <w:numId w:val="2"/>
        </w:numPr>
        <w:spacing w:line="276" w:lineRule="auto"/>
        <w:jc w:val="both"/>
        <w:rPr>
          <w:rFonts w:ascii="Arial Rounded MT Bold" w:hAnsi="Arial Rounded MT Bold"/>
          <w:color w:val="2D0F64"/>
          <w:sz w:val="28"/>
          <w:szCs w:val="28"/>
        </w:rPr>
      </w:pPr>
      <w:r w:rsidRPr="006172A3">
        <w:rPr>
          <w:rFonts w:ascii="Arial Rounded MT Bold" w:hAnsi="Arial Rounded MT Bold"/>
          <w:color w:val="2D0F64"/>
          <w:sz w:val="28"/>
          <w:szCs w:val="28"/>
        </w:rPr>
        <w:t>Objectifs opérationnels visés</w:t>
      </w:r>
    </w:p>
    <w:p w14:paraId="09FEDCE1" w14:textId="0438E45B" w:rsidR="00197DC3" w:rsidRPr="00072926" w:rsidRDefault="00197DC3" w:rsidP="00197DC3">
      <w:pPr>
        <w:spacing w:after="120" w:line="276" w:lineRule="auto"/>
        <w:ind w:left="357"/>
        <w:jc w:val="both"/>
        <w:rPr>
          <w:rFonts w:ascii="Arial Nova Light" w:hAnsi="Arial Nova Light"/>
          <w:i/>
          <w:iCs/>
          <w:sz w:val="20"/>
          <w:szCs w:val="20"/>
        </w:rPr>
      </w:pPr>
      <w:r w:rsidRPr="00072926">
        <w:rPr>
          <w:rFonts w:ascii="Arial Nova Light" w:hAnsi="Arial Nova Light"/>
          <w:i/>
          <w:iCs/>
          <w:sz w:val="20"/>
          <w:szCs w:val="20"/>
        </w:rPr>
        <w:t>Listez l’ensemble des tâches qui pourront être réalisées par le salarié apprenant à l’issue de la formation en précisant le</w:t>
      </w:r>
      <w:r w:rsidR="00631C82" w:rsidRPr="00072926">
        <w:rPr>
          <w:rFonts w:ascii="Arial Nova Light" w:hAnsi="Arial Nova Light"/>
          <w:i/>
          <w:iCs/>
          <w:sz w:val="20"/>
          <w:szCs w:val="20"/>
        </w:rPr>
        <w:t xml:space="preserve"> contexte de réalisation et la performance attendue (exemple : rédiger en anglais un </w:t>
      </w:r>
      <w:proofErr w:type="gramStart"/>
      <w:r w:rsidR="00631C82" w:rsidRPr="00072926">
        <w:rPr>
          <w:rFonts w:ascii="Arial Nova Light" w:hAnsi="Arial Nova Light"/>
          <w:i/>
          <w:iCs/>
          <w:sz w:val="20"/>
          <w:szCs w:val="20"/>
        </w:rPr>
        <w:t>email</w:t>
      </w:r>
      <w:proofErr w:type="gramEnd"/>
      <w:r w:rsidR="00631C82" w:rsidRPr="00072926">
        <w:rPr>
          <w:rFonts w:ascii="Arial Nova Light" w:hAnsi="Arial Nova Light"/>
          <w:i/>
          <w:iCs/>
          <w:sz w:val="20"/>
          <w:szCs w:val="20"/>
        </w:rPr>
        <w:t xml:space="preserve"> </w:t>
      </w:r>
      <w:r w:rsidR="008877D9" w:rsidRPr="00072926">
        <w:rPr>
          <w:rFonts w:ascii="Arial Nova Light" w:hAnsi="Arial Nova Light"/>
          <w:i/>
          <w:iCs/>
          <w:sz w:val="20"/>
          <w:szCs w:val="20"/>
        </w:rPr>
        <w:t xml:space="preserve">afin </w:t>
      </w:r>
      <w:r w:rsidR="00631C82" w:rsidRPr="00072926">
        <w:rPr>
          <w:rFonts w:ascii="Arial Nova Light" w:hAnsi="Arial Nova Light"/>
          <w:i/>
          <w:iCs/>
          <w:sz w:val="20"/>
          <w:szCs w:val="20"/>
        </w:rPr>
        <w:t>de réponse à une sollicitation client</w:t>
      </w:r>
      <w:r w:rsidRPr="00072926">
        <w:rPr>
          <w:rFonts w:ascii="Arial Nova Light" w:hAnsi="Arial Nova Light"/>
          <w:i/>
          <w:iCs/>
          <w:sz w:val="20"/>
          <w:szCs w:val="20"/>
        </w:rPr>
        <w:t>»</w:t>
      </w:r>
      <w:r w:rsidR="00631C82" w:rsidRPr="00072926">
        <w:rPr>
          <w:rFonts w:ascii="Arial Nova Light" w:hAnsi="Arial Nova Light"/>
          <w:i/>
          <w:iCs/>
          <w:sz w:val="20"/>
          <w:szCs w:val="20"/>
        </w:rPr>
        <w:t>)</w:t>
      </w:r>
    </w:p>
    <w:p w14:paraId="6E073C53" w14:textId="2062EFA3" w:rsidR="00A15D08" w:rsidRPr="00A15D08" w:rsidRDefault="00A15D08" w:rsidP="00A15D08">
      <w:pPr>
        <w:numPr>
          <w:ilvl w:val="0"/>
          <w:numId w:val="19"/>
        </w:numPr>
        <w:pBdr>
          <w:top w:val="single" w:sz="4" w:space="1" w:color="auto"/>
          <w:left w:val="single" w:sz="4" w:space="4" w:color="auto"/>
          <w:bottom w:val="single" w:sz="4" w:space="1" w:color="auto"/>
          <w:right w:val="single" w:sz="4" w:space="4" w:color="auto"/>
        </w:pBdr>
        <w:rPr>
          <w:rFonts w:ascii="Arial Nova Light" w:hAnsi="Arial Nova Light"/>
          <w:sz w:val="22"/>
          <w:szCs w:val="22"/>
        </w:rPr>
      </w:pPr>
      <w:r w:rsidRPr="00A15D08">
        <w:rPr>
          <w:rFonts w:ascii="Arial Nova Light" w:hAnsi="Arial Nova Light"/>
          <w:b/>
          <w:bCs/>
          <w:sz w:val="22"/>
          <w:szCs w:val="22"/>
        </w:rPr>
        <w:t>Analyser et Auditer :</w:t>
      </w:r>
      <w:r w:rsidRPr="00A15D08">
        <w:rPr>
          <w:rFonts w:ascii="Arial Nova Light" w:hAnsi="Arial Nova Light"/>
          <w:sz w:val="22"/>
          <w:szCs w:val="22"/>
        </w:rPr>
        <w:t xml:space="preserve"> Analyser les besoins techniques d'un client équipé d'un ERP (SAGE 100, EBP, </w:t>
      </w:r>
      <w:r w:rsidR="006038D3">
        <w:rPr>
          <w:rFonts w:ascii="Arial Nova Light" w:hAnsi="Arial Nova Light"/>
          <w:sz w:val="22"/>
          <w:szCs w:val="22"/>
        </w:rPr>
        <w:t>WaveSoft,</w:t>
      </w:r>
      <w:r w:rsidRPr="00A15D08">
        <w:rPr>
          <w:rFonts w:ascii="Arial Nova Light" w:hAnsi="Arial Nova Light"/>
          <w:sz w:val="22"/>
          <w:szCs w:val="22"/>
        </w:rPr>
        <w:t>) et prescrire la solution Atoo Next la plus adaptée.</w:t>
      </w:r>
    </w:p>
    <w:p w14:paraId="26A22CD9" w14:textId="7EAD895B" w:rsidR="00A15D08" w:rsidRPr="00A15D08" w:rsidRDefault="00A15D08" w:rsidP="00A15D08">
      <w:pPr>
        <w:numPr>
          <w:ilvl w:val="0"/>
          <w:numId w:val="19"/>
        </w:numPr>
        <w:pBdr>
          <w:top w:val="single" w:sz="4" w:space="1" w:color="auto"/>
          <w:left w:val="single" w:sz="4" w:space="4" w:color="auto"/>
          <w:bottom w:val="single" w:sz="4" w:space="1" w:color="auto"/>
          <w:right w:val="single" w:sz="4" w:space="4" w:color="auto"/>
        </w:pBdr>
        <w:rPr>
          <w:rFonts w:ascii="Arial Nova Light" w:hAnsi="Arial Nova Light"/>
          <w:sz w:val="22"/>
          <w:szCs w:val="22"/>
        </w:rPr>
      </w:pPr>
      <w:r w:rsidRPr="00A15D08">
        <w:rPr>
          <w:rFonts w:ascii="Arial Nova Light" w:hAnsi="Arial Nova Light"/>
          <w:b/>
          <w:bCs/>
          <w:sz w:val="22"/>
          <w:szCs w:val="22"/>
        </w:rPr>
        <w:t>Configurer :</w:t>
      </w:r>
      <w:r w:rsidRPr="00A15D08">
        <w:rPr>
          <w:rFonts w:ascii="Arial Nova Light" w:hAnsi="Arial Nova Light"/>
          <w:sz w:val="22"/>
          <w:szCs w:val="22"/>
        </w:rPr>
        <w:t> </w:t>
      </w:r>
      <w:r w:rsidR="006038D3">
        <w:rPr>
          <w:rFonts w:ascii="Arial Nova Light" w:hAnsi="Arial Nova Light"/>
          <w:sz w:val="22"/>
          <w:szCs w:val="22"/>
        </w:rPr>
        <w:t>P</w:t>
      </w:r>
      <w:r w:rsidRPr="00A15D08">
        <w:rPr>
          <w:rFonts w:ascii="Arial Nova Light" w:hAnsi="Arial Nova Light"/>
          <w:sz w:val="22"/>
          <w:szCs w:val="22"/>
        </w:rPr>
        <w:t>aramétrer et interfacer de manière autonome les applications Atoo-Sync GesCom (OnPremise &amp; Cloud) et Atoo-Sync Export Compta (OnPremise &amp; Cloud) dans un environnement client.</w:t>
      </w:r>
    </w:p>
    <w:p w14:paraId="369F3B80" w14:textId="080C77E0" w:rsidR="00A15D08" w:rsidRPr="00A15D08" w:rsidRDefault="00A15D08" w:rsidP="00A15D08">
      <w:pPr>
        <w:numPr>
          <w:ilvl w:val="0"/>
          <w:numId w:val="19"/>
        </w:numPr>
        <w:pBdr>
          <w:top w:val="single" w:sz="4" w:space="1" w:color="auto"/>
          <w:left w:val="single" w:sz="4" w:space="4" w:color="auto"/>
          <w:bottom w:val="single" w:sz="4" w:space="1" w:color="auto"/>
          <w:right w:val="single" w:sz="4" w:space="4" w:color="auto"/>
        </w:pBdr>
        <w:rPr>
          <w:rFonts w:ascii="Arial Nova Light" w:hAnsi="Arial Nova Light"/>
          <w:sz w:val="22"/>
          <w:szCs w:val="22"/>
        </w:rPr>
      </w:pPr>
      <w:r w:rsidRPr="00A15D08">
        <w:rPr>
          <w:rFonts w:ascii="Arial Nova Light" w:hAnsi="Arial Nova Light"/>
          <w:b/>
          <w:bCs/>
          <w:sz w:val="22"/>
          <w:szCs w:val="22"/>
        </w:rPr>
        <w:t>Maîtriser les outils Wise Up :</w:t>
      </w:r>
      <w:r w:rsidRPr="00A15D08">
        <w:rPr>
          <w:rFonts w:ascii="Arial Nova Light" w:hAnsi="Arial Nova Light"/>
          <w:sz w:val="22"/>
          <w:szCs w:val="22"/>
        </w:rPr>
        <w:t xml:space="preserve"> Utiliser les outils Wise Up (Skate, Papyrus, Scribe) pour créer et gérer des documents personnalisés </w:t>
      </w:r>
      <w:r w:rsidR="008351F8">
        <w:rPr>
          <w:rFonts w:ascii="Arial Nova Light" w:hAnsi="Arial Nova Light"/>
          <w:sz w:val="22"/>
          <w:szCs w:val="22"/>
        </w:rPr>
        <w:t xml:space="preserve">et synchroniser </w:t>
      </w:r>
      <w:r w:rsidRPr="00A15D08">
        <w:rPr>
          <w:rFonts w:ascii="Arial Nova Light" w:hAnsi="Arial Nova Light"/>
          <w:sz w:val="22"/>
          <w:szCs w:val="22"/>
        </w:rPr>
        <w:t>des flux de données.</w:t>
      </w:r>
    </w:p>
    <w:p w14:paraId="15BA7FF5" w14:textId="77777777" w:rsidR="00A15D08" w:rsidRPr="00A15D08" w:rsidRDefault="00A15D08" w:rsidP="00A15D08">
      <w:pPr>
        <w:numPr>
          <w:ilvl w:val="0"/>
          <w:numId w:val="19"/>
        </w:numPr>
        <w:pBdr>
          <w:top w:val="single" w:sz="4" w:space="1" w:color="auto"/>
          <w:left w:val="single" w:sz="4" w:space="4" w:color="auto"/>
          <w:bottom w:val="single" w:sz="4" w:space="1" w:color="auto"/>
          <w:right w:val="single" w:sz="4" w:space="4" w:color="auto"/>
        </w:pBdr>
        <w:rPr>
          <w:rFonts w:ascii="Arial Nova Light" w:hAnsi="Arial Nova Light"/>
          <w:sz w:val="22"/>
          <w:szCs w:val="22"/>
        </w:rPr>
      </w:pPr>
      <w:r w:rsidRPr="00A15D08">
        <w:rPr>
          <w:rFonts w:ascii="Arial Nova Light" w:hAnsi="Arial Nova Light"/>
          <w:b/>
          <w:bCs/>
          <w:sz w:val="22"/>
          <w:szCs w:val="22"/>
        </w:rPr>
        <w:t>Former et Accompagner :</w:t>
      </w:r>
      <w:r w:rsidRPr="00A15D08">
        <w:rPr>
          <w:rFonts w:ascii="Arial Nova Light" w:hAnsi="Arial Nova Light"/>
          <w:sz w:val="22"/>
          <w:szCs w:val="22"/>
        </w:rPr>
        <w:t> Animer une session de formation utilisateur sur les applications déployées pour un client ou un partenaire.</w:t>
      </w:r>
    </w:p>
    <w:p w14:paraId="2ECBA768" w14:textId="77777777" w:rsidR="00A15D08" w:rsidRPr="00A15D08" w:rsidRDefault="00A15D08" w:rsidP="00A15D08">
      <w:pPr>
        <w:numPr>
          <w:ilvl w:val="0"/>
          <w:numId w:val="19"/>
        </w:numPr>
        <w:pBdr>
          <w:top w:val="single" w:sz="4" w:space="1" w:color="auto"/>
          <w:left w:val="single" w:sz="4" w:space="4" w:color="auto"/>
          <w:bottom w:val="single" w:sz="4" w:space="1" w:color="auto"/>
          <w:right w:val="single" w:sz="4" w:space="4" w:color="auto"/>
        </w:pBdr>
        <w:rPr>
          <w:rFonts w:ascii="Arial Nova Light" w:hAnsi="Arial Nova Light"/>
          <w:sz w:val="22"/>
          <w:szCs w:val="22"/>
        </w:rPr>
      </w:pPr>
      <w:r w:rsidRPr="00A15D08">
        <w:rPr>
          <w:rFonts w:ascii="Arial Nova Light" w:hAnsi="Arial Nova Light"/>
          <w:b/>
          <w:bCs/>
          <w:sz w:val="22"/>
          <w:szCs w:val="22"/>
        </w:rPr>
        <w:t>Rédiger et Reporter :</w:t>
      </w:r>
      <w:r w:rsidRPr="00A15D08">
        <w:rPr>
          <w:rFonts w:ascii="Arial Nova Light" w:hAnsi="Arial Nova Light"/>
          <w:sz w:val="22"/>
          <w:szCs w:val="22"/>
        </w:rPr>
        <w:t> Rédiger un compte-rendu d'audit ou un cahier des charges technique, et assurer un reporting d'activité sur les projets menés.</w:t>
      </w:r>
    </w:p>
    <w:p w14:paraId="5E2AE942" w14:textId="77777777" w:rsidR="00316307" w:rsidRDefault="00316307" w:rsidP="00EF38D1">
      <w:pPr>
        <w:rPr>
          <w:rFonts w:ascii="Arial Nova Light" w:hAnsi="Arial Nova Light"/>
        </w:rPr>
      </w:pPr>
    </w:p>
    <w:p w14:paraId="4F8CC073" w14:textId="1584DA9C" w:rsidR="00EF38D1" w:rsidRPr="006172A3" w:rsidRDefault="00EF38D1" w:rsidP="00EF38D1">
      <w:pPr>
        <w:pStyle w:val="Paragraphedeliste"/>
        <w:numPr>
          <w:ilvl w:val="0"/>
          <w:numId w:val="2"/>
        </w:numPr>
        <w:spacing w:line="276" w:lineRule="auto"/>
        <w:jc w:val="both"/>
        <w:rPr>
          <w:rFonts w:ascii="Arial Rounded MT Bold" w:hAnsi="Arial Rounded MT Bold"/>
          <w:color w:val="2D0F64"/>
          <w:sz w:val="28"/>
          <w:szCs w:val="28"/>
        </w:rPr>
      </w:pPr>
      <w:r w:rsidRPr="006172A3">
        <w:rPr>
          <w:rFonts w:ascii="Arial Rounded MT Bold" w:hAnsi="Arial Rounded MT Bold"/>
          <w:color w:val="2D0F64"/>
          <w:sz w:val="28"/>
          <w:szCs w:val="28"/>
        </w:rPr>
        <w:t xml:space="preserve">Description de la phase réflexive </w:t>
      </w:r>
    </w:p>
    <w:p w14:paraId="65BFCC8C" w14:textId="680AFAB5" w:rsidR="00EF38D1" w:rsidRDefault="00EF38D1" w:rsidP="00EF38D1">
      <w:pPr>
        <w:spacing w:after="120" w:line="276" w:lineRule="auto"/>
        <w:ind w:left="357"/>
        <w:jc w:val="both"/>
        <w:rPr>
          <w:rFonts w:ascii="Arial Nova Light" w:hAnsi="Arial Nova Light"/>
          <w:i/>
          <w:iCs/>
          <w:sz w:val="20"/>
          <w:szCs w:val="20"/>
        </w:rPr>
      </w:pPr>
      <w:r w:rsidRPr="00072926">
        <w:rPr>
          <w:rFonts w:ascii="Arial Nova Light" w:hAnsi="Arial Nova Light"/>
          <w:i/>
          <w:iCs/>
          <w:sz w:val="20"/>
          <w:szCs w:val="20"/>
        </w:rPr>
        <w:t>Décrivez en détail au moins une séquence ré</w:t>
      </w:r>
      <w:r w:rsidR="00DA647F" w:rsidRPr="00072926">
        <w:rPr>
          <w:rFonts w:ascii="Arial Nova Light" w:hAnsi="Arial Nova Light"/>
          <w:i/>
          <w:iCs/>
          <w:sz w:val="20"/>
          <w:szCs w:val="20"/>
        </w:rPr>
        <w:t>flexive</w:t>
      </w:r>
      <w:r w:rsidRPr="00072926">
        <w:rPr>
          <w:rFonts w:ascii="Arial Nova Light" w:hAnsi="Arial Nova Light"/>
          <w:i/>
          <w:iCs/>
          <w:sz w:val="20"/>
          <w:szCs w:val="20"/>
        </w:rPr>
        <w:t> : questions, méthodologie</w:t>
      </w:r>
      <w:r w:rsidR="00DA647F" w:rsidRPr="00072926">
        <w:rPr>
          <w:rFonts w:ascii="Arial Nova Light" w:hAnsi="Arial Nova Light"/>
          <w:i/>
          <w:iCs/>
          <w:sz w:val="20"/>
          <w:szCs w:val="20"/>
        </w:rPr>
        <w:t>,</w:t>
      </w:r>
      <w:r w:rsidRPr="00072926">
        <w:rPr>
          <w:rFonts w:ascii="Arial Nova Light" w:hAnsi="Arial Nova Light"/>
          <w:i/>
          <w:iCs/>
          <w:sz w:val="20"/>
          <w:szCs w:val="20"/>
        </w:rPr>
        <w:t xml:space="preserve"> outillage, </w:t>
      </w:r>
      <w:r w:rsidR="00DA647F" w:rsidRPr="00072926">
        <w:rPr>
          <w:rFonts w:ascii="Arial Nova Light" w:hAnsi="Arial Nova Light"/>
          <w:i/>
          <w:iCs/>
          <w:sz w:val="20"/>
          <w:szCs w:val="20"/>
        </w:rPr>
        <w:t>etc. Si possibl</w:t>
      </w:r>
      <w:r w:rsidR="00A13FC3" w:rsidRPr="00072926">
        <w:rPr>
          <w:rFonts w:ascii="Arial Nova Light" w:hAnsi="Arial Nova Light"/>
          <w:i/>
          <w:iCs/>
          <w:sz w:val="20"/>
          <w:szCs w:val="20"/>
        </w:rPr>
        <w:t>e, précisez l’articulation itérative du process</w:t>
      </w:r>
      <w:r w:rsidR="00FF295F" w:rsidRPr="00072926">
        <w:rPr>
          <w:rFonts w:ascii="Arial Nova Light" w:hAnsi="Arial Nova Light"/>
          <w:i/>
          <w:iCs/>
          <w:sz w:val="20"/>
          <w:szCs w:val="20"/>
        </w:rPr>
        <w:t>us</w:t>
      </w:r>
      <w:r w:rsidR="00A13FC3" w:rsidRPr="00072926">
        <w:rPr>
          <w:rFonts w:ascii="Arial Nova Light" w:hAnsi="Arial Nova Light"/>
          <w:i/>
          <w:iCs/>
          <w:sz w:val="20"/>
          <w:szCs w:val="20"/>
        </w:rPr>
        <w:t xml:space="preserve"> et présente</w:t>
      </w:r>
      <w:r w:rsidR="00304484" w:rsidRPr="00072926">
        <w:rPr>
          <w:rFonts w:ascii="Arial Nova Light" w:hAnsi="Arial Nova Light"/>
          <w:i/>
          <w:iCs/>
          <w:sz w:val="20"/>
          <w:szCs w:val="20"/>
        </w:rPr>
        <w:t>z</w:t>
      </w:r>
      <w:r w:rsidR="00A13FC3" w:rsidRPr="00072926">
        <w:rPr>
          <w:rFonts w:ascii="Arial Nova Light" w:hAnsi="Arial Nova Light"/>
          <w:i/>
          <w:iCs/>
          <w:sz w:val="20"/>
          <w:szCs w:val="20"/>
        </w:rPr>
        <w:t xml:space="preserve"> les traces de</w:t>
      </w:r>
      <w:r w:rsidR="00FF295F" w:rsidRPr="00072926">
        <w:rPr>
          <w:rFonts w:ascii="Arial Nova Light" w:hAnsi="Arial Nova Light"/>
          <w:i/>
          <w:iCs/>
          <w:sz w:val="20"/>
          <w:szCs w:val="20"/>
        </w:rPr>
        <w:t xml:space="preserve"> la</w:t>
      </w:r>
      <w:r w:rsidR="00A13FC3" w:rsidRPr="00072926">
        <w:rPr>
          <w:rFonts w:ascii="Arial Nova Light" w:hAnsi="Arial Nova Light"/>
          <w:i/>
          <w:iCs/>
          <w:sz w:val="20"/>
          <w:szCs w:val="20"/>
        </w:rPr>
        <w:t xml:space="preserve"> réflexivité (enregistrement, grille, feuille de présence</w:t>
      </w:r>
      <w:r w:rsidR="00FF295F" w:rsidRPr="00072926">
        <w:rPr>
          <w:rFonts w:ascii="Arial Nova Light" w:hAnsi="Arial Nova Light"/>
          <w:i/>
          <w:iCs/>
          <w:sz w:val="20"/>
          <w:szCs w:val="20"/>
        </w:rPr>
        <w:t>)</w:t>
      </w:r>
    </w:p>
    <w:p w14:paraId="02061997" w14:textId="77777777" w:rsidR="00DA7103" w:rsidRDefault="0089230E" w:rsidP="00DA7103">
      <w:pPr>
        <w:pBdr>
          <w:top w:val="single" w:sz="4" w:space="1" w:color="auto"/>
          <w:left w:val="single" w:sz="4" w:space="4" w:color="auto"/>
          <w:bottom w:val="single" w:sz="4" w:space="1" w:color="auto"/>
          <w:right w:val="single" w:sz="4" w:space="4" w:color="auto"/>
        </w:pBdr>
        <w:spacing w:after="120" w:line="276" w:lineRule="auto"/>
        <w:ind w:left="357"/>
        <w:jc w:val="both"/>
        <w:rPr>
          <w:rFonts w:ascii="Arial Nova Light" w:hAnsi="Arial Nova Light"/>
          <w:sz w:val="22"/>
          <w:szCs w:val="22"/>
        </w:rPr>
      </w:pPr>
      <w:r w:rsidRPr="0089230E">
        <w:rPr>
          <w:rFonts w:ascii="Arial Nova Light" w:hAnsi="Arial Nova Light"/>
          <w:sz w:val="22"/>
          <w:szCs w:val="22"/>
        </w:rPr>
        <w:t>La séquence réflexive sera systématiquement planifiée après chaque module pratique et après les mises en situation. Elle durera entre 30 et 45 minutes et sera animée par le formateur/tuteur.</w:t>
      </w:r>
    </w:p>
    <w:p w14:paraId="63A35FA0" w14:textId="77777777" w:rsidR="00DA7103" w:rsidRDefault="0089230E" w:rsidP="00DA7103">
      <w:pPr>
        <w:pBdr>
          <w:top w:val="single" w:sz="4" w:space="1" w:color="auto"/>
          <w:left w:val="single" w:sz="4" w:space="4" w:color="auto"/>
          <w:bottom w:val="single" w:sz="4" w:space="1" w:color="auto"/>
          <w:right w:val="single" w:sz="4" w:space="4" w:color="auto"/>
        </w:pBdr>
        <w:spacing w:after="120" w:line="276" w:lineRule="auto"/>
        <w:ind w:left="357"/>
        <w:jc w:val="both"/>
        <w:rPr>
          <w:rFonts w:ascii="Arial Nova Light" w:hAnsi="Arial Nova Light"/>
          <w:sz w:val="22"/>
          <w:szCs w:val="22"/>
        </w:rPr>
      </w:pPr>
      <w:r w:rsidRPr="00DA7103">
        <w:rPr>
          <w:rFonts w:ascii="Arial Nova Light" w:hAnsi="Arial Nova Light"/>
          <w:sz w:val="22"/>
          <w:szCs w:val="22"/>
          <w:u w:val="single"/>
        </w:rPr>
        <w:t xml:space="preserve">Méthodologie </w:t>
      </w:r>
      <w:r w:rsidRPr="00DA7103">
        <w:rPr>
          <w:rFonts w:ascii="Arial Nova Light" w:hAnsi="Arial Nova Light"/>
          <w:sz w:val="22"/>
          <w:szCs w:val="22"/>
        </w:rPr>
        <w:t>: Entretien d'explicitation semi-directif.</w:t>
      </w:r>
    </w:p>
    <w:p w14:paraId="7E25FDE2" w14:textId="73281465" w:rsidR="0089230E" w:rsidRPr="00DA7103" w:rsidRDefault="0089230E" w:rsidP="00DA7103">
      <w:pPr>
        <w:pBdr>
          <w:top w:val="single" w:sz="4" w:space="1" w:color="auto"/>
          <w:left w:val="single" w:sz="4" w:space="4" w:color="auto"/>
          <w:bottom w:val="single" w:sz="4" w:space="1" w:color="auto"/>
          <w:right w:val="single" w:sz="4" w:space="4" w:color="auto"/>
        </w:pBdr>
        <w:spacing w:after="120" w:line="276" w:lineRule="auto"/>
        <w:ind w:left="357"/>
        <w:jc w:val="both"/>
        <w:rPr>
          <w:rFonts w:ascii="Arial Nova Light" w:hAnsi="Arial Nova Light"/>
          <w:sz w:val="22"/>
          <w:szCs w:val="22"/>
        </w:rPr>
      </w:pPr>
      <w:r w:rsidRPr="00DA7103">
        <w:rPr>
          <w:rFonts w:ascii="Arial Nova Light" w:hAnsi="Arial Nova Light"/>
          <w:sz w:val="22"/>
          <w:szCs w:val="22"/>
          <w:u w:val="single"/>
        </w:rPr>
        <w:t>Questions types</w:t>
      </w:r>
      <w:r w:rsidRPr="00DA7103">
        <w:rPr>
          <w:rFonts w:ascii="Arial Nova Light" w:hAnsi="Arial Nova Light"/>
          <w:sz w:val="22"/>
          <w:szCs w:val="22"/>
        </w:rPr>
        <w:t xml:space="preserve"> :</w:t>
      </w:r>
    </w:p>
    <w:p w14:paraId="1289B7A6" w14:textId="77777777" w:rsidR="0089230E" w:rsidRPr="0089230E" w:rsidRDefault="0089230E" w:rsidP="00217E95">
      <w:pPr>
        <w:pStyle w:val="Paragraphedeliste"/>
        <w:numPr>
          <w:ilvl w:val="0"/>
          <w:numId w:val="24"/>
        </w:numPr>
        <w:pBdr>
          <w:top w:val="single" w:sz="4" w:space="1" w:color="auto"/>
          <w:left w:val="single" w:sz="4" w:space="4" w:color="auto"/>
          <w:bottom w:val="single" w:sz="4" w:space="1" w:color="auto"/>
          <w:right w:val="single" w:sz="4" w:space="4" w:color="auto"/>
        </w:pBdr>
        <w:spacing w:after="120" w:line="276" w:lineRule="auto"/>
        <w:jc w:val="both"/>
        <w:rPr>
          <w:rFonts w:ascii="Arial Nova Light" w:hAnsi="Arial Nova Light"/>
          <w:sz w:val="22"/>
          <w:szCs w:val="22"/>
        </w:rPr>
      </w:pPr>
      <w:r w:rsidRPr="0089230E">
        <w:rPr>
          <w:rFonts w:ascii="Arial Nova Light" w:hAnsi="Arial Nova Light"/>
          <w:sz w:val="22"/>
          <w:szCs w:val="22"/>
        </w:rPr>
        <w:t>"Quelle a été la difficulté principale rencontrée lors du paramétrage de cette interface ?"</w:t>
      </w:r>
    </w:p>
    <w:p w14:paraId="48570830" w14:textId="77777777" w:rsidR="0089230E" w:rsidRPr="0089230E" w:rsidRDefault="0089230E" w:rsidP="00217E95">
      <w:pPr>
        <w:pStyle w:val="Paragraphedeliste"/>
        <w:numPr>
          <w:ilvl w:val="0"/>
          <w:numId w:val="24"/>
        </w:numPr>
        <w:pBdr>
          <w:top w:val="single" w:sz="4" w:space="1" w:color="auto"/>
          <w:left w:val="single" w:sz="4" w:space="4" w:color="auto"/>
          <w:bottom w:val="single" w:sz="4" w:space="1" w:color="auto"/>
          <w:right w:val="single" w:sz="4" w:space="4" w:color="auto"/>
        </w:pBdr>
        <w:spacing w:after="120" w:line="276" w:lineRule="auto"/>
        <w:jc w:val="both"/>
        <w:rPr>
          <w:rFonts w:ascii="Arial Nova Light" w:hAnsi="Arial Nova Light"/>
          <w:sz w:val="22"/>
          <w:szCs w:val="22"/>
        </w:rPr>
      </w:pPr>
      <w:r w:rsidRPr="0089230E">
        <w:rPr>
          <w:rFonts w:ascii="Arial Nova Light" w:hAnsi="Arial Nova Light"/>
          <w:sz w:val="22"/>
          <w:szCs w:val="22"/>
        </w:rPr>
        <w:t>"Comment as-tu procédé pour analyser le besoin du client dans l'étude de cas ?"</w:t>
      </w:r>
    </w:p>
    <w:p w14:paraId="4DE1EBB5" w14:textId="77777777" w:rsidR="0089230E" w:rsidRPr="0089230E" w:rsidRDefault="0089230E" w:rsidP="00217E95">
      <w:pPr>
        <w:pStyle w:val="Paragraphedeliste"/>
        <w:numPr>
          <w:ilvl w:val="0"/>
          <w:numId w:val="24"/>
        </w:numPr>
        <w:pBdr>
          <w:top w:val="single" w:sz="4" w:space="1" w:color="auto"/>
          <w:left w:val="single" w:sz="4" w:space="4" w:color="auto"/>
          <w:bottom w:val="single" w:sz="4" w:space="1" w:color="auto"/>
          <w:right w:val="single" w:sz="4" w:space="4" w:color="auto"/>
        </w:pBdr>
        <w:spacing w:after="120" w:line="276" w:lineRule="auto"/>
        <w:jc w:val="both"/>
        <w:rPr>
          <w:rFonts w:ascii="Arial Nova Light" w:hAnsi="Arial Nova Light"/>
          <w:sz w:val="22"/>
          <w:szCs w:val="22"/>
        </w:rPr>
      </w:pPr>
      <w:r w:rsidRPr="0089230E">
        <w:rPr>
          <w:rFonts w:ascii="Arial Nova Light" w:hAnsi="Arial Nova Light"/>
          <w:sz w:val="22"/>
          <w:szCs w:val="22"/>
        </w:rPr>
        <w:lastRenderedPageBreak/>
        <w:t>"En quoi cette situation est-elle similaire ou différente d'un cas réel que tu pourrais rencontrer ?"</w:t>
      </w:r>
    </w:p>
    <w:p w14:paraId="6F1C6986" w14:textId="77777777" w:rsidR="0089230E" w:rsidRPr="0089230E" w:rsidRDefault="0089230E" w:rsidP="00217E95">
      <w:pPr>
        <w:pStyle w:val="Paragraphedeliste"/>
        <w:numPr>
          <w:ilvl w:val="0"/>
          <w:numId w:val="24"/>
        </w:numPr>
        <w:pBdr>
          <w:top w:val="single" w:sz="4" w:space="1" w:color="auto"/>
          <w:left w:val="single" w:sz="4" w:space="4" w:color="auto"/>
          <w:bottom w:val="single" w:sz="4" w:space="1" w:color="auto"/>
          <w:right w:val="single" w:sz="4" w:space="4" w:color="auto"/>
        </w:pBdr>
        <w:spacing w:after="120" w:line="276" w:lineRule="auto"/>
        <w:jc w:val="both"/>
        <w:rPr>
          <w:rFonts w:ascii="Arial Nova Light" w:hAnsi="Arial Nova Light"/>
          <w:sz w:val="22"/>
          <w:szCs w:val="22"/>
        </w:rPr>
      </w:pPr>
      <w:r w:rsidRPr="0089230E">
        <w:rPr>
          <w:rFonts w:ascii="Arial Nova Light" w:hAnsi="Arial Nova Light"/>
          <w:sz w:val="22"/>
          <w:szCs w:val="22"/>
        </w:rPr>
        <w:t>"Quels points de vigilance retiens-tu pour la prochaine fois ?"</w:t>
      </w:r>
    </w:p>
    <w:p w14:paraId="300933AA" w14:textId="77777777" w:rsidR="0089230E" w:rsidRPr="0089230E" w:rsidRDefault="0089230E" w:rsidP="00217E95">
      <w:pPr>
        <w:pStyle w:val="Paragraphedeliste"/>
        <w:numPr>
          <w:ilvl w:val="0"/>
          <w:numId w:val="24"/>
        </w:numPr>
        <w:pBdr>
          <w:top w:val="single" w:sz="4" w:space="1" w:color="auto"/>
          <w:left w:val="single" w:sz="4" w:space="4" w:color="auto"/>
          <w:bottom w:val="single" w:sz="4" w:space="1" w:color="auto"/>
          <w:right w:val="single" w:sz="4" w:space="4" w:color="auto"/>
        </w:pBdr>
        <w:spacing w:after="120" w:line="276" w:lineRule="auto"/>
        <w:jc w:val="both"/>
        <w:rPr>
          <w:rFonts w:ascii="Arial Nova Light" w:hAnsi="Arial Nova Light"/>
          <w:sz w:val="22"/>
          <w:szCs w:val="22"/>
        </w:rPr>
      </w:pPr>
      <w:r w:rsidRPr="0089230E">
        <w:rPr>
          <w:rFonts w:ascii="Arial Nova Light" w:hAnsi="Arial Nova Light"/>
          <w:sz w:val="22"/>
          <w:szCs w:val="22"/>
        </w:rPr>
        <w:t>"Quelles ressources (documentation, collègues) as-tu utilisées et étaient-elles adaptées ?"</w:t>
      </w:r>
    </w:p>
    <w:p w14:paraId="3D5C972A" w14:textId="77777777" w:rsidR="00DA7103" w:rsidRDefault="0089230E" w:rsidP="00DA7103">
      <w:pPr>
        <w:pBdr>
          <w:top w:val="single" w:sz="4" w:space="1" w:color="auto"/>
          <w:left w:val="single" w:sz="4" w:space="4" w:color="auto"/>
          <w:bottom w:val="single" w:sz="4" w:space="1" w:color="auto"/>
          <w:right w:val="single" w:sz="4" w:space="4" w:color="auto"/>
        </w:pBdr>
        <w:spacing w:after="120" w:line="276" w:lineRule="auto"/>
        <w:ind w:left="357"/>
        <w:jc w:val="both"/>
        <w:rPr>
          <w:rFonts w:ascii="Arial Nova Light" w:hAnsi="Arial Nova Light"/>
          <w:sz w:val="22"/>
          <w:szCs w:val="22"/>
        </w:rPr>
      </w:pPr>
      <w:r w:rsidRPr="00DA7103">
        <w:rPr>
          <w:rFonts w:ascii="Arial Nova Light" w:hAnsi="Arial Nova Light"/>
          <w:sz w:val="22"/>
          <w:szCs w:val="22"/>
          <w:u w:val="single"/>
        </w:rPr>
        <w:t>Articulation itérative</w:t>
      </w:r>
      <w:r w:rsidRPr="00DA7103">
        <w:rPr>
          <w:rFonts w:ascii="Arial Nova Light" w:hAnsi="Arial Nova Light"/>
          <w:sz w:val="22"/>
          <w:szCs w:val="22"/>
        </w:rPr>
        <w:t xml:space="preserve"> : Cette séquence permet de formaliser les acquis, d'identifier les points de blocage et d'adapter le parcours de formation suivant. C'est un cycle "Pratique -&gt; Réflexion -&gt; Consolidation -&gt; Nouvelle Pratique".</w:t>
      </w:r>
    </w:p>
    <w:p w14:paraId="35988465" w14:textId="02D841AF" w:rsidR="0089230E" w:rsidRPr="00DA7103" w:rsidRDefault="0089230E" w:rsidP="00DA7103">
      <w:pPr>
        <w:pBdr>
          <w:top w:val="single" w:sz="4" w:space="1" w:color="auto"/>
          <w:left w:val="single" w:sz="4" w:space="4" w:color="auto"/>
          <w:bottom w:val="single" w:sz="4" w:space="1" w:color="auto"/>
          <w:right w:val="single" w:sz="4" w:space="4" w:color="auto"/>
        </w:pBdr>
        <w:spacing w:after="120" w:line="276" w:lineRule="auto"/>
        <w:ind w:left="357"/>
        <w:jc w:val="both"/>
        <w:rPr>
          <w:rFonts w:ascii="Arial Nova Light" w:hAnsi="Arial Nova Light"/>
          <w:sz w:val="22"/>
          <w:szCs w:val="22"/>
        </w:rPr>
      </w:pPr>
      <w:r w:rsidRPr="00DA7103">
        <w:rPr>
          <w:rFonts w:ascii="Arial Nova Light" w:hAnsi="Arial Nova Light"/>
          <w:sz w:val="22"/>
          <w:szCs w:val="22"/>
          <w:u w:val="single"/>
        </w:rPr>
        <w:t>Traces de la réflexivité</w:t>
      </w:r>
      <w:r w:rsidRPr="00DA7103">
        <w:rPr>
          <w:rFonts w:ascii="Arial Nova Light" w:hAnsi="Arial Nova Light"/>
          <w:sz w:val="22"/>
          <w:szCs w:val="22"/>
        </w:rPr>
        <w:t xml:space="preserve"> : Une "Fiche de suivi réflexif" sera complétée conjointement par le formateur et l'apprenant à l'issue de chaque séance, listant les points clés appris, les difficultés et les axes d'amélioration.</w:t>
      </w:r>
    </w:p>
    <w:p w14:paraId="70DFA82F" w14:textId="77777777" w:rsidR="00197DC3" w:rsidRPr="00072926" w:rsidRDefault="00197DC3" w:rsidP="0089230E"/>
    <w:p w14:paraId="68153CD7" w14:textId="77777777" w:rsidR="008877D9" w:rsidRPr="006172A3" w:rsidRDefault="008877D9" w:rsidP="00EF38D1">
      <w:pPr>
        <w:pStyle w:val="Paragraphedeliste"/>
        <w:numPr>
          <w:ilvl w:val="0"/>
          <w:numId w:val="2"/>
        </w:numPr>
        <w:spacing w:line="276" w:lineRule="auto"/>
        <w:jc w:val="both"/>
        <w:rPr>
          <w:rFonts w:ascii="Arial Rounded MT Bold" w:hAnsi="Arial Rounded MT Bold"/>
          <w:color w:val="2D0F64"/>
          <w:sz w:val="28"/>
          <w:szCs w:val="28"/>
        </w:rPr>
      </w:pPr>
      <w:r w:rsidRPr="006172A3">
        <w:rPr>
          <w:rFonts w:ascii="Arial Rounded MT Bold" w:hAnsi="Arial Rounded MT Bold"/>
          <w:color w:val="2D0F64"/>
          <w:sz w:val="28"/>
          <w:szCs w:val="28"/>
        </w:rPr>
        <w:t>Ressources mises à disposition</w:t>
      </w:r>
    </w:p>
    <w:p w14:paraId="6498CE33" w14:textId="7FE753A4" w:rsidR="00687E69" w:rsidRPr="00072926" w:rsidRDefault="008877D9" w:rsidP="00EF38D1">
      <w:pPr>
        <w:spacing w:after="120" w:line="276" w:lineRule="auto"/>
        <w:ind w:left="357"/>
        <w:jc w:val="both"/>
        <w:rPr>
          <w:rFonts w:ascii="Arial Nova Light" w:hAnsi="Arial Nova Light"/>
          <w:i/>
          <w:iCs/>
          <w:sz w:val="20"/>
          <w:szCs w:val="20"/>
        </w:rPr>
      </w:pPr>
      <w:r w:rsidRPr="00072926">
        <w:rPr>
          <w:rFonts w:ascii="Arial Nova Light" w:hAnsi="Arial Nova Light"/>
          <w:i/>
          <w:iCs/>
          <w:sz w:val="20"/>
          <w:szCs w:val="20"/>
        </w:rPr>
        <w:t>Recensez les documents (présentation, vidéos, site Internet…) qui seront mis à disposition du salarié apprenant pour lui permettre d’atteindre l’objectif du module de formation</w:t>
      </w:r>
      <w:r w:rsidR="006B5E62" w:rsidRPr="00072926">
        <w:rPr>
          <w:rFonts w:ascii="Arial Nova Light" w:hAnsi="Arial Nova Light"/>
          <w:i/>
          <w:iCs/>
          <w:sz w:val="20"/>
          <w:szCs w:val="20"/>
        </w:rPr>
        <w:t xml:space="preserve">, </w:t>
      </w:r>
      <w:r w:rsidR="000A33C7" w:rsidRPr="00072926">
        <w:rPr>
          <w:rFonts w:ascii="Arial Nova Light" w:hAnsi="Arial Nova Light"/>
          <w:i/>
          <w:iCs/>
          <w:sz w:val="20"/>
          <w:szCs w:val="20"/>
        </w:rPr>
        <w:t>et/</w:t>
      </w:r>
      <w:r w:rsidR="006B5E62" w:rsidRPr="00072926">
        <w:rPr>
          <w:rFonts w:ascii="Arial Nova Light" w:hAnsi="Arial Nova Light"/>
          <w:i/>
          <w:iCs/>
          <w:sz w:val="20"/>
          <w:szCs w:val="20"/>
        </w:rPr>
        <w:t>ou</w:t>
      </w:r>
      <w:r w:rsidR="000A33C7" w:rsidRPr="00072926">
        <w:rPr>
          <w:rFonts w:ascii="Arial Nova Light" w:hAnsi="Arial Nova Light"/>
          <w:i/>
          <w:iCs/>
          <w:sz w:val="20"/>
          <w:szCs w:val="20"/>
        </w:rPr>
        <w:t>,</w:t>
      </w:r>
      <w:r w:rsidR="006B5E62" w:rsidRPr="00072926">
        <w:rPr>
          <w:rFonts w:ascii="Arial Nova Light" w:hAnsi="Arial Nova Light"/>
          <w:i/>
          <w:iCs/>
          <w:sz w:val="20"/>
          <w:szCs w:val="20"/>
        </w:rPr>
        <w:t xml:space="preserve"> dans le cadre de l’AFEST, indiquez la manière dont les situations de travail ont été </w:t>
      </w:r>
      <w:r w:rsidR="000A33C7" w:rsidRPr="00072926">
        <w:rPr>
          <w:rFonts w:ascii="Arial Nova Light" w:hAnsi="Arial Nova Light"/>
          <w:i/>
          <w:iCs/>
          <w:sz w:val="20"/>
          <w:szCs w:val="20"/>
        </w:rPr>
        <w:t xml:space="preserve">adaptées pour permettre un droit à l’erreur et faciliter les </w:t>
      </w:r>
      <w:r w:rsidR="001775E8" w:rsidRPr="00072926">
        <w:rPr>
          <w:rFonts w:ascii="Arial Nova Light" w:hAnsi="Arial Nova Light"/>
          <w:i/>
          <w:iCs/>
          <w:sz w:val="20"/>
          <w:szCs w:val="20"/>
        </w:rPr>
        <w:t>apprentissages...</w:t>
      </w:r>
      <w:r w:rsidRPr="00072926">
        <w:rPr>
          <w:rFonts w:ascii="Arial Nova Light" w:hAnsi="Arial Nova Light"/>
          <w:i/>
          <w:iCs/>
          <w:sz w:val="20"/>
          <w:szCs w:val="20"/>
        </w:rPr>
        <w:t xml:space="preserve"> </w:t>
      </w:r>
    </w:p>
    <w:p w14:paraId="05D778E7" w14:textId="77777777" w:rsidR="00316307" w:rsidRPr="00072926" w:rsidRDefault="00316307" w:rsidP="00316307">
      <w:pPr>
        <w:pBdr>
          <w:top w:val="single" w:sz="4" w:space="1" w:color="auto"/>
          <w:left w:val="single" w:sz="4" w:space="4" w:color="auto"/>
          <w:bottom w:val="single" w:sz="4" w:space="1" w:color="auto"/>
          <w:right w:val="single" w:sz="4" w:space="4" w:color="auto"/>
        </w:pBdr>
        <w:spacing w:line="276" w:lineRule="auto"/>
        <w:ind w:left="360"/>
        <w:jc w:val="both"/>
        <w:rPr>
          <w:rFonts w:ascii="Arial Nova Light" w:hAnsi="Arial Nova Light"/>
          <w:sz w:val="22"/>
          <w:szCs w:val="22"/>
        </w:rPr>
      </w:pPr>
      <w:r w:rsidRPr="00072926">
        <w:rPr>
          <w:rFonts w:ascii="Arial Nova Light" w:hAnsi="Arial Nova Light"/>
          <w:sz w:val="22"/>
          <w:szCs w:val="22"/>
        </w:rPr>
        <w:t xml:space="preserve">Les documents suivants sont mis à disposition du salarié apprenant pour lui permettre d’atteindre l’objectif du module de formation, </w:t>
      </w:r>
    </w:p>
    <w:p w14:paraId="3645F828" w14:textId="783E03F2" w:rsidR="00316307" w:rsidRPr="00072926" w:rsidRDefault="00217E95" w:rsidP="00316307">
      <w:pPr>
        <w:pBdr>
          <w:top w:val="single" w:sz="4" w:space="1" w:color="auto"/>
          <w:left w:val="single" w:sz="4" w:space="4" w:color="auto"/>
          <w:bottom w:val="single" w:sz="4" w:space="1" w:color="auto"/>
          <w:right w:val="single" w:sz="4" w:space="4" w:color="auto"/>
        </w:pBdr>
        <w:spacing w:line="276" w:lineRule="auto"/>
        <w:ind w:left="360"/>
        <w:jc w:val="both"/>
        <w:rPr>
          <w:rFonts w:ascii="Arial Nova Light" w:hAnsi="Arial Nova Light"/>
          <w:sz w:val="22"/>
          <w:szCs w:val="22"/>
        </w:rPr>
      </w:pPr>
      <w:r w:rsidRPr="00217E95">
        <w:rPr>
          <w:rFonts w:ascii="Arial Nova Light" w:hAnsi="Arial Nova Light"/>
          <w:sz w:val="22"/>
          <w:szCs w:val="22"/>
          <w:u w:val="single"/>
        </w:rPr>
        <w:t>Documentation Interne</w:t>
      </w:r>
      <w:r w:rsidRPr="00217E95">
        <w:rPr>
          <w:rFonts w:ascii="Arial Nova Light" w:hAnsi="Arial Nova Light"/>
          <w:sz w:val="22"/>
          <w:szCs w:val="22"/>
        </w:rPr>
        <w:t xml:space="preserve"> sur les fonctionnalités des logiciels Atoo-Sync GesCom, Export Compta et Wise Up.</w:t>
      </w:r>
      <w:r>
        <w:rPr>
          <w:rFonts w:ascii="Arial Nova Light" w:hAnsi="Arial Nova Light"/>
          <w:sz w:val="22"/>
          <w:szCs w:val="22"/>
        </w:rPr>
        <w:t xml:space="preserve"> </w:t>
      </w:r>
      <w:hyperlink r:id="rId14" w:history="1">
        <w:r w:rsidR="005B185C" w:rsidRPr="00072926">
          <w:rPr>
            <w:rStyle w:val="Lienhypertexte"/>
            <w:rFonts w:ascii="Arial Nova Light" w:hAnsi="Arial Nova Light"/>
            <w:sz w:val="22"/>
            <w:szCs w:val="22"/>
          </w:rPr>
          <w:t>https://docs.atoo-next.net/</w:t>
        </w:r>
      </w:hyperlink>
      <w:r w:rsidRPr="00072926">
        <w:rPr>
          <w:rFonts w:ascii="Arial Nova Light" w:hAnsi="Arial Nova Light"/>
          <w:sz w:val="22"/>
          <w:szCs w:val="22"/>
        </w:rPr>
        <w:t xml:space="preserve"> </w:t>
      </w:r>
      <w:r w:rsidR="005B185C" w:rsidRPr="00072926">
        <w:rPr>
          <w:rFonts w:ascii="Arial Nova Light" w:hAnsi="Arial Nova Light"/>
          <w:sz w:val="22"/>
          <w:szCs w:val="22"/>
        </w:rPr>
        <w:t xml:space="preserve"> </w:t>
      </w:r>
    </w:p>
    <w:p w14:paraId="6CB432D1" w14:textId="77777777" w:rsidR="00DA7103" w:rsidRDefault="00316307" w:rsidP="00DA7103">
      <w:pPr>
        <w:pBdr>
          <w:top w:val="single" w:sz="4" w:space="1" w:color="auto"/>
          <w:left w:val="single" w:sz="4" w:space="4" w:color="auto"/>
          <w:bottom w:val="single" w:sz="4" w:space="1" w:color="auto"/>
          <w:right w:val="single" w:sz="4" w:space="4" w:color="auto"/>
        </w:pBdr>
        <w:spacing w:line="276" w:lineRule="auto"/>
        <w:ind w:left="360"/>
        <w:jc w:val="both"/>
        <w:rPr>
          <w:rFonts w:ascii="Arial Nova Light" w:hAnsi="Arial Nova Light"/>
          <w:sz w:val="22"/>
          <w:szCs w:val="22"/>
        </w:rPr>
      </w:pPr>
      <w:r w:rsidRPr="00217E95">
        <w:rPr>
          <w:rFonts w:ascii="Arial Nova Light" w:hAnsi="Arial Nova Light"/>
          <w:sz w:val="22"/>
          <w:szCs w:val="22"/>
          <w:u w:val="single"/>
        </w:rPr>
        <w:t>Plateforme de formation Moodle</w:t>
      </w:r>
      <w:r w:rsidRPr="00072926">
        <w:rPr>
          <w:rFonts w:ascii="Arial Nova Light" w:hAnsi="Arial Nova Light"/>
          <w:sz w:val="22"/>
          <w:szCs w:val="22"/>
        </w:rPr>
        <w:t xml:space="preserve"> avec mise à disposition de cours sur le logiciel Atoo-Sync GesCom </w:t>
      </w:r>
      <w:hyperlink r:id="rId15" w:history="1">
        <w:r w:rsidR="005B185C" w:rsidRPr="00072926">
          <w:rPr>
            <w:rStyle w:val="Lienhypertexte"/>
            <w:rFonts w:ascii="Arial Nova Light" w:hAnsi="Arial Nova Light"/>
            <w:sz w:val="22"/>
            <w:szCs w:val="22"/>
          </w:rPr>
          <w:t>http://formation.atoonext.local/course/</w:t>
        </w:r>
      </w:hyperlink>
      <w:r w:rsidR="005B185C" w:rsidRPr="00072926">
        <w:rPr>
          <w:rFonts w:ascii="Arial Nova Light" w:hAnsi="Arial Nova Light"/>
          <w:sz w:val="22"/>
          <w:szCs w:val="22"/>
        </w:rPr>
        <w:t xml:space="preserve"> </w:t>
      </w:r>
    </w:p>
    <w:p w14:paraId="79AD8FAF" w14:textId="37199D4C" w:rsidR="00217E95" w:rsidRPr="00DA7103" w:rsidRDefault="00217E95" w:rsidP="00DA7103">
      <w:pPr>
        <w:pBdr>
          <w:top w:val="single" w:sz="4" w:space="1" w:color="auto"/>
          <w:left w:val="single" w:sz="4" w:space="4" w:color="auto"/>
          <w:bottom w:val="single" w:sz="4" w:space="1" w:color="auto"/>
          <w:right w:val="single" w:sz="4" w:space="4" w:color="auto"/>
        </w:pBdr>
        <w:spacing w:line="276" w:lineRule="auto"/>
        <w:ind w:left="360"/>
        <w:jc w:val="both"/>
        <w:rPr>
          <w:rFonts w:ascii="Arial Nova Light" w:hAnsi="Arial Nova Light"/>
          <w:sz w:val="22"/>
          <w:szCs w:val="22"/>
        </w:rPr>
      </w:pPr>
      <w:r w:rsidRPr="00DA7103">
        <w:rPr>
          <w:rFonts w:ascii="Arial Nova Light" w:hAnsi="Arial Nova Light"/>
          <w:sz w:val="22"/>
          <w:szCs w:val="22"/>
          <w:u w:val="single"/>
        </w:rPr>
        <w:t>Environnements de test</w:t>
      </w:r>
      <w:r w:rsidRPr="00DA7103">
        <w:rPr>
          <w:rFonts w:ascii="Arial Nova Light" w:hAnsi="Arial Nova Light"/>
          <w:sz w:val="22"/>
          <w:szCs w:val="22"/>
        </w:rPr>
        <w:t xml:space="preserve"> :</w:t>
      </w:r>
    </w:p>
    <w:p w14:paraId="5D83EF96" w14:textId="4F5B0423" w:rsidR="00217E95" w:rsidRPr="00217E95" w:rsidRDefault="00217E95" w:rsidP="00217E95">
      <w:pPr>
        <w:pStyle w:val="Paragraphedeliste"/>
        <w:numPr>
          <w:ilvl w:val="0"/>
          <w:numId w:val="22"/>
        </w:numPr>
        <w:pBdr>
          <w:top w:val="single" w:sz="4" w:space="1" w:color="auto"/>
          <w:left w:val="single" w:sz="4" w:space="4" w:color="auto"/>
          <w:bottom w:val="single" w:sz="4" w:space="1" w:color="auto"/>
          <w:right w:val="single" w:sz="4" w:space="4" w:color="auto"/>
        </w:pBdr>
        <w:spacing w:line="276" w:lineRule="auto"/>
        <w:jc w:val="both"/>
        <w:rPr>
          <w:rFonts w:ascii="Arial Nova Light" w:hAnsi="Arial Nova Light"/>
          <w:sz w:val="22"/>
          <w:szCs w:val="22"/>
        </w:rPr>
      </w:pPr>
      <w:r w:rsidRPr="00217E95">
        <w:rPr>
          <w:rFonts w:ascii="Arial Nova Light" w:hAnsi="Arial Nova Light"/>
          <w:sz w:val="22"/>
          <w:szCs w:val="22"/>
        </w:rPr>
        <w:t>Licences de test pour l'ensemble des applications Atoo-Sync GesCom et Export Compta (OnPremise &amp; Cloud).</w:t>
      </w:r>
    </w:p>
    <w:p w14:paraId="298B4275" w14:textId="77777777" w:rsidR="00217E95" w:rsidRPr="00217E95" w:rsidRDefault="00217E95" w:rsidP="00217E95">
      <w:pPr>
        <w:pStyle w:val="Paragraphedeliste"/>
        <w:numPr>
          <w:ilvl w:val="0"/>
          <w:numId w:val="22"/>
        </w:numPr>
        <w:pBdr>
          <w:top w:val="single" w:sz="4" w:space="1" w:color="auto"/>
          <w:left w:val="single" w:sz="4" w:space="4" w:color="auto"/>
          <w:bottom w:val="single" w:sz="4" w:space="1" w:color="auto"/>
          <w:right w:val="single" w:sz="4" w:space="4" w:color="auto"/>
        </w:pBdr>
        <w:spacing w:line="276" w:lineRule="auto"/>
        <w:jc w:val="both"/>
        <w:rPr>
          <w:rFonts w:ascii="Arial Nova Light" w:hAnsi="Arial Nova Light"/>
          <w:sz w:val="22"/>
          <w:szCs w:val="22"/>
        </w:rPr>
      </w:pPr>
      <w:r w:rsidRPr="00217E95">
        <w:rPr>
          <w:rFonts w:ascii="Arial Nova Light" w:hAnsi="Arial Nova Light"/>
          <w:sz w:val="22"/>
          <w:szCs w:val="22"/>
        </w:rPr>
        <w:t>Sites web de test WooCommerce et PrestaShop.</w:t>
      </w:r>
    </w:p>
    <w:p w14:paraId="2B008C40" w14:textId="77777777" w:rsidR="00DA7103" w:rsidRDefault="00217E95" w:rsidP="00DA7103">
      <w:pPr>
        <w:pStyle w:val="Paragraphedeliste"/>
        <w:numPr>
          <w:ilvl w:val="0"/>
          <w:numId w:val="22"/>
        </w:numPr>
        <w:pBdr>
          <w:top w:val="single" w:sz="4" w:space="1" w:color="auto"/>
          <w:left w:val="single" w:sz="4" w:space="4" w:color="auto"/>
          <w:bottom w:val="single" w:sz="4" w:space="1" w:color="auto"/>
          <w:right w:val="single" w:sz="4" w:space="4" w:color="auto"/>
        </w:pBdr>
        <w:spacing w:line="276" w:lineRule="auto"/>
        <w:jc w:val="both"/>
        <w:rPr>
          <w:rFonts w:ascii="Arial Nova Light" w:hAnsi="Arial Nova Light"/>
          <w:sz w:val="22"/>
          <w:szCs w:val="22"/>
        </w:rPr>
      </w:pPr>
      <w:r w:rsidRPr="00217E95">
        <w:rPr>
          <w:rFonts w:ascii="Arial Nova Light" w:hAnsi="Arial Nova Light"/>
          <w:sz w:val="22"/>
          <w:szCs w:val="22"/>
        </w:rPr>
        <w:t>Bases de données de test pour les ERP SAGE 100 et EBP.</w:t>
      </w:r>
    </w:p>
    <w:p w14:paraId="357266E7" w14:textId="3C448073" w:rsidR="00217E95" w:rsidRPr="00DA7103" w:rsidRDefault="00217E95" w:rsidP="00DA7103">
      <w:pPr>
        <w:pStyle w:val="Paragraphedeliste"/>
        <w:numPr>
          <w:ilvl w:val="0"/>
          <w:numId w:val="22"/>
        </w:numPr>
        <w:pBdr>
          <w:top w:val="single" w:sz="4" w:space="1" w:color="auto"/>
          <w:left w:val="single" w:sz="4" w:space="4" w:color="auto"/>
          <w:bottom w:val="single" w:sz="4" w:space="1" w:color="auto"/>
          <w:right w:val="single" w:sz="4" w:space="4" w:color="auto"/>
        </w:pBdr>
        <w:spacing w:line="276" w:lineRule="auto"/>
        <w:jc w:val="both"/>
        <w:rPr>
          <w:rFonts w:ascii="Arial Nova Light" w:hAnsi="Arial Nova Light"/>
          <w:sz w:val="22"/>
          <w:szCs w:val="22"/>
        </w:rPr>
      </w:pPr>
      <w:r w:rsidRPr="00DA7103">
        <w:rPr>
          <w:rFonts w:ascii="Arial Nova Light" w:hAnsi="Arial Nova Light"/>
          <w:sz w:val="22"/>
          <w:szCs w:val="22"/>
          <w:u w:val="single"/>
        </w:rPr>
        <w:t>Accès à la connaissance</w:t>
      </w:r>
      <w:r w:rsidRPr="00DA7103">
        <w:rPr>
          <w:rFonts w:ascii="Arial Nova Light" w:hAnsi="Arial Nova Light"/>
          <w:sz w:val="22"/>
          <w:szCs w:val="22"/>
        </w:rPr>
        <w:t xml:space="preserve"> :</w:t>
      </w:r>
    </w:p>
    <w:p w14:paraId="0D71724F" w14:textId="1AF3D1FB" w:rsidR="00217E95" w:rsidRPr="00217E95" w:rsidRDefault="00217E95" w:rsidP="00217E95">
      <w:pPr>
        <w:pStyle w:val="Paragraphedeliste"/>
        <w:numPr>
          <w:ilvl w:val="0"/>
          <w:numId w:val="23"/>
        </w:numPr>
        <w:pBdr>
          <w:top w:val="single" w:sz="4" w:space="1" w:color="auto"/>
          <w:left w:val="single" w:sz="4" w:space="4" w:color="auto"/>
          <w:bottom w:val="single" w:sz="4" w:space="1" w:color="auto"/>
          <w:right w:val="single" w:sz="4" w:space="4" w:color="auto"/>
        </w:pBdr>
        <w:spacing w:line="276" w:lineRule="auto"/>
        <w:jc w:val="both"/>
        <w:rPr>
          <w:rFonts w:ascii="Arial Nova Light" w:hAnsi="Arial Nova Light"/>
          <w:sz w:val="22"/>
          <w:szCs w:val="22"/>
        </w:rPr>
      </w:pPr>
      <w:r w:rsidRPr="00217E95">
        <w:rPr>
          <w:rFonts w:ascii="Arial Nova Light" w:hAnsi="Arial Nova Light"/>
          <w:sz w:val="22"/>
          <w:szCs w:val="22"/>
        </w:rPr>
        <w:t>Accès à l'historique des tickets du service Support pour analyse des problématiques récurrentes.</w:t>
      </w:r>
    </w:p>
    <w:p w14:paraId="728E5859" w14:textId="1D27B49C" w:rsidR="00217E95" w:rsidRPr="00217E95" w:rsidRDefault="00217E95" w:rsidP="00217E95">
      <w:pPr>
        <w:pStyle w:val="Paragraphedeliste"/>
        <w:numPr>
          <w:ilvl w:val="0"/>
          <w:numId w:val="23"/>
        </w:numPr>
        <w:pBdr>
          <w:top w:val="single" w:sz="4" w:space="1" w:color="auto"/>
          <w:left w:val="single" w:sz="4" w:space="4" w:color="auto"/>
          <w:bottom w:val="single" w:sz="4" w:space="1" w:color="auto"/>
          <w:right w:val="single" w:sz="4" w:space="4" w:color="auto"/>
        </w:pBdr>
        <w:spacing w:line="276" w:lineRule="auto"/>
        <w:jc w:val="both"/>
        <w:rPr>
          <w:rFonts w:ascii="Arial Nova Light" w:hAnsi="Arial Nova Light"/>
          <w:sz w:val="22"/>
          <w:szCs w:val="22"/>
        </w:rPr>
      </w:pPr>
      <w:r w:rsidRPr="00217E95">
        <w:rPr>
          <w:rFonts w:ascii="Arial Nova Light" w:hAnsi="Arial Nova Light"/>
          <w:sz w:val="22"/>
          <w:szCs w:val="22"/>
        </w:rPr>
        <w:t>Comptes-rendus et cahiers des charges de projets clients antérieurs (anonymisés).</w:t>
      </w:r>
    </w:p>
    <w:p w14:paraId="50EA3852" w14:textId="59E04E4F" w:rsidR="00EF38D1" w:rsidRPr="00217E95" w:rsidRDefault="00217E95" w:rsidP="00217E95">
      <w:pPr>
        <w:pStyle w:val="Paragraphedeliste"/>
        <w:numPr>
          <w:ilvl w:val="0"/>
          <w:numId w:val="23"/>
        </w:numPr>
        <w:pBdr>
          <w:top w:val="single" w:sz="4" w:space="1" w:color="auto"/>
          <w:left w:val="single" w:sz="4" w:space="4" w:color="auto"/>
          <w:bottom w:val="single" w:sz="4" w:space="1" w:color="auto"/>
          <w:right w:val="single" w:sz="4" w:space="4" w:color="auto"/>
        </w:pBdr>
        <w:spacing w:line="276" w:lineRule="auto"/>
        <w:jc w:val="both"/>
        <w:rPr>
          <w:rFonts w:ascii="Arial Nova Light" w:hAnsi="Arial Nova Light"/>
          <w:sz w:val="22"/>
          <w:szCs w:val="22"/>
        </w:rPr>
      </w:pPr>
      <w:r w:rsidRPr="00217E95">
        <w:rPr>
          <w:rFonts w:ascii="Arial Nova Light" w:hAnsi="Arial Nova Light"/>
          <w:sz w:val="22"/>
          <w:szCs w:val="22"/>
        </w:rPr>
        <w:t>Accompagnement humain : Tuteur désigné et équipe du service Consulting et Support technique.</w:t>
      </w:r>
    </w:p>
    <w:p w14:paraId="7AD3094A" w14:textId="77777777" w:rsidR="00EF38D1" w:rsidRPr="00072926" w:rsidRDefault="00EF38D1" w:rsidP="008877D9">
      <w:pPr>
        <w:spacing w:line="276" w:lineRule="auto"/>
        <w:jc w:val="both"/>
        <w:rPr>
          <w:rFonts w:ascii="Arial Nova Light" w:hAnsi="Arial Nova Light"/>
          <w:sz w:val="28"/>
          <w:szCs w:val="28"/>
        </w:rPr>
      </w:pPr>
    </w:p>
    <w:p w14:paraId="22D9E6F0" w14:textId="20F98A8E" w:rsidR="00455D92" w:rsidRPr="006172A3" w:rsidRDefault="00DA46E4" w:rsidP="00EF38D1">
      <w:pPr>
        <w:pStyle w:val="Paragraphedeliste"/>
        <w:numPr>
          <w:ilvl w:val="0"/>
          <w:numId w:val="2"/>
        </w:numPr>
        <w:spacing w:line="276" w:lineRule="auto"/>
        <w:jc w:val="both"/>
        <w:rPr>
          <w:rFonts w:ascii="Arial Rounded MT Bold" w:hAnsi="Arial Rounded MT Bold"/>
          <w:color w:val="2D0F64"/>
          <w:sz w:val="28"/>
          <w:szCs w:val="28"/>
        </w:rPr>
      </w:pPr>
      <w:r w:rsidRPr="006172A3">
        <w:rPr>
          <w:rFonts w:ascii="Arial Rounded MT Bold" w:hAnsi="Arial Rounded MT Bold"/>
          <w:color w:val="2D0F64"/>
          <w:sz w:val="28"/>
          <w:szCs w:val="28"/>
        </w:rPr>
        <w:t>Evaluation de la maîtrise des compétences visées</w:t>
      </w:r>
    </w:p>
    <w:p w14:paraId="1C7D3C90" w14:textId="13A68F45" w:rsidR="00455D92" w:rsidRPr="00072926" w:rsidRDefault="00DA46E4" w:rsidP="00455D92">
      <w:pPr>
        <w:spacing w:after="120" w:line="276" w:lineRule="auto"/>
        <w:ind w:left="357"/>
        <w:jc w:val="both"/>
        <w:rPr>
          <w:rFonts w:ascii="Arial Nova Light" w:hAnsi="Arial Nova Light"/>
          <w:i/>
          <w:iCs/>
          <w:sz w:val="20"/>
          <w:szCs w:val="20"/>
        </w:rPr>
      </w:pPr>
      <w:r w:rsidRPr="00072926">
        <w:rPr>
          <w:rFonts w:ascii="Arial Nova Light" w:hAnsi="Arial Nova Light"/>
          <w:i/>
          <w:iCs/>
          <w:sz w:val="20"/>
          <w:szCs w:val="20"/>
        </w:rPr>
        <w:t xml:space="preserve">Explicitez les évaluations </w:t>
      </w:r>
      <w:r w:rsidR="004B05BB" w:rsidRPr="00072926">
        <w:rPr>
          <w:rFonts w:ascii="Arial Nova Light" w:hAnsi="Arial Nova Light"/>
          <w:i/>
          <w:iCs/>
          <w:sz w:val="20"/>
          <w:szCs w:val="20"/>
        </w:rPr>
        <w:t>envisagées</w:t>
      </w:r>
      <w:r w:rsidRPr="00072926">
        <w:rPr>
          <w:rFonts w:ascii="Arial Nova Light" w:hAnsi="Arial Nova Light"/>
          <w:i/>
          <w:iCs/>
          <w:sz w:val="20"/>
          <w:szCs w:val="20"/>
        </w:rPr>
        <w:t xml:space="preserve"> (quizz, étude de cas, mise en situation réelle ou simulée…)</w:t>
      </w:r>
      <w:r w:rsidR="007402D1" w:rsidRPr="00072926">
        <w:rPr>
          <w:rFonts w:ascii="Arial Nova Light" w:hAnsi="Arial Nova Light"/>
          <w:i/>
          <w:iCs/>
          <w:sz w:val="20"/>
          <w:szCs w:val="20"/>
        </w:rPr>
        <w:t xml:space="preserve"> et indiquez </w:t>
      </w:r>
      <w:r w:rsidR="00F101AC" w:rsidRPr="00072926">
        <w:rPr>
          <w:rFonts w:ascii="Arial Nova Light" w:hAnsi="Arial Nova Light"/>
          <w:i/>
          <w:iCs/>
          <w:sz w:val="20"/>
          <w:szCs w:val="20"/>
        </w:rPr>
        <w:t>le</w:t>
      </w:r>
      <w:r w:rsidR="007402D1" w:rsidRPr="00072926">
        <w:rPr>
          <w:rFonts w:ascii="Arial Nova Light" w:hAnsi="Arial Nova Light"/>
          <w:i/>
          <w:iCs/>
          <w:sz w:val="20"/>
          <w:szCs w:val="20"/>
        </w:rPr>
        <w:t>s</w:t>
      </w:r>
      <w:r w:rsidR="00F101AC" w:rsidRPr="00072926">
        <w:rPr>
          <w:rFonts w:ascii="Arial Nova Light" w:hAnsi="Arial Nova Light"/>
          <w:i/>
          <w:iCs/>
          <w:sz w:val="20"/>
          <w:szCs w:val="20"/>
        </w:rPr>
        <w:t xml:space="preserve"> document</w:t>
      </w:r>
      <w:r w:rsidR="007402D1" w:rsidRPr="00072926">
        <w:rPr>
          <w:rFonts w:ascii="Arial Nova Light" w:hAnsi="Arial Nova Light"/>
          <w:i/>
          <w:iCs/>
          <w:sz w:val="20"/>
          <w:szCs w:val="20"/>
        </w:rPr>
        <w:t>s</w:t>
      </w:r>
      <w:r w:rsidR="00F101AC" w:rsidRPr="00072926">
        <w:rPr>
          <w:rFonts w:ascii="Arial Nova Light" w:hAnsi="Arial Nova Light"/>
          <w:i/>
          <w:iCs/>
          <w:sz w:val="20"/>
          <w:szCs w:val="20"/>
        </w:rPr>
        <w:t xml:space="preserve"> </w:t>
      </w:r>
      <w:r w:rsidR="007402D1" w:rsidRPr="00072926">
        <w:rPr>
          <w:rFonts w:ascii="Arial Nova Light" w:hAnsi="Arial Nova Light"/>
          <w:i/>
          <w:iCs/>
          <w:sz w:val="20"/>
          <w:szCs w:val="20"/>
        </w:rPr>
        <w:t>tenus à disposition en cas de contrôle</w:t>
      </w:r>
      <w:r w:rsidR="00F101AC" w:rsidRPr="00072926">
        <w:rPr>
          <w:rFonts w:ascii="Arial Nova Light" w:hAnsi="Arial Nova Light"/>
          <w:i/>
          <w:iCs/>
          <w:sz w:val="20"/>
          <w:szCs w:val="20"/>
        </w:rPr>
        <w:t xml:space="preserve"> (résultat du QCM, travaux produits, </w:t>
      </w:r>
      <w:r w:rsidR="004B05BB" w:rsidRPr="00072926">
        <w:rPr>
          <w:rFonts w:ascii="Arial Nova Light" w:hAnsi="Arial Nova Light"/>
          <w:i/>
          <w:iCs/>
          <w:sz w:val="20"/>
          <w:szCs w:val="20"/>
        </w:rPr>
        <w:t>grille d’évaluation …)</w:t>
      </w:r>
    </w:p>
    <w:p w14:paraId="6DA985E8" w14:textId="77777777" w:rsidR="00217E95" w:rsidRPr="00217E95" w:rsidRDefault="00217E95" w:rsidP="00217E95">
      <w:pPr>
        <w:pStyle w:val="Paragraphedeliste"/>
        <w:numPr>
          <w:ilvl w:val="0"/>
          <w:numId w:val="21"/>
        </w:numPr>
        <w:pBdr>
          <w:top w:val="single" w:sz="4" w:space="1" w:color="auto"/>
          <w:left w:val="single" w:sz="4" w:space="4" w:color="auto"/>
          <w:bottom w:val="single" w:sz="4" w:space="1" w:color="auto"/>
          <w:right w:val="single" w:sz="4" w:space="4" w:color="auto"/>
        </w:pBdr>
        <w:spacing w:line="276" w:lineRule="auto"/>
        <w:jc w:val="both"/>
        <w:rPr>
          <w:rFonts w:ascii="Arial Nova Light" w:hAnsi="Arial Nova Light"/>
          <w:sz w:val="22"/>
          <w:szCs w:val="22"/>
        </w:rPr>
      </w:pPr>
      <w:r w:rsidRPr="00217E95">
        <w:rPr>
          <w:rFonts w:ascii="Arial Nova Light" w:hAnsi="Arial Nova Light"/>
          <w:sz w:val="22"/>
          <w:szCs w:val="22"/>
          <w:u w:val="single"/>
        </w:rPr>
        <w:t>Évaluations formatives</w:t>
      </w:r>
      <w:r w:rsidRPr="00217E95">
        <w:rPr>
          <w:rFonts w:ascii="Arial Nova Light" w:hAnsi="Arial Nova Light"/>
          <w:sz w:val="22"/>
          <w:szCs w:val="22"/>
        </w:rPr>
        <w:t xml:space="preserve"> :</w:t>
      </w:r>
    </w:p>
    <w:p w14:paraId="1B82F950" w14:textId="77777777" w:rsidR="00217E95" w:rsidRPr="00217E95" w:rsidRDefault="00217E95" w:rsidP="00217E95">
      <w:pPr>
        <w:pStyle w:val="Paragraphedeliste"/>
        <w:numPr>
          <w:ilvl w:val="0"/>
          <w:numId w:val="21"/>
        </w:numPr>
        <w:pBdr>
          <w:top w:val="single" w:sz="4" w:space="1" w:color="auto"/>
          <w:left w:val="single" w:sz="4" w:space="4" w:color="auto"/>
          <w:bottom w:val="single" w:sz="4" w:space="1" w:color="auto"/>
          <w:right w:val="single" w:sz="4" w:space="4" w:color="auto"/>
        </w:pBdr>
        <w:spacing w:line="276" w:lineRule="auto"/>
        <w:jc w:val="both"/>
        <w:rPr>
          <w:rFonts w:ascii="Arial Nova Light" w:hAnsi="Arial Nova Light"/>
          <w:sz w:val="22"/>
          <w:szCs w:val="22"/>
        </w:rPr>
      </w:pPr>
      <w:r w:rsidRPr="00217E95">
        <w:rPr>
          <w:rFonts w:ascii="Arial Nova Light" w:hAnsi="Arial Nova Light"/>
          <w:sz w:val="22"/>
          <w:szCs w:val="22"/>
        </w:rPr>
        <w:t>QCM sur Moodle après chaque module théorique.</w:t>
      </w:r>
    </w:p>
    <w:p w14:paraId="0AA3386C" w14:textId="77777777" w:rsidR="00217E95" w:rsidRPr="00217E95" w:rsidRDefault="00217E95" w:rsidP="00217E95">
      <w:pPr>
        <w:pStyle w:val="Paragraphedeliste"/>
        <w:numPr>
          <w:ilvl w:val="0"/>
          <w:numId w:val="21"/>
        </w:numPr>
        <w:pBdr>
          <w:top w:val="single" w:sz="4" w:space="1" w:color="auto"/>
          <w:left w:val="single" w:sz="4" w:space="4" w:color="auto"/>
          <w:bottom w:val="single" w:sz="4" w:space="1" w:color="auto"/>
          <w:right w:val="single" w:sz="4" w:space="4" w:color="auto"/>
        </w:pBdr>
        <w:spacing w:line="276" w:lineRule="auto"/>
        <w:jc w:val="both"/>
        <w:rPr>
          <w:rFonts w:ascii="Arial Nova Light" w:hAnsi="Arial Nova Light"/>
          <w:sz w:val="22"/>
          <w:szCs w:val="22"/>
        </w:rPr>
      </w:pPr>
      <w:proofErr w:type="gramStart"/>
      <w:r w:rsidRPr="00217E95">
        <w:rPr>
          <w:rFonts w:ascii="Arial Nova Light" w:hAnsi="Arial Nova Light"/>
          <w:sz w:val="22"/>
          <w:szCs w:val="22"/>
        </w:rPr>
        <w:t>Debriefing</w:t>
      </w:r>
      <w:proofErr w:type="gramEnd"/>
      <w:r w:rsidRPr="00217E95">
        <w:rPr>
          <w:rFonts w:ascii="Arial Nova Light" w:hAnsi="Arial Nova Light"/>
          <w:sz w:val="22"/>
          <w:szCs w:val="22"/>
        </w:rPr>
        <w:t xml:space="preserve"> systématique après chaque séquence réflexive.</w:t>
      </w:r>
    </w:p>
    <w:p w14:paraId="32B85037" w14:textId="77777777" w:rsidR="00217E95" w:rsidRPr="00217E95" w:rsidRDefault="00217E95" w:rsidP="00217E95">
      <w:pPr>
        <w:pStyle w:val="Paragraphedeliste"/>
        <w:numPr>
          <w:ilvl w:val="0"/>
          <w:numId w:val="21"/>
        </w:numPr>
        <w:pBdr>
          <w:top w:val="single" w:sz="4" w:space="1" w:color="auto"/>
          <w:left w:val="single" w:sz="4" w:space="4" w:color="auto"/>
          <w:bottom w:val="single" w:sz="4" w:space="1" w:color="auto"/>
          <w:right w:val="single" w:sz="4" w:space="4" w:color="auto"/>
        </w:pBdr>
        <w:spacing w:line="276" w:lineRule="auto"/>
        <w:jc w:val="both"/>
        <w:rPr>
          <w:rFonts w:ascii="Arial Nova Light" w:hAnsi="Arial Nova Light"/>
          <w:sz w:val="22"/>
          <w:szCs w:val="22"/>
        </w:rPr>
      </w:pPr>
      <w:r w:rsidRPr="00217E95">
        <w:rPr>
          <w:rFonts w:ascii="Arial Nova Light" w:hAnsi="Arial Nova Light"/>
          <w:sz w:val="22"/>
          <w:szCs w:val="22"/>
          <w:u w:val="single"/>
        </w:rPr>
        <w:t>Évaluation certificative finale (Mise en situation)</w:t>
      </w:r>
      <w:r w:rsidRPr="00217E95">
        <w:rPr>
          <w:rFonts w:ascii="Arial Nova Light" w:hAnsi="Arial Nova Light"/>
          <w:sz w:val="22"/>
          <w:szCs w:val="22"/>
        </w:rPr>
        <w:t xml:space="preserve"> :</w:t>
      </w:r>
    </w:p>
    <w:p w14:paraId="458961EB" w14:textId="0D71B360" w:rsidR="00316307" w:rsidRPr="00217E95" w:rsidRDefault="00316307" w:rsidP="00217E95">
      <w:pPr>
        <w:pStyle w:val="Paragraphedeliste"/>
        <w:numPr>
          <w:ilvl w:val="0"/>
          <w:numId w:val="21"/>
        </w:numPr>
        <w:pBdr>
          <w:top w:val="single" w:sz="4" w:space="1" w:color="auto"/>
          <w:left w:val="single" w:sz="4" w:space="4" w:color="auto"/>
          <w:bottom w:val="single" w:sz="4" w:space="1" w:color="auto"/>
          <w:right w:val="single" w:sz="4" w:space="4" w:color="auto"/>
        </w:pBdr>
        <w:spacing w:line="276" w:lineRule="auto"/>
        <w:jc w:val="both"/>
        <w:rPr>
          <w:rFonts w:ascii="Arial Nova Light" w:hAnsi="Arial Nova Light"/>
          <w:sz w:val="22"/>
          <w:szCs w:val="22"/>
        </w:rPr>
      </w:pPr>
      <w:r w:rsidRPr="00217E95">
        <w:rPr>
          <w:rFonts w:ascii="Arial Nova Light" w:hAnsi="Arial Nova Light"/>
          <w:sz w:val="22"/>
          <w:szCs w:val="22"/>
        </w:rPr>
        <w:t>Les évaluations envisagées sont de 3 types :</w:t>
      </w:r>
    </w:p>
    <w:p w14:paraId="64DFD48F" w14:textId="77777777" w:rsidR="00217E95" w:rsidRPr="00217E95" w:rsidRDefault="00217E95" w:rsidP="00217E95">
      <w:pPr>
        <w:pStyle w:val="Paragraphedeliste"/>
        <w:numPr>
          <w:ilvl w:val="0"/>
          <w:numId w:val="21"/>
        </w:numPr>
        <w:pBdr>
          <w:top w:val="single" w:sz="4" w:space="1" w:color="auto"/>
          <w:left w:val="single" w:sz="4" w:space="4" w:color="auto"/>
          <w:bottom w:val="single" w:sz="4" w:space="1" w:color="auto"/>
          <w:right w:val="single" w:sz="4" w:space="4" w:color="auto"/>
        </w:pBdr>
        <w:spacing w:line="276" w:lineRule="auto"/>
        <w:jc w:val="both"/>
        <w:rPr>
          <w:rFonts w:ascii="Arial Nova Light" w:hAnsi="Arial Nova Light"/>
          <w:sz w:val="22"/>
          <w:szCs w:val="22"/>
        </w:rPr>
      </w:pPr>
      <w:r w:rsidRPr="00217E95">
        <w:rPr>
          <w:rFonts w:ascii="Arial Nova Light" w:hAnsi="Arial Nova Light"/>
          <w:sz w:val="22"/>
          <w:szCs w:val="22"/>
        </w:rPr>
        <w:t>Cas pratique synthèse : Gestion d'un projet client fictif de A à Z : analyse du besoin, recommandation, chiffrage simulé, déploiement sur environnement de test, création d'un document avec Wise Up et formation d'un "client" (joué par un collègue).</w:t>
      </w:r>
    </w:p>
    <w:p w14:paraId="2C7E7527" w14:textId="77777777" w:rsidR="00217E95" w:rsidRPr="00217E95" w:rsidRDefault="00217E95" w:rsidP="00217E95">
      <w:pPr>
        <w:pStyle w:val="Paragraphedeliste"/>
        <w:numPr>
          <w:ilvl w:val="0"/>
          <w:numId w:val="21"/>
        </w:numPr>
        <w:pBdr>
          <w:top w:val="single" w:sz="4" w:space="1" w:color="auto"/>
          <w:left w:val="single" w:sz="4" w:space="4" w:color="auto"/>
          <w:bottom w:val="single" w:sz="4" w:space="1" w:color="auto"/>
          <w:right w:val="single" w:sz="4" w:space="4" w:color="auto"/>
        </w:pBdr>
        <w:spacing w:line="276" w:lineRule="auto"/>
        <w:jc w:val="both"/>
        <w:rPr>
          <w:rFonts w:ascii="Arial Nova Light" w:hAnsi="Arial Nova Light"/>
          <w:sz w:val="22"/>
          <w:szCs w:val="22"/>
        </w:rPr>
      </w:pPr>
      <w:r w:rsidRPr="00217E95">
        <w:rPr>
          <w:rFonts w:ascii="Arial Nova Light" w:hAnsi="Arial Nova Light"/>
          <w:sz w:val="22"/>
          <w:szCs w:val="22"/>
        </w:rPr>
        <w:t>Production de livrables : Un cahier des charges, un planning de déploiement et un support de formation utilisateur seront exigés.</w:t>
      </w:r>
    </w:p>
    <w:p w14:paraId="4112B715" w14:textId="5806C216" w:rsidR="00A6548D" w:rsidRPr="00217E95" w:rsidRDefault="00217E95" w:rsidP="00217E95">
      <w:pPr>
        <w:pStyle w:val="Paragraphedeliste"/>
        <w:numPr>
          <w:ilvl w:val="0"/>
          <w:numId w:val="21"/>
        </w:numPr>
        <w:pBdr>
          <w:top w:val="single" w:sz="4" w:space="1" w:color="auto"/>
          <w:left w:val="single" w:sz="4" w:space="4" w:color="auto"/>
          <w:bottom w:val="single" w:sz="4" w:space="1" w:color="auto"/>
          <w:right w:val="single" w:sz="4" w:space="4" w:color="auto"/>
        </w:pBdr>
        <w:spacing w:line="276" w:lineRule="auto"/>
        <w:jc w:val="both"/>
        <w:rPr>
          <w:rFonts w:ascii="Arial Nova Light" w:hAnsi="Arial Nova Light"/>
          <w:sz w:val="22"/>
          <w:szCs w:val="22"/>
        </w:rPr>
      </w:pPr>
      <w:r w:rsidRPr="00217E95">
        <w:rPr>
          <w:rFonts w:ascii="Arial Nova Light" w:hAnsi="Arial Nova Light"/>
          <w:sz w:val="22"/>
          <w:szCs w:val="22"/>
        </w:rPr>
        <w:t>Grille d'évaluation : Une grille critériée (basée sur les objectifs opérationnels) sera utilisée pour valider l'autonomie de l'apprenant.</w:t>
      </w:r>
    </w:p>
    <w:p w14:paraId="69DF777A" w14:textId="77777777" w:rsidR="00EB5D55" w:rsidRDefault="00EB5D55" w:rsidP="00EB5D55">
      <w:pPr>
        <w:rPr>
          <w:rFonts w:ascii="Arial Nova Light" w:hAnsi="Arial Nova Light"/>
        </w:rPr>
      </w:pPr>
    </w:p>
    <w:p w14:paraId="1295082D" w14:textId="77777777" w:rsidR="00027213" w:rsidRDefault="00027213" w:rsidP="00EB5D55">
      <w:pPr>
        <w:rPr>
          <w:rFonts w:ascii="Arial Nova Light" w:hAnsi="Arial Nova Light"/>
        </w:rPr>
      </w:pPr>
    </w:p>
    <w:p w14:paraId="6D5A7DE1" w14:textId="77777777" w:rsidR="00027213" w:rsidRPr="00072926" w:rsidRDefault="00027213" w:rsidP="00EB5D55">
      <w:pPr>
        <w:rPr>
          <w:rFonts w:ascii="Arial Nova Light" w:hAnsi="Arial Nova Light"/>
        </w:rPr>
      </w:pPr>
    </w:p>
    <w:p w14:paraId="4E770BCE" w14:textId="66FF43F8" w:rsidR="00EB5D55" w:rsidRPr="006172A3" w:rsidRDefault="00EB5D55" w:rsidP="00EF38D1">
      <w:pPr>
        <w:pStyle w:val="Paragraphedeliste"/>
        <w:numPr>
          <w:ilvl w:val="0"/>
          <w:numId w:val="2"/>
        </w:numPr>
        <w:spacing w:line="276" w:lineRule="auto"/>
        <w:jc w:val="both"/>
        <w:rPr>
          <w:rFonts w:ascii="Arial Rounded MT Bold" w:hAnsi="Arial Rounded MT Bold"/>
          <w:color w:val="2D0F64"/>
          <w:sz w:val="28"/>
          <w:szCs w:val="28"/>
        </w:rPr>
      </w:pPr>
      <w:r w:rsidRPr="006172A3">
        <w:rPr>
          <w:rFonts w:ascii="Arial Rounded MT Bold" w:hAnsi="Arial Rounded MT Bold"/>
          <w:color w:val="2D0F64"/>
          <w:sz w:val="28"/>
          <w:szCs w:val="28"/>
        </w:rPr>
        <w:lastRenderedPageBreak/>
        <w:t>Déroulé des situations de formation et d’évaluation</w:t>
      </w:r>
    </w:p>
    <w:p w14:paraId="480CBE6B" w14:textId="3F113C3C" w:rsidR="00EB5D55" w:rsidRPr="00072926" w:rsidRDefault="00EB5D55" w:rsidP="00EB5D55">
      <w:pPr>
        <w:spacing w:after="120" w:line="276" w:lineRule="auto"/>
        <w:ind w:left="357"/>
        <w:jc w:val="both"/>
        <w:rPr>
          <w:rFonts w:ascii="Arial Nova Light" w:hAnsi="Arial Nova Light"/>
          <w:i/>
          <w:iCs/>
          <w:sz w:val="20"/>
          <w:szCs w:val="20"/>
        </w:rPr>
      </w:pPr>
      <w:r w:rsidRPr="00072926">
        <w:rPr>
          <w:rFonts w:ascii="Arial Nova Light" w:hAnsi="Arial Nova Light"/>
          <w:i/>
          <w:iCs/>
          <w:sz w:val="20"/>
          <w:szCs w:val="20"/>
        </w:rPr>
        <w:t>Présenter dans l’ordre les temps de formation et d’évaluation planifiés en indiquant la modalité pédagogique retenue (exposé magistral, étude de cas, travail de groupe, mise en situation professionnelle accompagnée, séquence réflexive…) et la durée prévue. (</w:t>
      </w:r>
      <w:r w:rsidR="00A6548D" w:rsidRPr="00072926">
        <w:rPr>
          <w:rFonts w:ascii="Arial Nova Light" w:hAnsi="Arial Nova Light"/>
          <w:i/>
          <w:iCs/>
          <w:sz w:val="20"/>
          <w:szCs w:val="20"/>
        </w:rPr>
        <w:t>Exemple</w:t>
      </w:r>
      <w:r w:rsidRPr="00072926">
        <w:rPr>
          <w:rFonts w:ascii="Arial Nova Light" w:hAnsi="Arial Nova Light"/>
          <w:i/>
          <w:iCs/>
          <w:sz w:val="20"/>
          <w:szCs w:val="20"/>
        </w:rPr>
        <w:t> : Présentation des processus qualité de l’entreprise ; exposé magistral (2h.)).</w:t>
      </w:r>
    </w:p>
    <w:tbl>
      <w:tblPr>
        <w:tblW w:w="10787" w:type="dxa"/>
        <w:tblInd w:w="-5" w:type="dxa"/>
        <w:tblLayout w:type="fixed"/>
        <w:tblCellMar>
          <w:left w:w="70" w:type="dxa"/>
          <w:right w:w="70" w:type="dxa"/>
        </w:tblCellMar>
        <w:tblLook w:val="04A0" w:firstRow="1" w:lastRow="0" w:firstColumn="1" w:lastColumn="0" w:noHBand="0" w:noVBand="1"/>
      </w:tblPr>
      <w:tblGrid>
        <w:gridCol w:w="3471"/>
        <w:gridCol w:w="5455"/>
        <w:gridCol w:w="708"/>
        <w:gridCol w:w="993"/>
        <w:gridCol w:w="160"/>
      </w:tblGrid>
      <w:tr w:rsidR="00686A8B" w:rsidRPr="00074457" w14:paraId="570455CD" w14:textId="77777777" w:rsidTr="00027213">
        <w:trPr>
          <w:gridAfter w:val="1"/>
          <w:wAfter w:w="160" w:type="dxa"/>
          <w:trHeight w:val="299"/>
        </w:trPr>
        <w:tc>
          <w:tcPr>
            <w:tcW w:w="3471" w:type="dxa"/>
            <w:vMerge w:val="restart"/>
            <w:tcBorders>
              <w:top w:val="single" w:sz="4" w:space="0" w:color="auto"/>
              <w:left w:val="single" w:sz="8" w:space="0" w:color="auto"/>
              <w:bottom w:val="single" w:sz="8" w:space="0" w:color="000000"/>
              <w:right w:val="single" w:sz="8" w:space="0" w:color="auto"/>
            </w:tcBorders>
            <w:vAlign w:val="center"/>
            <w:hideMark/>
          </w:tcPr>
          <w:p w14:paraId="59C03E92" w14:textId="77777777" w:rsidR="00686A8B" w:rsidRPr="00074457" w:rsidRDefault="00686A8B" w:rsidP="00074457">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Situation de formation ou d’évaluation</w:t>
            </w:r>
          </w:p>
        </w:tc>
        <w:tc>
          <w:tcPr>
            <w:tcW w:w="5455" w:type="dxa"/>
            <w:vMerge w:val="restart"/>
            <w:tcBorders>
              <w:top w:val="single" w:sz="4" w:space="0" w:color="auto"/>
              <w:left w:val="single" w:sz="8" w:space="0" w:color="auto"/>
              <w:bottom w:val="single" w:sz="8" w:space="0" w:color="000000"/>
              <w:right w:val="single" w:sz="8" w:space="0" w:color="auto"/>
            </w:tcBorders>
            <w:vAlign w:val="center"/>
            <w:hideMark/>
          </w:tcPr>
          <w:p w14:paraId="3F2D4BE5" w14:textId="77777777" w:rsidR="00686A8B" w:rsidRPr="00074457" w:rsidRDefault="00686A8B" w:rsidP="00074457">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Modalité pédagogique</w:t>
            </w:r>
          </w:p>
        </w:tc>
        <w:tc>
          <w:tcPr>
            <w:tcW w:w="708" w:type="dxa"/>
            <w:tcBorders>
              <w:top w:val="single" w:sz="4" w:space="0" w:color="auto"/>
              <w:left w:val="nil"/>
              <w:bottom w:val="nil"/>
              <w:right w:val="single" w:sz="8" w:space="0" w:color="auto"/>
            </w:tcBorders>
            <w:vAlign w:val="center"/>
            <w:hideMark/>
          </w:tcPr>
          <w:p w14:paraId="47C55666" w14:textId="77777777" w:rsidR="00686A8B" w:rsidRPr="00074457" w:rsidRDefault="00686A8B" w:rsidP="00074457">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Durée</w:t>
            </w:r>
          </w:p>
        </w:tc>
        <w:tc>
          <w:tcPr>
            <w:tcW w:w="993" w:type="dxa"/>
            <w:vMerge w:val="restart"/>
            <w:tcBorders>
              <w:top w:val="single" w:sz="4" w:space="0" w:color="auto"/>
              <w:left w:val="nil"/>
              <w:right w:val="single" w:sz="8" w:space="0" w:color="auto"/>
            </w:tcBorders>
            <w:vAlign w:val="center"/>
            <w:hideMark/>
          </w:tcPr>
          <w:p w14:paraId="78906875" w14:textId="486EFFF4" w:rsidR="00686A8B" w:rsidRPr="00074457" w:rsidRDefault="00686A8B" w:rsidP="00686A8B">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Date</w:t>
            </w:r>
          </w:p>
        </w:tc>
      </w:tr>
      <w:tr w:rsidR="00686A8B" w:rsidRPr="00074457" w14:paraId="01FBA4F9" w14:textId="77777777" w:rsidTr="00027213">
        <w:trPr>
          <w:gridAfter w:val="1"/>
          <w:wAfter w:w="160" w:type="dxa"/>
          <w:trHeight w:val="314"/>
        </w:trPr>
        <w:tc>
          <w:tcPr>
            <w:tcW w:w="3471" w:type="dxa"/>
            <w:vMerge/>
            <w:tcBorders>
              <w:top w:val="nil"/>
              <w:left w:val="single" w:sz="8" w:space="0" w:color="auto"/>
              <w:bottom w:val="single" w:sz="8" w:space="0" w:color="000000"/>
              <w:right w:val="single" w:sz="8" w:space="0" w:color="auto"/>
            </w:tcBorders>
            <w:vAlign w:val="center"/>
            <w:hideMark/>
          </w:tcPr>
          <w:p w14:paraId="50C44755" w14:textId="77777777" w:rsidR="00686A8B" w:rsidRPr="00074457" w:rsidRDefault="00686A8B" w:rsidP="00074457">
            <w:pPr>
              <w:rPr>
                <w:rFonts w:ascii="Arial Nova Light" w:eastAsia="Times New Roman" w:hAnsi="Arial Nova Light" w:cs="Times New Roman"/>
                <w:color w:val="000000"/>
                <w:sz w:val="22"/>
                <w:szCs w:val="22"/>
              </w:rPr>
            </w:pPr>
          </w:p>
        </w:tc>
        <w:tc>
          <w:tcPr>
            <w:tcW w:w="5455" w:type="dxa"/>
            <w:vMerge/>
            <w:tcBorders>
              <w:top w:val="nil"/>
              <w:left w:val="single" w:sz="8" w:space="0" w:color="auto"/>
              <w:bottom w:val="single" w:sz="8" w:space="0" w:color="000000"/>
              <w:right w:val="single" w:sz="8" w:space="0" w:color="auto"/>
            </w:tcBorders>
            <w:vAlign w:val="center"/>
            <w:hideMark/>
          </w:tcPr>
          <w:p w14:paraId="14F1562F" w14:textId="77777777" w:rsidR="00686A8B" w:rsidRPr="00074457" w:rsidRDefault="00686A8B" w:rsidP="00074457">
            <w:pPr>
              <w:rPr>
                <w:rFonts w:ascii="Arial Nova Light" w:eastAsia="Times New Roman" w:hAnsi="Arial Nova Light" w:cs="Times New Roman"/>
                <w:color w:val="000000"/>
                <w:sz w:val="22"/>
                <w:szCs w:val="22"/>
              </w:rPr>
            </w:pPr>
          </w:p>
        </w:tc>
        <w:tc>
          <w:tcPr>
            <w:tcW w:w="708" w:type="dxa"/>
            <w:tcBorders>
              <w:top w:val="nil"/>
              <w:left w:val="nil"/>
              <w:bottom w:val="single" w:sz="8" w:space="0" w:color="auto"/>
              <w:right w:val="single" w:sz="8" w:space="0" w:color="auto"/>
            </w:tcBorders>
            <w:vAlign w:val="center"/>
            <w:hideMark/>
          </w:tcPr>
          <w:p w14:paraId="0983F56F" w14:textId="77777777" w:rsidR="00686A8B" w:rsidRPr="00074457" w:rsidRDefault="00686A8B" w:rsidP="00074457">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w:t>
            </w:r>
            <w:proofErr w:type="gramStart"/>
            <w:r w:rsidRPr="00074457">
              <w:rPr>
                <w:rFonts w:ascii="Arial Nova Light" w:eastAsia="Times New Roman" w:hAnsi="Arial Nova Light" w:cs="Times New Roman"/>
                <w:color w:val="000000"/>
                <w:sz w:val="22"/>
                <w:szCs w:val="22"/>
              </w:rPr>
              <w:t>en</w:t>
            </w:r>
            <w:proofErr w:type="gramEnd"/>
            <w:r w:rsidRPr="00074457">
              <w:rPr>
                <w:rFonts w:ascii="Arial Nova Light" w:eastAsia="Times New Roman" w:hAnsi="Arial Nova Light" w:cs="Times New Roman"/>
                <w:color w:val="000000"/>
                <w:sz w:val="22"/>
                <w:szCs w:val="22"/>
              </w:rPr>
              <w:t xml:space="preserve"> h.)</w:t>
            </w:r>
          </w:p>
        </w:tc>
        <w:tc>
          <w:tcPr>
            <w:tcW w:w="993" w:type="dxa"/>
            <w:vMerge/>
            <w:tcBorders>
              <w:left w:val="nil"/>
              <w:bottom w:val="single" w:sz="8" w:space="0" w:color="auto"/>
              <w:right w:val="single" w:sz="8" w:space="0" w:color="auto"/>
            </w:tcBorders>
            <w:vAlign w:val="center"/>
            <w:hideMark/>
          </w:tcPr>
          <w:p w14:paraId="266B6B2F" w14:textId="6A7D1E71" w:rsidR="00686A8B" w:rsidRPr="00074457" w:rsidRDefault="00686A8B" w:rsidP="00074457">
            <w:pPr>
              <w:rPr>
                <w:rFonts w:ascii="Aptos Narrow" w:eastAsia="Times New Roman" w:hAnsi="Aptos Narrow" w:cs="Times New Roman"/>
                <w:color w:val="000000"/>
                <w:sz w:val="22"/>
                <w:szCs w:val="22"/>
              </w:rPr>
            </w:pPr>
          </w:p>
        </w:tc>
      </w:tr>
      <w:tr w:rsidR="00074457" w:rsidRPr="00074457" w14:paraId="1A224CC3" w14:textId="77777777" w:rsidTr="00027213">
        <w:trPr>
          <w:gridAfter w:val="1"/>
          <w:wAfter w:w="160" w:type="dxa"/>
          <w:trHeight w:val="329"/>
        </w:trPr>
        <w:tc>
          <w:tcPr>
            <w:tcW w:w="10627" w:type="dxa"/>
            <w:gridSpan w:val="4"/>
            <w:tcBorders>
              <w:top w:val="single" w:sz="8" w:space="0" w:color="auto"/>
              <w:left w:val="single" w:sz="8" w:space="0" w:color="auto"/>
              <w:bottom w:val="single" w:sz="8" w:space="0" w:color="auto"/>
              <w:right w:val="single" w:sz="8" w:space="0" w:color="000000"/>
            </w:tcBorders>
            <w:shd w:val="clear" w:color="auto" w:fill="2D0F64"/>
            <w:vAlign w:val="center"/>
            <w:hideMark/>
          </w:tcPr>
          <w:p w14:paraId="2DF48F18" w14:textId="2C8C4437" w:rsidR="00074457" w:rsidRPr="00074457" w:rsidRDefault="009A3C46" w:rsidP="00074457">
            <w:pPr>
              <w:jc w:val="center"/>
              <w:rPr>
                <w:rFonts w:ascii="Arial Nova Light" w:eastAsia="Times New Roman" w:hAnsi="Arial Nova Light" w:cs="Times New Roman"/>
                <w:b/>
                <w:bCs/>
                <w:color w:val="FFFFFF"/>
              </w:rPr>
            </w:pPr>
            <w:bookmarkStart w:id="0" w:name="_Hlk211510660"/>
            <w:r>
              <w:rPr>
                <w:rFonts w:ascii="Arial Nova Light" w:eastAsia="Times New Roman" w:hAnsi="Arial Nova Light" w:cs="Times New Roman"/>
                <w:b/>
                <w:bCs/>
                <w:color w:val="FFFFFF"/>
              </w:rPr>
              <w:t>F</w:t>
            </w:r>
            <w:r w:rsidRPr="00074457">
              <w:rPr>
                <w:rFonts w:ascii="Arial Nova Light" w:eastAsia="Times New Roman" w:hAnsi="Arial Nova Light" w:cs="Times New Roman"/>
                <w:b/>
                <w:bCs/>
                <w:color w:val="FFFFFF"/>
              </w:rPr>
              <w:t>ondamentaux</w:t>
            </w:r>
            <w:r w:rsidR="00074457" w:rsidRPr="00074457">
              <w:rPr>
                <w:rFonts w:ascii="Arial Nova Light" w:eastAsia="Times New Roman" w:hAnsi="Arial Nova Light" w:cs="Times New Roman"/>
                <w:b/>
                <w:bCs/>
                <w:color w:val="FFFFFF"/>
              </w:rPr>
              <w:t xml:space="preserve"> du Poste et de l'Ecosystème</w:t>
            </w:r>
          </w:p>
        </w:tc>
      </w:tr>
      <w:tr w:rsidR="00074457" w:rsidRPr="00074457" w14:paraId="7EA4C2A3" w14:textId="77777777" w:rsidTr="00A84546">
        <w:trPr>
          <w:gridAfter w:val="1"/>
          <w:wAfter w:w="160" w:type="dxa"/>
          <w:trHeight w:val="869"/>
        </w:trPr>
        <w:tc>
          <w:tcPr>
            <w:tcW w:w="3471" w:type="dxa"/>
            <w:tcBorders>
              <w:top w:val="nil"/>
              <w:left w:val="single" w:sz="8" w:space="0" w:color="auto"/>
              <w:bottom w:val="single" w:sz="8" w:space="0" w:color="auto"/>
              <w:right w:val="single" w:sz="8" w:space="0" w:color="auto"/>
            </w:tcBorders>
            <w:vAlign w:val="center"/>
            <w:hideMark/>
          </w:tcPr>
          <w:p w14:paraId="30E7926F" w14:textId="77777777" w:rsidR="00074457" w:rsidRPr="00074457" w:rsidRDefault="00074457" w:rsidP="00074457">
            <w:pPr>
              <w:rPr>
                <w:rFonts w:ascii="Arial Nova Light" w:eastAsia="Times New Roman" w:hAnsi="Arial Nova Light" w:cs="Times New Roman"/>
                <w:color w:val="000000"/>
                <w:sz w:val="22"/>
                <w:szCs w:val="22"/>
              </w:rPr>
            </w:pPr>
            <w:bookmarkStart w:id="1" w:name="_Hlk211510654"/>
            <w:r w:rsidRPr="00074457">
              <w:rPr>
                <w:rFonts w:ascii="Arial Nova Light" w:eastAsia="Times New Roman" w:hAnsi="Arial Nova Light" w:cs="Times New Roman"/>
                <w:color w:val="000000"/>
                <w:sz w:val="22"/>
                <w:szCs w:val="22"/>
              </w:rPr>
              <w:t>Exposé / Présentation</w:t>
            </w:r>
          </w:p>
        </w:tc>
        <w:tc>
          <w:tcPr>
            <w:tcW w:w="5455" w:type="dxa"/>
            <w:tcBorders>
              <w:top w:val="nil"/>
              <w:left w:val="nil"/>
              <w:bottom w:val="single" w:sz="8" w:space="0" w:color="auto"/>
              <w:right w:val="single" w:sz="8" w:space="0" w:color="auto"/>
            </w:tcBorders>
            <w:vAlign w:val="center"/>
            <w:hideMark/>
          </w:tcPr>
          <w:p w14:paraId="3EE96BA4" w14:textId="77777777" w:rsidR="00074457" w:rsidRPr="00074457" w:rsidRDefault="00074457" w:rsidP="00074457">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Présentation du poste de Consultant ERP, de la méthodologie de projet et découverte de l'écosystème technique (ERP, eCommerce)</w:t>
            </w:r>
          </w:p>
        </w:tc>
        <w:tc>
          <w:tcPr>
            <w:tcW w:w="708" w:type="dxa"/>
            <w:tcBorders>
              <w:top w:val="nil"/>
              <w:left w:val="nil"/>
              <w:bottom w:val="single" w:sz="8" w:space="0" w:color="auto"/>
              <w:right w:val="single" w:sz="8" w:space="0" w:color="auto"/>
            </w:tcBorders>
            <w:vAlign w:val="center"/>
            <w:hideMark/>
          </w:tcPr>
          <w:p w14:paraId="1BD338B7" w14:textId="77777777" w:rsidR="00074457" w:rsidRPr="00074457" w:rsidRDefault="00074457" w:rsidP="00074457">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1</w:t>
            </w:r>
          </w:p>
        </w:tc>
        <w:tc>
          <w:tcPr>
            <w:tcW w:w="993" w:type="dxa"/>
            <w:tcBorders>
              <w:top w:val="nil"/>
              <w:left w:val="nil"/>
              <w:bottom w:val="single" w:sz="8" w:space="0" w:color="auto"/>
              <w:right w:val="single" w:sz="8" w:space="0" w:color="auto"/>
            </w:tcBorders>
            <w:vAlign w:val="center"/>
            <w:hideMark/>
          </w:tcPr>
          <w:p w14:paraId="1133788F" w14:textId="34080C16" w:rsidR="00074457" w:rsidRPr="00074457" w:rsidRDefault="00486F0F" w:rsidP="00074457">
            <w:pPr>
              <w:jc w:val="center"/>
              <w:rPr>
                <w:rFonts w:ascii="Arial Nova Light" w:eastAsia="Times New Roman" w:hAnsi="Arial Nova Light" w:cs="Times New Roman"/>
                <w:color w:val="000000"/>
                <w:sz w:val="18"/>
                <w:szCs w:val="18"/>
              </w:rPr>
            </w:pPr>
            <w:r>
              <w:rPr>
                <w:rFonts w:ascii="Arial Nova Light" w:eastAsia="Times New Roman" w:hAnsi="Arial Nova Light" w:cs="Times New Roman"/>
                <w:color w:val="000000"/>
                <w:sz w:val="18"/>
                <w:szCs w:val="18"/>
              </w:rPr>
              <w:t>06</w:t>
            </w:r>
            <w:r w:rsidR="00C13198">
              <w:rPr>
                <w:rFonts w:ascii="Arial Nova Light" w:eastAsia="Times New Roman" w:hAnsi="Arial Nova Light" w:cs="Times New Roman"/>
                <w:color w:val="000000"/>
                <w:sz w:val="18"/>
                <w:szCs w:val="18"/>
              </w:rPr>
              <w:t>/1</w:t>
            </w:r>
            <w:r>
              <w:rPr>
                <w:rFonts w:ascii="Arial Nova Light" w:eastAsia="Times New Roman" w:hAnsi="Arial Nova Light" w:cs="Times New Roman"/>
                <w:color w:val="000000"/>
                <w:sz w:val="18"/>
                <w:szCs w:val="18"/>
              </w:rPr>
              <w:t>1</w:t>
            </w:r>
            <w:r w:rsidR="00074457" w:rsidRPr="00074457">
              <w:rPr>
                <w:rFonts w:ascii="Arial Nova Light" w:eastAsia="Times New Roman" w:hAnsi="Arial Nova Light" w:cs="Times New Roman"/>
                <w:color w:val="000000"/>
                <w:sz w:val="18"/>
                <w:szCs w:val="18"/>
              </w:rPr>
              <w:t> </w:t>
            </w:r>
          </w:p>
        </w:tc>
      </w:tr>
      <w:tr w:rsidR="00486F0F" w:rsidRPr="00074457" w14:paraId="158C209D" w14:textId="77777777" w:rsidTr="00A84546">
        <w:trPr>
          <w:gridAfter w:val="1"/>
          <w:wAfter w:w="160" w:type="dxa"/>
          <w:trHeight w:val="584"/>
        </w:trPr>
        <w:tc>
          <w:tcPr>
            <w:tcW w:w="3471" w:type="dxa"/>
            <w:tcBorders>
              <w:top w:val="nil"/>
              <w:left w:val="single" w:sz="8" w:space="0" w:color="auto"/>
              <w:bottom w:val="single" w:sz="8" w:space="0" w:color="auto"/>
              <w:right w:val="single" w:sz="8" w:space="0" w:color="auto"/>
            </w:tcBorders>
            <w:vAlign w:val="center"/>
            <w:hideMark/>
          </w:tcPr>
          <w:p w14:paraId="11CBEC5E"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Séquence active</w:t>
            </w:r>
          </w:p>
        </w:tc>
        <w:tc>
          <w:tcPr>
            <w:tcW w:w="5455" w:type="dxa"/>
            <w:tcBorders>
              <w:top w:val="nil"/>
              <w:left w:val="nil"/>
              <w:bottom w:val="single" w:sz="8" w:space="0" w:color="auto"/>
              <w:right w:val="single" w:sz="8" w:space="0" w:color="auto"/>
            </w:tcBorders>
            <w:vAlign w:val="center"/>
            <w:hideMark/>
          </w:tcPr>
          <w:p w14:paraId="57377D15"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Prise en main des environnements de test et de la documentation</w:t>
            </w:r>
          </w:p>
        </w:tc>
        <w:tc>
          <w:tcPr>
            <w:tcW w:w="708" w:type="dxa"/>
            <w:tcBorders>
              <w:top w:val="nil"/>
              <w:left w:val="nil"/>
              <w:bottom w:val="single" w:sz="8" w:space="0" w:color="auto"/>
              <w:right w:val="single" w:sz="8" w:space="0" w:color="auto"/>
            </w:tcBorders>
            <w:vAlign w:val="center"/>
            <w:hideMark/>
          </w:tcPr>
          <w:p w14:paraId="06C66B8B" w14:textId="77777777" w:rsidR="00486F0F" w:rsidRPr="00074457" w:rsidRDefault="00486F0F" w:rsidP="00486F0F">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1</w:t>
            </w:r>
          </w:p>
        </w:tc>
        <w:tc>
          <w:tcPr>
            <w:tcW w:w="993" w:type="dxa"/>
            <w:tcBorders>
              <w:top w:val="nil"/>
              <w:left w:val="nil"/>
              <w:bottom w:val="single" w:sz="8" w:space="0" w:color="auto"/>
              <w:right w:val="single" w:sz="8" w:space="0" w:color="auto"/>
            </w:tcBorders>
            <w:vAlign w:val="center"/>
            <w:hideMark/>
          </w:tcPr>
          <w:p w14:paraId="05186FF8" w14:textId="5D9790B2" w:rsidR="00486F0F" w:rsidRPr="00074457" w:rsidRDefault="00486F0F" w:rsidP="00486F0F">
            <w:pPr>
              <w:jc w:val="center"/>
              <w:rPr>
                <w:rFonts w:ascii="Arial Nova Light" w:eastAsia="Times New Roman" w:hAnsi="Arial Nova Light" w:cs="Times New Roman"/>
                <w:color w:val="000000"/>
                <w:sz w:val="18"/>
                <w:szCs w:val="18"/>
              </w:rPr>
            </w:pPr>
            <w:r w:rsidRPr="005716B8">
              <w:rPr>
                <w:rFonts w:ascii="Arial Nova Light" w:eastAsia="Times New Roman" w:hAnsi="Arial Nova Light" w:cs="Times New Roman"/>
                <w:color w:val="000000"/>
                <w:sz w:val="18"/>
                <w:szCs w:val="18"/>
              </w:rPr>
              <w:t>06/11 </w:t>
            </w:r>
          </w:p>
        </w:tc>
      </w:tr>
      <w:tr w:rsidR="00486F0F" w:rsidRPr="00074457" w14:paraId="1BF67919" w14:textId="77777777" w:rsidTr="00A84546">
        <w:trPr>
          <w:gridAfter w:val="1"/>
          <w:wAfter w:w="160" w:type="dxa"/>
          <w:trHeight w:val="584"/>
        </w:trPr>
        <w:tc>
          <w:tcPr>
            <w:tcW w:w="3471" w:type="dxa"/>
            <w:tcBorders>
              <w:top w:val="nil"/>
              <w:left w:val="single" w:sz="8" w:space="0" w:color="auto"/>
              <w:bottom w:val="single" w:sz="8" w:space="0" w:color="auto"/>
              <w:right w:val="single" w:sz="8" w:space="0" w:color="auto"/>
            </w:tcBorders>
            <w:vAlign w:val="center"/>
            <w:hideMark/>
          </w:tcPr>
          <w:p w14:paraId="3BCBDE42"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Séquence réflexive</w:t>
            </w:r>
          </w:p>
        </w:tc>
        <w:tc>
          <w:tcPr>
            <w:tcW w:w="5455" w:type="dxa"/>
            <w:tcBorders>
              <w:top w:val="nil"/>
              <w:left w:val="nil"/>
              <w:bottom w:val="single" w:sz="8" w:space="0" w:color="auto"/>
              <w:right w:val="single" w:sz="8" w:space="0" w:color="auto"/>
            </w:tcBorders>
            <w:vAlign w:val="center"/>
            <w:hideMark/>
          </w:tcPr>
          <w:p w14:paraId="171A5ECC"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Point sur la compréhension du rôle, des processus et des outils</w:t>
            </w:r>
          </w:p>
        </w:tc>
        <w:tc>
          <w:tcPr>
            <w:tcW w:w="708" w:type="dxa"/>
            <w:tcBorders>
              <w:top w:val="nil"/>
              <w:left w:val="nil"/>
              <w:bottom w:val="single" w:sz="8" w:space="0" w:color="auto"/>
              <w:right w:val="single" w:sz="8" w:space="0" w:color="auto"/>
            </w:tcBorders>
            <w:vAlign w:val="center"/>
            <w:hideMark/>
          </w:tcPr>
          <w:p w14:paraId="69B38343" w14:textId="77777777" w:rsidR="00486F0F" w:rsidRPr="00074457" w:rsidRDefault="00486F0F" w:rsidP="00486F0F">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0,25</w:t>
            </w:r>
          </w:p>
        </w:tc>
        <w:tc>
          <w:tcPr>
            <w:tcW w:w="993" w:type="dxa"/>
            <w:tcBorders>
              <w:top w:val="nil"/>
              <w:left w:val="nil"/>
              <w:bottom w:val="single" w:sz="8" w:space="0" w:color="auto"/>
              <w:right w:val="single" w:sz="8" w:space="0" w:color="auto"/>
            </w:tcBorders>
            <w:vAlign w:val="center"/>
            <w:hideMark/>
          </w:tcPr>
          <w:p w14:paraId="26BF824D" w14:textId="2A8443F2" w:rsidR="00486F0F" w:rsidRPr="00074457" w:rsidRDefault="00486F0F" w:rsidP="00486F0F">
            <w:pPr>
              <w:jc w:val="center"/>
              <w:rPr>
                <w:rFonts w:ascii="Arial Nova Light" w:eastAsia="Times New Roman" w:hAnsi="Arial Nova Light" w:cs="Times New Roman"/>
                <w:color w:val="000000"/>
                <w:sz w:val="18"/>
                <w:szCs w:val="18"/>
              </w:rPr>
            </w:pPr>
            <w:r w:rsidRPr="005716B8">
              <w:rPr>
                <w:rFonts w:ascii="Arial Nova Light" w:eastAsia="Times New Roman" w:hAnsi="Arial Nova Light" w:cs="Times New Roman"/>
                <w:color w:val="000000"/>
                <w:sz w:val="18"/>
                <w:szCs w:val="18"/>
              </w:rPr>
              <w:t>06/11 </w:t>
            </w:r>
          </w:p>
        </w:tc>
      </w:tr>
      <w:tr w:rsidR="00486F0F" w:rsidRPr="00074457" w14:paraId="5C34BE69" w14:textId="77777777" w:rsidTr="00A84546">
        <w:trPr>
          <w:gridAfter w:val="1"/>
          <w:wAfter w:w="160" w:type="dxa"/>
          <w:trHeight w:val="314"/>
        </w:trPr>
        <w:tc>
          <w:tcPr>
            <w:tcW w:w="3471" w:type="dxa"/>
            <w:tcBorders>
              <w:top w:val="nil"/>
              <w:left w:val="single" w:sz="8" w:space="0" w:color="auto"/>
              <w:bottom w:val="single" w:sz="8" w:space="0" w:color="auto"/>
              <w:right w:val="single" w:sz="8" w:space="0" w:color="auto"/>
            </w:tcBorders>
            <w:vAlign w:val="center"/>
            <w:hideMark/>
          </w:tcPr>
          <w:p w14:paraId="5990859A"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Situation d’évaluation</w:t>
            </w:r>
          </w:p>
        </w:tc>
        <w:tc>
          <w:tcPr>
            <w:tcW w:w="5455" w:type="dxa"/>
            <w:tcBorders>
              <w:top w:val="nil"/>
              <w:left w:val="nil"/>
              <w:bottom w:val="single" w:sz="8" w:space="0" w:color="auto"/>
              <w:right w:val="single" w:sz="8" w:space="0" w:color="auto"/>
            </w:tcBorders>
            <w:vAlign w:val="center"/>
            <w:hideMark/>
          </w:tcPr>
          <w:p w14:paraId="186256C4"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QCM sur les fondamentaux du poste et de l'écosystème</w:t>
            </w:r>
          </w:p>
        </w:tc>
        <w:tc>
          <w:tcPr>
            <w:tcW w:w="708" w:type="dxa"/>
            <w:tcBorders>
              <w:top w:val="nil"/>
              <w:left w:val="nil"/>
              <w:bottom w:val="single" w:sz="8" w:space="0" w:color="auto"/>
              <w:right w:val="single" w:sz="8" w:space="0" w:color="auto"/>
            </w:tcBorders>
            <w:vAlign w:val="center"/>
            <w:hideMark/>
          </w:tcPr>
          <w:p w14:paraId="0FA74D4F" w14:textId="77777777" w:rsidR="00486F0F" w:rsidRPr="00074457" w:rsidRDefault="00486F0F" w:rsidP="00486F0F">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0,25</w:t>
            </w:r>
          </w:p>
        </w:tc>
        <w:tc>
          <w:tcPr>
            <w:tcW w:w="993" w:type="dxa"/>
            <w:tcBorders>
              <w:top w:val="nil"/>
              <w:left w:val="nil"/>
              <w:bottom w:val="single" w:sz="8" w:space="0" w:color="auto"/>
              <w:right w:val="single" w:sz="8" w:space="0" w:color="auto"/>
            </w:tcBorders>
            <w:vAlign w:val="center"/>
            <w:hideMark/>
          </w:tcPr>
          <w:p w14:paraId="204D9AB4" w14:textId="4A262737" w:rsidR="00486F0F" w:rsidRPr="00074457" w:rsidRDefault="00486F0F" w:rsidP="00486F0F">
            <w:pPr>
              <w:jc w:val="center"/>
              <w:rPr>
                <w:rFonts w:ascii="Arial Nova Light" w:eastAsia="Times New Roman" w:hAnsi="Arial Nova Light" w:cs="Times New Roman"/>
                <w:color w:val="000000"/>
                <w:sz w:val="18"/>
                <w:szCs w:val="18"/>
              </w:rPr>
            </w:pPr>
            <w:r w:rsidRPr="005716B8">
              <w:rPr>
                <w:rFonts w:ascii="Arial Nova Light" w:eastAsia="Times New Roman" w:hAnsi="Arial Nova Light" w:cs="Times New Roman"/>
                <w:color w:val="000000"/>
                <w:sz w:val="18"/>
                <w:szCs w:val="18"/>
              </w:rPr>
              <w:t>06/11 </w:t>
            </w:r>
          </w:p>
        </w:tc>
      </w:tr>
      <w:tr w:rsidR="00486F0F" w:rsidRPr="00074457" w14:paraId="245AEBEC" w14:textId="77777777" w:rsidTr="00A84546">
        <w:trPr>
          <w:gridAfter w:val="1"/>
          <w:wAfter w:w="160" w:type="dxa"/>
          <w:trHeight w:val="314"/>
        </w:trPr>
        <w:tc>
          <w:tcPr>
            <w:tcW w:w="3471" w:type="dxa"/>
            <w:tcBorders>
              <w:top w:val="nil"/>
              <w:left w:val="single" w:sz="8" w:space="0" w:color="auto"/>
              <w:bottom w:val="single" w:sz="8" w:space="0" w:color="auto"/>
              <w:right w:val="single" w:sz="8" w:space="0" w:color="auto"/>
            </w:tcBorders>
            <w:vAlign w:val="center"/>
            <w:hideMark/>
          </w:tcPr>
          <w:p w14:paraId="6E79A5DF"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Séquence réflexive</w:t>
            </w:r>
          </w:p>
        </w:tc>
        <w:tc>
          <w:tcPr>
            <w:tcW w:w="5455" w:type="dxa"/>
            <w:tcBorders>
              <w:top w:val="nil"/>
              <w:left w:val="nil"/>
              <w:bottom w:val="single" w:sz="8" w:space="0" w:color="auto"/>
              <w:right w:val="single" w:sz="8" w:space="0" w:color="auto"/>
            </w:tcBorders>
            <w:vAlign w:val="center"/>
            <w:hideMark/>
          </w:tcPr>
          <w:p w14:paraId="4BDD5326"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Echange relatif à l’évaluation</w:t>
            </w:r>
          </w:p>
        </w:tc>
        <w:tc>
          <w:tcPr>
            <w:tcW w:w="708" w:type="dxa"/>
            <w:tcBorders>
              <w:top w:val="nil"/>
              <w:left w:val="nil"/>
              <w:bottom w:val="single" w:sz="8" w:space="0" w:color="auto"/>
              <w:right w:val="single" w:sz="8" w:space="0" w:color="auto"/>
            </w:tcBorders>
            <w:vAlign w:val="center"/>
            <w:hideMark/>
          </w:tcPr>
          <w:p w14:paraId="04CBAB74" w14:textId="77777777" w:rsidR="00486F0F" w:rsidRPr="00074457" w:rsidRDefault="00486F0F" w:rsidP="00486F0F">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0,25</w:t>
            </w:r>
          </w:p>
        </w:tc>
        <w:tc>
          <w:tcPr>
            <w:tcW w:w="993" w:type="dxa"/>
            <w:tcBorders>
              <w:top w:val="nil"/>
              <w:left w:val="nil"/>
              <w:bottom w:val="single" w:sz="8" w:space="0" w:color="auto"/>
              <w:right w:val="single" w:sz="8" w:space="0" w:color="auto"/>
            </w:tcBorders>
            <w:vAlign w:val="center"/>
            <w:hideMark/>
          </w:tcPr>
          <w:p w14:paraId="147D4208" w14:textId="11DF22DB" w:rsidR="00486F0F" w:rsidRPr="00074457" w:rsidRDefault="00486F0F" w:rsidP="00486F0F">
            <w:pPr>
              <w:jc w:val="center"/>
              <w:rPr>
                <w:rFonts w:ascii="Arial Nova Light" w:eastAsia="Times New Roman" w:hAnsi="Arial Nova Light" w:cs="Times New Roman"/>
                <w:color w:val="000000"/>
                <w:sz w:val="18"/>
                <w:szCs w:val="18"/>
              </w:rPr>
            </w:pPr>
            <w:r w:rsidRPr="005716B8">
              <w:rPr>
                <w:rFonts w:ascii="Arial Nova Light" w:eastAsia="Times New Roman" w:hAnsi="Arial Nova Light" w:cs="Times New Roman"/>
                <w:color w:val="000000"/>
                <w:sz w:val="18"/>
                <w:szCs w:val="18"/>
              </w:rPr>
              <w:t>06/11 </w:t>
            </w:r>
          </w:p>
        </w:tc>
      </w:tr>
      <w:tr w:rsidR="00074457" w:rsidRPr="00074457" w14:paraId="2250C6FC" w14:textId="77777777" w:rsidTr="00027213">
        <w:trPr>
          <w:gridAfter w:val="1"/>
          <w:wAfter w:w="160" w:type="dxa"/>
          <w:trHeight w:val="329"/>
        </w:trPr>
        <w:tc>
          <w:tcPr>
            <w:tcW w:w="10627" w:type="dxa"/>
            <w:gridSpan w:val="4"/>
            <w:tcBorders>
              <w:top w:val="single" w:sz="8" w:space="0" w:color="auto"/>
              <w:left w:val="single" w:sz="8" w:space="0" w:color="auto"/>
              <w:bottom w:val="single" w:sz="8" w:space="0" w:color="auto"/>
              <w:right w:val="single" w:sz="8" w:space="0" w:color="000000"/>
            </w:tcBorders>
            <w:shd w:val="clear" w:color="000000" w:fill="2D0F64"/>
            <w:vAlign w:val="center"/>
            <w:hideMark/>
          </w:tcPr>
          <w:p w14:paraId="4F198D5B" w14:textId="67265DC2" w:rsidR="00074457" w:rsidRPr="00074457" w:rsidRDefault="00074457" w:rsidP="00074457">
            <w:pPr>
              <w:jc w:val="center"/>
              <w:rPr>
                <w:rFonts w:ascii="Arial Nova Light" w:eastAsia="Times New Roman" w:hAnsi="Arial Nova Light" w:cs="Times New Roman"/>
                <w:b/>
                <w:bCs/>
                <w:color w:val="FFFFFF"/>
              </w:rPr>
            </w:pPr>
            <w:bookmarkStart w:id="2" w:name="_Hlk211511098"/>
            <w:bookmarkEnd w:id="1"/>
            <w:r w:rsidRPr="00074457">
              <w:rPr>
                <w:rFonts w:ascii="Arial Nova Light" w:eastAsia="Times New Roman" w:hAnsi="Arial Nova Light" w:cs="Times New Roman"/>
                <w:b/>
                <w:bCs/>
                <w:color w:val="FFFFFF"/>
              </w:rPr>
              <w:t>Atoo-Sync GesCom OnPremise et Cloud</w:t>
            </w:r>
          </w:p>
        </w:tc>
      </w:tr>
      <w:bookmarkEnd w:id="0"/>
      <w:tr w:rsidR="00074457" w:rsidRPr="00074457" w14:paraId="6B10D99A" w14:textId="77777777" w:rsidTr="00DD6DE3">
        <w:trPr>
          <w:gridAfter w:val="1"/>
          <w:wAfter w:w="160" w:type="dxa"/>
          <w:trHeight w:val="584"/>
        </w:trPr>
        <w:tc>
          <w:tcPr>
            <w:tcW w:w="3471" w:type="dxa"/>
            <w:tcBorders>
              <w:top w:val="nil"/>
              <w:left w:val="single" w:sz="8" w:space="0" w:color="auto"/>
              <w:bottom w:val="single" w:sz="8" w:space="0" w:color="auto"/>
              <w:right w:val="single" w:sz="8" w:space="0" w:color="auto"/>
            </w:tcBorders>
            <w:vAlign w:val="center"/>
            <w:hideMark/>
          </w:tcPr>
          <w:p w14:paraId="0FEE6CBE" w14:textId="77777777" w:rsidR="00074457" w:rsidRPr="00074457" w:rsidRDefault="00074457" w:rsidP="00074457">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Exposé magistral / Démonstration</w:t>
            </w:r>
          </w:p>
        </w:tc>
        <w:tc>
          <w:tcPr>
            <w:tcW w:w="5455" w:type="dxa"/>
            <w:tcBorders>
              <w:top w:val="nil"/>
              <w:left w:val="nil"/>
              <w:bottom w:val="single" w:sz="8" w:space="0" w:color="auto"/>
              <w:right w:val="single" w:sz="8" w:space="0" w:color="auto"/>
            </w:tcBorders>
            <w:vAlign w:val="center"/>
            <w:hideMark/>
          </w:tcPr>
          <w:p w14:paraId="48CE7B88" w14:textId="77777777" w:rsidR="00074457" w:rsidRPr="00074457" w:rsidRDefault="00074457" w:rsidP="00074457">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Architecture, installation et paramétrage avancé de GesCom OnPremise</w:t>
            </w:r>
          </w:p>
        </w:tc>
        <w:tc>
          <w:tcPr>
            <w:tcW w:w="708" w:type="dxa"/>
            <w:tcBorders>
              <w:top w:val="nil"/>
              <w:left w:val="nil"/>
              <w:bottom w:val="single" w:sz="8" w:space="0" w:color="auto"/>
              <w:right w:val="single" w:sz="8" w:space="0" w:color="auto"/>
            </w:tcBorders>
            <w:vAlign w:val="center"/>
            <w:hideMark/>
          </w:tcPr>
          <w:p w14:paraId="3465E753" w14:textId="77777777" w:rsidR="00074457" w:rsidRPr="00074457" w:rsidRDefault="00074457" w:rsidP="00074457">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1,5</w:t>
            </w:r>
          </w:p>
        </w:tc>
        <w:tc>
          <w:tcPr>
            <w:tcW w:w="993" w:type="dxa"/>
            <w:tcBorders>
              <w:top w:val="nil"/>
              <w:left w:val="nil"/>
              <w:bottom w:val="single" w:sz="8" w:space="0" w:color="auto"/>
              <w:right w:val="single" w:sz="8" w:space="0" w:color="auto"/>
            </w:tcBorders>
            <w:vAlign w:val="center"/>
            <w:hideMark/>
          </w:tcPr>
          <w:p w14:paraId="4468299A" w14:textId="1C41564C" w:rsidR="00074457" w:rsidRPr="00074457" w:rsidRDefault="00074457" w:rsidP="00074457">
            <w:pPr>
              <w:jc w:val="center"/>
              <w:rPr>
                <w:rFonts w:ascii="Arial Nova Light" w:eastAsia="Times New Roman" w:hAnsi="Arial Nova Light" w:cs="Times New Roman"/>
                <w:color w:val="000000"/>
                <w:sz w:val="18"/>
                <w:szCs w:val="18"/>
              </w:rPr>
            </w:pPr>
            <w:r w:rsidRPr="00074457">
              <w:rPr>
                <w:rFonts w:ascii="Arial Nova Light" w:eastAsia="Times New Roman" w:hAnsi="Arial Nova Light" w:cs="Times New Roman"/>
                <w:color w:val="000000"/>
                <w:sz w:val="18"/>
                <w:szCs w:val="18"/>
              </w:rPr>
              <w:t> </w:t>
            </w:r>
            <w:r w:rsidR="00486F0F">
              <w:rPr>
                <w:rFonts w:ascii="Arial Nova Light" w:eastAsia="Times New Roman" w:hAnsi="Arial Nova Light" w:cs="Times New Roman"/>
                <w:color w:val="000000"/>
                <w:sz w:val="18"/>
                <w:szCs w:val="18"/>
              </w:rPr>
              <w:t>13</w:t>
            </w:r>
            <w:r w:rsidR="00C13198">
              <w:rPr>
                <w:rFonts w:ascii="Arial Nova Light" w:eastAsia="Times New Roman" w:hAnsi="Arial Nova Light" w:cs="Times New Roman"/>
                <w:color w:val="000000"/>
                <w:sz w:val="18"/>
                <w:szCs w:val="18"/>
              </w:rPr>
              <w:t>/1</w:t>
            </w:r>
            <w:r w:rsidR="00486F0F">
              <w:rPr>
                <w:rFonts w:ascii="Arial Nova Light" w:eastAsia="Times New Roman" w:hAnsi="Arial Nova Light" w:cs="Times New Roman"/>
                <w:color w:val="000000"/>
                <w:sz w:val="18"/>
                <w:szCs w:val="18"/>
              </w:rPr>
              <w:t>1</w:t>
            </w:r>
          </w:p>
        </w:tc>
      </w:tr>
      <w:tr w:rsidR="00486F0F" w:rsidRPr="00074457" w14:paraId="65B699FD" w14:textId="77777777" w:rsidTr="00DD6DE3">
        <w:trPr>
          <w:gridAfter w:val="1"/>
          <w:wAfter w:w="160" w:type="dxa"/>
          <w:trHeight w:val="584"/>
        </w:trPr>
        <w:tc>
          <w:tcPr>
            <w:tcW w:w="3471" w:type="dxa"/>
            <w:tcBorders>
              <w:top w:val="nil"/>
              <w:left w:val="single" w:sz="8" w:space="0" w:color="auto"/>
              <w:bottom w:val="single" w:sz="8" w:space="0" w:color="auto"/>
              <w:right w:val="single" w:sz="8" w:space="0" w:color="auto"/>
            </w:tcBorders>
            <w:vAlign w:val="center"/>
            <w:hideMark/>
          </w:tcPr>
          <w:p w14:paraId="0078CEED"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Séquence active</w:t>
            </w:r>
          </w:p>
        </w:tc>
        <w:tc>
          <w:tcPr>
            <w:tcW w:w="5455" w:type="dxa"/>
            <w:tcBorders>
              <w:top w:val="nil"/>
              <w:left w:val="nil"/>
              <w:bottom w:val="single" w:sz="8" w:space="0" w:color="auto"/>
              <w:right w:val="single" w:sz="8" w:space="0" w:color="auto"/>
            </w:tcBorders>
            <w:vAlign w:val="center"/>
            <w:hideMark/>
          </w:tcPr>
          <w:p w14:paraId="35A715D1" w14:textId="354F72F9"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Atelier d'installation et de configuration d'une connexion complète (PrestaShop -&gt; Sage)</w:t>
            </w:r>
          </w:p>
        </w:tc>
        <w:tc>
          <w:tcPr>
            <w:tcW w:w="708" w:type="dxa"/>
            <w:tcBorders>
              <w:top w:val="nil"/>
              <w:left w:val="nil"/>
              <w:bottom w:val="single" w:sz="8" w:space="0" w:color="auto"/>
              <w:right w:val="single" w:sz="8" w:space="0" w:color="auto"/>
            </w:tcBorders>
            <w:vAlign w:val="center"/>
            <w:hideMark/>
          </w:tcPr>
          <w:p w14:paraId="65FCC3D9" w14:textId="77777777" w:rsidR="00486F0F" w:rsidRPr="00074457" w:rsidRDefault="00486F0F" w:rsidP="00486F0F">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1,5</w:t>
            </w:r>
          </w:p>
        </w:tc>
        <w:tc>
          <w:tcPr>
            <w:tcW w:w="993" w:type="dxa"/>
            <w:tcBorders>
              <w:top w:val="nil"/>
              <w:left w:val="nil"/>
              <w:bottom w:val="single" w:sz="8" w:space="0" w:color="auto"/>
              <w:right w:val="single" w:sz="8" w:space="0" w:color="auto"/>
            </w:tcBorders>
            <w:vAlign w:val="center"/>
            <w:hideMark/>
          </w:tcPr>
          <w:p w14:paraId="2CF247BB" w14:textId="67800500" w:rsidR="00486F0F" w:rsidRPr="00074457" w:rsidRDefault="00486F0F" w:rsidP="00486F0F">
            <w:pPr>
              <w:jc w:val="center"/>
              <w:rPr>
                <w:rFonts w:ascii="Arial Nova Light" w:eastAsia="Times New Roman" w:hAnsi="Arial Nova Light" w:cs="Times New Roman"/>
                <w:color w:val="000000"/>
                <w:sz w:val="18"/>
                <w:szCs w:val="18"/>
              </w:rPr>
            </w:pPr>
            <w:r w:rsidRPr="006A004D">
              <w:rPr>
                <w:rFonts w:ascii="Arial Nova Light" w:eastAsia="Times New Roman" w:hAnsi="Arial Nova Light" w:cs="Times New Roman"/>
                <w:color w:val="000000"/>
                <w:sz w:val="18"/>
                <w:szCs w:val="18"/>
              </w:rPr>
              <w:t>13/11</w:t>
            </w:r>
          </w:p>
        </w:tc>
      </w:tr>
      <w:tr w:rsidR="00486F0F" w:rsidRPr="00074457" w14:paraId="2BFAEB45" w14:textId="77777777" w:rsidTr="00DD6DE3">
        <w:trPr>
          <w:gridAfter w:val="1"/>
          <w:wAfter w:w="160" w:type="dxa"/>
          <w:trHeight w:val="584"/>
        </w:trPr>
        <w:tc>
          <w:tcPr>
            <w:tcW w:w="3471" w:type="dxa"/>
            <w:tcBorders>
              <w:top w:val="nil"/>
              <w:left w:val="single" w:sz="8" w:space="0" w:color="auto"/>
              <w:bottom w:val="single" w:sz="8" w:space="0" w:color="auto"/>
              <w:right w:val="single" w:sz="8" w:space="0" w:color="auto"/>
            </w:tcBorders>
            <w:vAlign w:val="center"/>
            <w:hideMark/>
          </w:tcPr>
          <w:p w14:paraId="293E5C92"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Séquence réflexive</w:t>
            </w:r>
          </w:p>
        </w:tc>
        <w:tc>
          <w:tcPr>
            <w:tcW w:w="5455" w:type="dxa"/>
            <w:tcBorders>
              <w:top w:val="nil"/>
              <w:left w:val="nil"/>
              <w:bottom w:val="single" w:sz="8" w:space="0" w:color="auto"/>
              <w:right w:val="single" w:sz="8" w:space="0" w:color="auto"/>
            </w:tcBorders>
            <w:vAlign w:val="center"/>
            <w:hideMark/>
          </w:tcPr>
          <w:p w14:paraId="587228D3"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Retour d'expérience sur l'atelier et partage des bonnes pratiques</w:t>
            </w:r>
          </w:p>
        </w:tc>
        <w:tc>
          <w:tcPr>
            <w:tcW w:w="708" w:type="dxa"/>
            <w:tcBorders>
              <w:top w:val="nil"/>
              <w:left w:val="nil"/>
              <w:bottom w:val="single" w:sz="8" w:space="0" w:color="auto"/>
              <w:right w:val="single" w:sz="8" w:space="0" w:color="auto"/>
            </w:tcBorders>
            <w:vAlign w:val="center"/>
            <w:hideMark/>
          </w:tcPr>
          <w:p w14:paraId="2E95140D" w14:textId="77777777" w:rsidR="00486F0F" w:rsidRPr="00074457" w:rsidRDefault="00486F0F" w:rsidP="00486F0F">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0,75</w:t>
            </w:r>
          </w:p>
        </w:tc>
        <w:tc>
          <w:tcPr>
            <w:tcW w:w="993" w:type="dxa"/>
            <w:tcBorders>
              <w:top w:val="nil"/>
              <w:left w:val="nil"/>
              <w:bottom w:val="single" w:sz="8" w:space="0" w:color="auto"/>
              <w:right w:val="single" w:sz="8" w:space="0" w:color="auto"/>
            </w:tcBorders>
            <w:vAlign w:val="center"/>
            <w:hideMark/>
          </w:tcPr>
          <w:p w14:paraId="282EF1B1" w14:textId="5E812F61" w:rsidR="00486F0F" w:rsidRPr="00074457" w:rsidRDefault="00486F0F" w:rsidP="00486F0F">
            <w:pPr>
              <w:jc w:val="center"/>
              <w:rPr>
                <w:rFonts w:ascii="Arial Nova Light" w:eastAsia="Times New Roman" w:hAnsi="Arial Nova Light" w:cs="Times New Roman"/>
                <w:color w:val="000000"/>
                <w:sz w:val="18"/>
                <w:szCs w:val="18"/>
              </w:rPr>
            </w:pPr>
            <w:r w:rsidRPr="006A004D">
              <w:rPr>
                <w:rFonts w:ascii="Arial Nova Light" w:eastAsia="Times New Roman" w:hAnsi="Arial Nova Light" w:cs="Times New Roman"/>
                <w:color w:val="000000"/>
                <w:sz w:val="18"/>
                <w:szCs w:val="18"/>
              </w:rPr>
              <w:t>13/11</w:t>
            </w:r>
          </w:p>
        </w:tc>
      </w:tr>
      <w:tr w:rsidR="00486F0F" w:rsidRPr="00074457" w14:paraId="1B4E468C" w14:textId="77777777" w:rsidTr="00DD6DE3">
        <w:trPr>
          <w:gridAfter w:val="1"/>
          <w:wAfter w:w="160" w:type="dxa"/>
          <w:trHeight w:val="869"/>
        </w:trPr>
        <w:tc>
          <w:tcPr>
            <w:tcW w:w="3471" w:type="dxa"/>
            <w:tcBorders>
              <w:top w:val="nil"/>
              <w:left w:val="single" w:sz="8" w:space="0" w:color="auto"/>
              <w:bottom w:val="single" w:sz="8" w:space="0" w:color="auto"/>
              <w:right w:val="single" w:sz="8" w:space="0" w:color="auto"/>
            </w:tcBorders>
            <w:vAlign w:val="center"/>
            <w:hideMark/>
          </w:tcPr>
          <w:p w14:paraId="542072FB"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Situation d’évaluation</w:t>
            </w:r>
          </w:p>
        </w:tc>
        <w:tc>
          <w:tcPr>
            <w:tcW w:w="5455" w:type="dxa"/>
            <w:tcBorders>
              <w:top w:val="nil"/>
              <w:left w:val="nil"/>
              <w:bottom w:val="single" w:sz="8" w:space="0" w:color="auto"/>
              <w:right w:val="single" w:sz="8" w:space="0" w:color="auto"/>
            </w:tcBorders>
            <w:vAlign w:val="center"/>
            <w:hideMark/>
          </w:tcPr>
          <w:p w14:paraId="7BE7FADF"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Diagnostic et résolution d'un scénario de dysfonctionnement sur GesCom OnPremise lors du paramétrage client</w:t>
            </w:r>
          </w:p>
        </w:tc>
        <w:tc>
          <w:tcPr>
            <w:tcW w:w="708" w:type="dxa"/>
            <w:tcBorders>
              <w:top w:val="nil"/>
              <w:left w:val="nil"/>
              <w:bottom w:val="single" w:sz="8" w:space="0" w:color="auto"/>
              <w:right w:val="single" w:sz="8" w:space="0" w:color="auto"/>
            </w:tcBorders>
            <w:vAlign w:val="center"/>
            <w:hideMark/>
          </w:tcPr>
          <w:p w14:paraId="0D90283D" w14:textId="77777777" w:rsidR="00486F0F" w:rsidRPr="00074457" w:rsidRDefault="00486F0F" w:rsidP="00486F0F">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0,5</w:t>
            </w:r>
          </w:p>
        </w:tc>
        <w:tc>
          <w:tcPr>
            <w:tcW w:w="993" w:type="dxa"/>
            <w:tcBorders>
              <w:top w:val="nil"/>
              <w:left w:val="nil"/>
              <w:bottom w:val="single" w:sz="8" w:space="0" w:color="auto"/>
              <w:right w:val="single" w:sz="8" w:space="0" w:color="auto"/>
            </w:tcBorders>
            <w:vAlign w:val="center"/>
            <w:hideMark/>
          </w:tcPr>
          <w:p w14:paraId="6E645CF0" w14:textId="2D8FD87E" w:rsidR="00486F0F" w:rsidRPr="00074457" w:rsidRDefault="00486F0F" w:rsidP="00486F0F">
            <w:pPr>
              <w:jc w:val="center"/>
              <w:rPr>
                <w:rFonts w:ascii="Arial Nova Light" w:eastAsia="Times New Roman" w:hAnsi="Arial Nova Light" w:cs="Times New Roman"/>
                <w:color w:val="000000"/>
                <w:sz w:val="18"/>
                <w:szCs w:val="18"/>
              </w:rPr>
            </w:pPr>
            <w:r w:rsidRPr="006A004D">
              <w:rPr>
                <w:rFonts w:ascii="Arial Nova Light" w:eastAsia="Times New Roman" w:hAnsi="Arial Nova Light" w:cs="Times New Roman"/>
                <w:color w:val="000000"/>
                <w:sz w:val="18"/>
                <w:szCs w:val="18"/>
              </w:rPr>
              <w:t>13/11</w:t>
            </w:r>
          </w:p>
        </w:tc>
      </w:tr>
      <w:tr w:rsidR="00486F0F" w:rsidRPr="00074457" w14:paraId="535A7857" w14:textId="77777777" w:rsidTr="00DD6DE3">
        <w:trPr>
          <w:gridAfter w:val="1"/>
          <w:wAfter w:w="160" w:type="dxa"/>
          <w:trHeight w:val="584"/>
        </w:trPr>
        <w:tc>
          <w:tcPr>
            <w:tcW w:w="3471" w:type="dxa"/>
            <w:tcBorders>
              <w:top w:val="nil"/>
              <w:left w:val="single" w:sz="8" w:space="0" w:color="auto"/>
              <w:bottom w:val="single" w:sz="8" w:space="0" w:color="auto"/>
              <w:right w:val="single" w:sz="8" w:space="0" w:color="auto"/>
            </w:tcBorders>
            <w:vAlign w:val="center"/>
            <w:hideMark/>
          </w:tcPr>
          <w:p w14:paraId="24F516F1"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Séquence réflexive</w:t>
            </w:r>
          </w:p>
        </w:tc>
        <w:tc>
          <w:tcPr>
            <w:tcW w:w="5455" w:type="dxa"/>
            <w:tcBorders>
              <w:top w:val="nil"/>
              <w:left w:val="nil"/>
              <w:bottom w:val="single" w:sz="8" w:space="0" w:color="auto"/>
              <w:right w:val="single" w:sz="8" w:space="0" w:color="auto"/>
            </w:tcBorders>
            <w:vAlign w:val="center"/>
            <w:hideMark/>
          </w:tcPr>
          <w:p w14:paraId="697DEA39"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Débriefing de l'évaluation et consolidation des acquis sur la suite Atoo-Sync GesCom</w:t>
            </w:r>
          </w:p>
        </w:tc>
        <w:tc>
          <w:tcPr>
            <w:tcW w:w="708" w:type="dxa"/>
            <w:tcBorders>
              <w:top w:val="nil"/>
              <w:left w:val="nil"/>
              <w:bottom w:val="single" w:sz="8" w:space="0" w:color="auto"/>
              <w:right w:val="single" w:sz="8" w:space="0" w:color="auto"/>
            </w:tcBorders>
            <w:vAlign w:val="center"/>
            <w:hideMark/>
          </w:tcPr>
          <w:p w14:paraId="1E8F8246" w14:textId="77777777" w:rsidR="00486F0F" w:rsidRPr="00074457" w:rsidRDefault="00486F0F" w:rsidP="00486F0F">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0,25</w:t>
            </w:r>
          </w:p>
        </w:tc>
        <w:tc>
          <w:tcPr>
            <w:tcW w:w="993" w:type="dxa"/>
            <w:tcBorders>
              <w:top w:val="nil"/>
              <w:left w:val="nil"/>
              <w:bottom w:val="single" w:sz="8" w:space="0" w:color="auto"/>
              <w:right w:val="single" w:sz="8" w:space="0" w:color="auto"/>
            </w:tcBorders>
            <w:vAlign w:val="center"/>
            <w:hideMark/>
          </w:tcPr>
          <w:p w14:paraId="02856AAF" w14:textId="4A7A0F5B" w:rsidR="00486F0F" w:rsidRPr="00074457" w:rsidRDefault="00486F0F" w:rsidP="00486F0F">
            <w:pPr>
              <w:jc w:val="center"/>
              <w:rPr>
                <w:rFonts w:ascii="Arial Nova Light" w:eastAsia="Times New Roman" w:hAnsi="Arial Nova Light" w:cs="Times New Roman"/>
                <w:color w:val="000000"/>
                <w:sz w:val="18"/>
                <w:szCs w:val="18"/>
              </w:rPr>
            </w:pPr>
            <w:r w:rsidRPr="006A004D">
              <w:rPr>
                <w:rFonts w:ascii="Arial Nova Light" w:eastAsia="Times New Roman" w:hAnsi="Arial Nova Light" w:cs="Times New Roman"/>
                <w:color w:val="000000"/>
                <w:sz w:val="18"/>
                <w:szCs w:val="18"/>
              </w:rPr>
              <w:t>13/11</w:t>
            </w:r>
          </w:p>
        </w:tc>
      </w:tr>
      <w:tr w:rsidR="00074457" w:rsidRPr="00074457" w14:paraId="11A0B887" w14:textId="77777777" w:rsidTr="00027213">
        <w:trPr>
          <w:gridAfter w:val="1"/>
          <w:wAfter w:w="160" w:type="dxa"/>
          <w:trHeight w:val="329"/>
        </w:trPr>
        <w:tc>
          <w:tcPr>
            <w:tcW w:w="10627" w:type="dxa"/>
            <w:gridSpan w:val="4"/>
            <w:tcBorders>
              <w:top w:val="single" w:sz="8" w:space="0" w:color="auto"/>
              <w:left w:val="single" w:sz="8" w:space="0" w:color="auto"/>
              <w:bottom w:val="single" w:sz="8" w:space="0" w:color="auto"/>
              <w:right w:val="single" w:sz="8" w:space="0" w:color="000000"/>
            </w:tcBorders>
            <w:shd w:val="clear" w:color="000000" w:fill="2D0F64"/>
            <w:vAlign w:val="center"/>
            <w:hideMark/>
          </w:tcPr>
          <w:p w14:paraId="50C7875C" w14:textId="61752C03" w:rsidR="00074457" w:rsidRPr="00074457" w:rsidRDefault="00074457" w:rsidP="00074457">
            <w:pPr>
              <w:jc w:val="center"/>
              <w:rPr>
                <w:rFonts w:ascii="Arial Nova Light" w:eastAsia="Times New Roman" w:hAnsi="Arial Nova Light" w:cs="Times New Roman"/>
                <w:b/>
                <w:bCs/>
                <w:color w:val="FFFFFF"/>
              </w:rPr>
            </w:pPr>
            <w:bookmarkStart w:id="3" w:name="_Hlk211511305"/>
            <w:bookmarkEnd w:id="2"/>
            <w:r w:rsidRPr="00074457">
              <w:rPr>
                <w:rFonts w:ascii="Arial Nova Light" w:eastAsia="Times New Roman" w:hAnsi="Arial Nova Light" w:cs="Times New Roman"/>
                <w:b/>
                <w:bCs/>
                <w:color w:val="FFFFFF"/>
              </w:rPr>
              <w:t>Conduite d'une AMOA Client et Rédaction du Cadrage</w:t>
            </w:r>
          </w:p>
        </w:tc>
      </w:tr>
      <w:tr w:rsidR="006C2458" w:rsidRPr="00074457" w14:paraId="625A4B36" w14:textId="77777777" w:rsidTr="00094343">
        <w:trPr>
          <w:gridAfter w:val="1"/>
          <w:wAfter w:w="160" w:type="dxa"/>
          <w:trHeight w:val="1154"/>
        </w:trPr>
        <w:tc>
          <w:tcPr>
            <w:tcW w:w="3471" w:type="dxa"/>
            <w:tcBorders>
              <w:top w:val="nil"/>
              <w:left w:val="single" w:sz="8" w:space="0" w:color="auto"/>
              <w:bottom w:val="single" w:sz="8" w:space="0" w:color="auto"/>
              <w:right w:val="single" w:sz="8" w:space="0" w:color="auto"/>
            </w:tcBorders>
            <w:vAlign w:val="center"/>
            <w:hideMark/>
          </w:tcPr>
          <w:p w14:paraId="5DD3E04B" w14:textId="77777777" w:rsidR="006C2458" w:rsidRPr="00074457" w:rsidRDefault="006C2458" w:rsidP="006C2458">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Exposé / Démonstration</w:t>
            </w:r>
          </w:p>
        </w:tc>
        <w:tc>
          <w:tcPr>
            <w:tcW w:w="5455" w:type="dxa"/>
            <w:tcBorders>
              <w:top w:val="nil"/>
              <w:left w:val="nil"/>
              <w:bottom w:val="single" w:sz="8" w:space="0" w:color="auto"/>
              <w:right w:val="single" w:sz="8" w:space="0" w:color="auto"/>
            </w:tcBorders>
            <w:vAlign w:val="center"/>
            <w:hideMark/>
          </w:tcPr>
          <w:p w14:paraId="24508181" w14:textId="77777777" w:rsidR="006C2458" w:rsidRPr="00074457" w:rsidRDefault="006C2458" w:rsidP="006C2458">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Les fondamentaux de l'AMOA : Objectifs, différences avec la MOE, posture du consultant, déroulé type d'un projet (Audit &gt; AMOA &gt; Déploiement). Présentation du template de document AMOA (le fichier fourni).</w:t>
            </w:r>
          </w:p>
        </w:tc>
        <w:tc>
          <w:tcPr>
            <w:tcW w:w="708" w:type="dxa"/>
            <w:tcBorders>
              <w:top w:val="nil"/>
              <w:left w:val="nil"/>
              <w:bottom w:val="single" w:sz="8" w:space="0" w:color="auto"/>
              <w:right w:val="single" w:sz="8" w:space="0" w:color="auto"/>
            </w:tcBorders>
            <w:vAlign w:val="center"/>
            <w:hideMark/>
          </w:tcPr>
          <w:p w14:paraId="3F84E6B0" w14:textId="77777777" w:rsidR="006C2458" w:rsidRPr="00074457" w:rsidRDefault="006C2458" w:rsidP="006C2458">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1,5</w:t>
            </w:r>
          </w:p>
        </w:tc>
        <w:tc>
          <w:tcPr>
            <w:tcW w:w="993" w:type="dxa"/>
            <w:tcBorders>
              <w:top w:val="nil"/>
              <w:left w:val="nil"/>
              <w:bottom w:val="single" w:sz="8" w:space="0" w:color="auto"/>
              <w:right w:val="single" w:sz="8" w:space="0" w:color="auto"/>
            </w:tcBorders>
            <w:vAlign w:val="center"/>
            <w:hideMark/>
          </w:tcPr>
          <w:p w14:paraId="6892C9F3" w14:textId="47ABEF60" w:rsidR="006C2458" w:rsidRPr="00074457" w:rsidRDefault="006C2458" w:rsidP="006C2458">
            <w:pPr>
              <w:jc w:val="center"/>
              <w:rPr>
                <w:rFonts w:ascii="Arial Nova Light" w:eastAsia="Times New Roman" w:hAnsi="Arial Nova Light" w:cs="Times New Roman"/>
                <w:color w:val="000000"/>
                <w:sz w:val="18"/>
                <w:szCs w:val="18"/>
              </w:rPr>
            </w:pPr>
            <w:r>
              <w:rPr>
                <w:rFonts w:ascii="Arial Nova Light" w:eastAsia="Times New Roman" w:hAnsi="Arial Nova Light" w:cs="Times New Roman"/>
                <w:color w:val="000000"/>
                <w:sz w:val="18"/>
                <w:szCs w:val="18"/>
              </w:rPr>
              <w:t>20/11</w:t>
            </w:r>
            <w:r w:rsidRPr="00074457">
              <w:rPr>
                <w:rFonts w:ascii="Arial Nova Light" w:eastAsia="Times New Roman" w:hAnsi="Arial Nova Light" w:cs="Times New Roman"/>
                <w:color w:val="000000"/>
                <w:sz w:val="18"/>
                <w:szCs w:val="18"/>
              </w:rPr>
              <w:t>  </w:t>
            </w:r>
          </w:p>
        </w:tc>
      </w:tr>
      <w:tr w:rsidR="00486F0F" w:rsidRPr="00074457" w14:paraId="7436FF28" w14:textId="77777777" w:rsidTr="00094343">
        <w:trPr>
          <w:gridAfter w:val="1"/>
          <w:wAfter w:w="160" w:type="dxa"/>
          <w:trHeight w:val="1154"/>
        </w:trPr>
        <w:tc>
          <w:tcPr>
            <w:tcW w:w="3471" w:type="dxa"/>
            <w:tcBorders>
              <w:top w:val="nil"/>
              <w:left w:val="single" w:sz="8" w:space="0" w:color="auto"/>
              <w:bottom w:val="single" w:sz="8" w:space="0" w:color="auto"/>
              <w:right w:val="single" w:sz="8" w:space="0" w:color="auto"/>
            </w:tcBorders>
            <w:vAlign w:val="center"/>
            <w:hideMark/>
          </w:tcPr>
          <w:p w14:paraId="3D0451F3"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Séquence active</w:t>
            </w:r>
          </w:p>
        </w:tc>
        <w:tc>
          <w:tcPr>
            <w:tcW w:w="5455" w:type="dxa"/>
            <w:tcBorders>
              <w:top w:val="nil"/>
              <w:left w:val="nil"/>
              <w:bottom w:val="single" w:sz="8" w:space="0" w:color="auto"/>
              <w:right w:val="single" w:sz="8" w:space="0" w:color="auto"/>
            </w:tcBorders>
            <w:vAlign w:val="center"/>
            <w:hideMark/>
          </w:tcPr>
          <w:p w14:paraId="69C8B05D"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Atelier "Questionnement Client" : À partir d'un cas prospect fictif simple, élaborer une grille de questions pour auditer les besoins (Gestion des produits, commandes, clients, etc.).</w:t>
            </w:r>
          </w:p>
        </w:tc>
        <w:tc>
          <w:tcPr>
            <w:tcW w:w="708" w:type="dxa"/>
            <w:tcBorders>
              <w:top w:val="nil"/>
              <w:left w:val="nil"/>
              <w:bottom w:val="single" w:sz="8" w:space="0" w:color="auto"/>
              <w:right w:val="single" w:sz="8" w:space="0" w:color="auto"/>
            </w:tcBorders>
            <w:vAlign w:val="center"/>
            <w:hideMark/>
          </w:tcPr>
          <w:p w14:paraId="5322DEDD" w14:textId="77777777" w:rsidR="00486F0F" w:rsidRPr="00074457" w:rsidRDefault="00486F0F" w:rsidP="00486F0F">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2</w:t>
            </w:r>
          </w:p>
        </w:tc>
        <w:tc>
          <w:tcPr>
            <w:tcW w:w="993" w:type="dxa"/>
            <w:tcBorders>
              <w:top w:val="nil"/>
              <w:left w:val="nil"/>
              <w:bottom w:val="single" w:sz="8" w:space="0" w:color="auto"/>
              <w:right w:val="single" w:sz="8" w:space="0" w:color="auto"/>
            </w:tcBorders>
            <w:vAlign w:val="center"/>
            <w:hideMark/>
          </w:tcPr>
          <w:p w14:paraId="7BCCA085" w14:textId="36B01BEA" w:rsidR="00486F0F" w:rsidRPr="00074457" w:rsidRDefault="00486F0F" w:rsidP="00486F0F">
            <w:pPr>
              <w:jc w:val="center"/>
              <w:rPr>
                <w:rFonts w:ascii="Arial Nova Light" w:eastAsia="Times New Roman" w:hAnsi="Arial Nova Light" w:cs="Times New Roman"/>
                <w:color w:val="000000"/>
                <w:sz w:val="18"/>
                <w:szCs w:val="18"/>
              </w:rPr>
            </w:pPr>
            <w:r w:rsidRPr="00E13ABE">
              <w:rPr>
                <w:rFonts w:ascii="Arial Nova Light" w:eastAsia="Times New Roman" w:hAnsi="Arial Nova Light" w:cs="Times New Roman"/>
                <w:color w:val="000000"/>
                <w:sz w:val="18"/>
                <w:szCs w:val="18"/>
              </w:rPr>
              <w:t>20/11  </w:t>
            </w:r>
          </w:p>
        </w:tc>
      </w:tr>
      <w:tr w:rsidR="00486F0F" w:rsidRPr="00074457" w14:paraId="0B54E726" w14:textId="77777777" w:rsidTr="00094343">
        <w:trPr>
          <w:gridAfter w:val="1"/>
          <w:wAfter w:w="160" w:type="dxa"/>
          <w:trHeight w:val="869"/>
        </w:trPr>
        <w:tc>
          <w:tcPr>
            <w:tcW w:w="3471" w:type="dxa"/>
            <w:tcBorders>
              <w:top w:val="nil"/>
              <w:left w:val="single" w:sz="8" w:space="0" w:color="auto"/>
              <w:bottom w:val="single" w:sz="8" w:space="0" w:color="auto"/>
              <w:right w:val="single" w:sz="8" w:space="0" w:color="auto"/>
            </w:tcBorders>
            <w:vAlign w:val="center"/>
            <w:hideMark/>
          </w:tcPr>
          <w:p w14:paraId="7CE790A6"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Séquence réflexive</w:t>
            </w:r>
          </w:p>
        </w:tc>
        <w:tc>
          <w:tcPr>
            <w:tcW w:w="5455" w:type="dxa"/>
            <w:tcBorders>
              <w:top w:val="nil"/>
              <w:left w:val="nil"/>
              <w:bottom w:val="single" w:sz="8" w:space="0" w:color="auto"/>
              <w:right w:val="single" w:sz="8" w:space="0" w:color="auto"/>
            </w:tcBorders>
            <w:vAlign w:val="center"/>
            <w:hideMark/>
          </w:tcPr>
          <w:p w14:paraId="5AA51887"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Mise en commun et analyse critique des questions posées. Quelles étaient les questions les plus pertinentes ? Les oublis ?</w:t>
            </w:r>
          </w:p>
        </w:tc>
        <w:tc>
          <w:tcPr>
            <w:tcW w:w="708" w:type="dxa"/>
            <w:tcBorders>
              <w:top w:val="nil"/>
              <w:left w:val="nil"/>
              <w:bottom w:val="single" w:sz="8" w:space="0" w:color="auto"/>
              <w:right w:val="single" w:sz="8" w:space="0" w:color="auto"/>
            </w:tcBorders>
            <w:vAlign w:val="center"/>
            <w:hideMark/>
          </w:tcPr>
          <w:p w14:paraId="0AAAE65C" w14:textId="77777777" w:rsidR="00486F0F" w:rsidRPr="00074457" w:rsidRDefault="00486F0F" w:rsidP="00486F0F">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0,5</w:t>
            </w:r>
          </w:p>
        </w:tc>
        <w:tc>
          <w:tcPr>
            <w:tcW w:w="993" w:type="dxa"/>
            <w:tcBorders>
              <w:top w:val="nil"/>
              <w:left w:val="nil"/>
              <w:bottom w:val="single" w:sz="8" w:space="0" w:color="auto"/>
              <w:right w:val="single" w:sz="8" w:space="0" w:color="auto"/>
            </w:tcBorders>
            <w:vAlign w:val="center"/>
            <w:hideMark/>
          </w:tcPr>
          <w:p w14:paraId="59541FCD" w14:textId="2F1B874F" w:rsidR="00486F0F" w:rsidRPr="00074457" w:rsidRDefault="00486F0F" w:rsidP="00486F0F">
            <w:pPr>
              <w:jc w:val="center"/>
              <w:rPr>
                <w:rFonts w:ascii="Arial Nova Light" w:eastAsia="Times New Roman" w:hAnsi="Arial Nova Light" w:cs="Times New Roman"/>
                <w:color w:val="000000"/>
                <w:sz w:val="18"/>
                <w:szCs w:val="18"/>
              </w:rPr>
            </w:pPr>
            <w:r w:rsidRPr="00E13ABE">
              <w:rPr>
                <w:rFonts w:ascii="Arial Nova Light" w:eastAsia="Times New Roman" w:hAnsi="Arial Nova Light" w:cs="Times New Roman"/>
                <w:color w:val="000000"/>
                <w:sz w:val="18"/>
                <w:szCs w:val="18"/>
              </w:rPr>
              <w:t>20/11  </w:t>
            </w:r>
          </w:p>
        </w:tc>
      </w:tr>
      <w:tr w:rsidR="006C2458" w:rsidRPr="00074457" w14:paraId="42FE63E0" w14:textId="77777777" w:rsidTr="00094343">
        <w:trPr>
          <w:gridAfter w:val="1"/>
          <w:wAfter w:w="160" w:type="dxa"/>
          <w:trHeight w:val="1154"/>
        </w:trPr>
        <w:tc>
          <w:tcPr>
            <w:tcW w:w="3471" w:type="dxa"/>
            <w:tcBorders>
              <w:top w:val="nil"/>
              <w:left w:val="single" w:sz="8" w:space="0" w:color="auto"/>
              <w:bottom w:val="single" w:sz="8" w:space="0" w:color="auto"/>
              <w:right w:val="single" w:sz="8" w:space="0" w:color="auto"/>
            </w:tcBorders>
            <w:vAlign w:val="center"/>
            <w:hideMark/>
          </w:tcPr>
          <w:p w14:paraId="533450F4" w14:textId="77777777" w:rsidR="006C2458" w:rsidRPr="00074457" w:rsidRDefault="006C2458" w:rsidP="006C2458">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Situation d’évaluation</w:t>
            </w:r>
          </w:p>
        </w:tc>
        <w:tc>
          <w:tcPr>
            <w:tcW w:w="5455" w:type="dxa"/>
            <w:tcBorders>
              <w:top w:val="nil"/>
              <w:left w:val="nil"/>
              <w:bottom w:val="single" w:sz="8" w:space="0" w:color="auto"/>
              <w:right w:val="single" w:sz="8" w:space="0" w:color="auto"/>
            </w:tcBorders>
            <w:vAlign w:val="center"/>
            <w:hideMark/>
          </w:tcPr>
          <w:p w14:paraId="19128AAB" w14:textId="77777777" w:rsidR="006C2458" w:rsidRPr="00074457" w:rsidRDefault="006C2458" w:rsidP="006C2458">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"Audit d'un besoin complexe" : Sur la base d'un cas prospect plus complexe (ex: un client avec des spécificités métier), animer un entretien de recueil de besoins (jeu de rôle avec le formateur).</w:t>
            </w:r>
          </w:p>
        </w:tc>
        <w:tc>
          <w:tcPr>
            <w:tcW w:w="708" w:type="dxa"/>
            <w:tcBorders>
              <w:top w:val="nil"/>
              <w:left w:val="nil"/>
              <w:bottom w:val="single" w:sz="8" w:space="0" w:color="auto"/>
              <w:right w:val="single" w:sz="8" w:space="0" w:color="auto"/>
            </w:tcBorders>
            <w:vAlign w:val="center"/>
            <w:hideMark/>
          </w:tcPr>
          <w:p w14:paraId="775E766B" w14:textId="77777777" w:rsidR="006C2458" w:rsidRPr="00074457" w:rsidRDefault="006C2458" w:rsidP="006C2458">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1,5</w:t>
            </w:r>
          </w:p>
        </w:tc>
        <w:tc>
          <w:tcPr>
            <w:tcW w:w="993" w:type="dxa"/>
            <w:tcBorders>
              <w:top w:val="nil"/>
              <w:left w:val="nil"/>
              <w:bottom w:val="single" w:sz="8" w:space="0" w:color="auto"/>
              <w:right w:val="single" w:sz="8" w:space="0" w:color="auto"/>
            </w:tcBorders>
            <w:vAlign w:val="center"/>
            <w:hideMark/>
          </w:tcPr>
          <w:p w14:paraId="7DF1DED4" w14:textId="17EE2E04" w:rsidR="006C2458" w:rsidRPr="00074457" w:rsidRDefault="00486F0F" w:rsidP="006C2458">
            <w:pPr>
              <w:jc w:val="center"/>
              <w:rPr>
                <w:rFonts w:ascii="Arial Nova Light" w:eastAsia="Times New Roman" w:hAnsi="Arial Nova Light" w:cs="Times New Roman"/>
                <w:color w:val="000000"/>
                <w:sz w:val="18"/>
                <w:szCs w:val="18"/>
              </w:rPr>
            </w:pPr>
            <w:r>
              <w:rPr>
                <w:rFonts w:ascii="Arial Nova Light" w:eastAsia="Times New Roman" w:hAnsi="Arial Nova Light" w:cs="Times New Roman"/>
                <w:color w:val="000000"/>
                <w:sz w:val="18"/>
                <w:szCs w:val="18"/>
              </w:rPr>
              <w:t>27/11</w:t>
            </w:r>
            <w:r w:rsidRPr="00074457">
              <w:rPr>
                <w:rFonts w:ascii="Arial Nova Light" w:eastAsia="Times New Roman" w:hAnsi="Arial Nova Light" w:cs="Times New Roman"/>
                <w:color w:val="000000"/>
                <w:sz w:val="18"/>
                <w:szCs w:val="18"/>
              </w:rPr>
              <w:t>  </w:t>
            </w:r>
          </w:p>
        </w:tc>
      </w:tr>
      <w:tr w:rsidR="006C2458" w:rsidRPr="00074457" w14:paraId="212D9263" w14:textId="77777777" w:rsidTr="00094343">
        <w:trPr>
          <w:gridAfter w:val="1"/>
          <w:wAfter w:w="160" w:type="dxa"/>
          <w:trHeight w:val="869"/>
        </w:trPr>
        <w:tc>
          <w:tcPr>
            <w:tcW w:w="3471" w:type="dxa"/>
            <w:tcBorders>
              <w:top w:val="nil"/>
              <w:left w:val="single" w:sz="8" w:space="0" w:color="auto"/>
              <w:bottom w:val="single" w:sz="8" w:space="0" w:color="auto"/>
              <w:right w:val="single" w:sz="8" w:space="0" w:color="auto"/>
            </w:tcBorders>
            <w:vAlign w:val="center"/>
            <w:hideMark/>
          </w:tcPr>
          <w:p w14:paraId="344A61C4" w14:textId="77777777" w:rsidR="006C2458" w:rsidRPr="00074457" w:rsidRDefault="006C2458" w:rsidP="006C2458">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Séquence réflexive</w:t>
            </w:r>
          </w:p>
        </w:tc>
        <w:tc>
          <w:tcPr>
            <w:tcW w:w="5455" w:type="dxa"/>
            <w:tcBorders>
              <w:top w:val="nil"/>
              <w:left w:val="nil"/>
              <w:bottom w:val="single" w:sz="8" w:space="0" w:color="auto"/>
              <w:right w:val="single" w:sz="8" w:space="0" w:color="auto"/>
            </w:tcBorders>
            <w:vAlign w:val="center"/>
            <w:hideMark/>
          </w:tcPr>
          <w:p w14:paraId="24956A6E" w14:textId="77777777" w:rsidR="006C2458" w:rsidRPr="00074457" w:rsidRDefault="006C2458" w:rsidP="006C2458">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Débriefing immédiat sur la qualité de l'écoute, la pertinence des questions et la capacité à reformuler/recentrer le client.</w:t>
            </w:r>
          </w:p>
        </w:tc>
        <w:tc>
          <w:tcPr>
            <w:tcW w:w="708" w:type="dxa"/>
            <w:tcBorders>
              <w:top w:val="nil"/>
              <w:left w:val="nil"/>
              <w:bottom w:val="single" w:sz="8" w:space="0" w:color="auto"/>
              <w:right w:val="single" w:sz="8" w:space="0" w:color="auto"/>
            </w:tcBorders>
            <w:vAlign w:val="center"/>
            <w:hideMark/>
          </w:tcPr>
          <w:p w14:paraId="1320C9B7" w14:textId="77777777" w:rsidR="006C2458" w:rsidRPr="00074457" w:rsidRDefault="006C2458" w:rsidP="006C2458">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0,25</w:t>
            </w:r>
          </w:p>
        </w:tc>
        <w:tc>
          <w:tcPr>
            <w:tcW w:w="993" w:type="dxa"/>
            <w:tcBorders>
              <w:top w:val="nil"/>
              <w:left w:val="nil"/>
              <w:bottom w:val="single" w:sz="8" w:space="0" w:color="auto"/>
              <w:right w:val="single" w:sz="8" w:space="0" w:color="auto"/>
            </w:tcBorders>
            <w:vAlign w:val="center"/>
            <w:hideMark/>
          </w:tcPr>
          <w:p w14:paraId="6BE73D75" w14:textId="7897819F" w:rsidR="006C2458" w:rsidRPr="00074457" w:rsidRDefault="00486F0F" w:rsidP="006C2458">
            <w:pPr>
              <w:jc w:val="center"/>
              <w:rPr>
                <w:rFonts w:ascii="Arial Nova Light" w:eastAsia="Times New Roman" w:hAnsi="Arial Nova Light" w:cs="Times New Roman"/>
                <w:color w:val="000000"/>
                <w:sz w:val="18"/>
                <w:szCs w:val="18"/>
              </w:rPr>
            </w:pPr>
            <w:r>
              <w:rPr>
                <w:rFonts w:ascii="Arial Nova Light" w:eastAsia="Times New Roman" w:hAnsi="Arial Nova Light" w:cs="Times New Roman"/>
                <w:color w:val="000000"/>
                <w:sz w:val="18"/>
                <w:szCs w:val="18"/>
              </w:rPr>
              <w:t>27/11</w:t>
            </w:r>
            <w:r w:rsidR="006C2458" w:rsidRPr="00074457">
              <w:rPr>
                <w:rFonts w:ascii="Arial Nova Light" w:eastAsia="Times New Roman" w:hAnsi="Arial Nova Light" w:cs="Times New Roman"/>
                <w:color w:val="000000"/>
                <w:sz w:val="18"/>
                <w:szCs w:val="18"/>
              </w:rPr>
              <w:t> </w:t>
            </w:r>
          </w:p>
        </w:tc>
      </w:tr>
      <w:tr w:rsidR="006C2458" w:rsidRPr="00074457" w14:paraId="30D7FE0D" w14:textId="77777777" w:rsidTr="00027213">
        <w:trPr>
          <w:gridAfter w:val="1"/>
          <w:wAfter w:w="160" w:type="dxa"/>
          <w:trHeight w:val="869"/>
        </w:trPr>
        <w:tc>
          <w:tcPr>
            <w:tcW w:w="3471" w:type="dxa"/>
            <w:tcBorders>
              <w:top w:val="nil"/>
              <w:left w:val="single" w:sz="8" w:space="0" w:color="auto"/>
              <w:bottom w:val="single" w:sz="8" w:space="0" w:color="auto"/>
              <w:right w:val="single" w:sz="8" w:space="0" w:color="auto"/>
            </w:tcBorders>
            <w:vAlign w:val="center"/>
            <w:hideMark/>
          </w:tcPr>
          <w:p w14:paraId="6C55B48E" w14:textId="77777777" w:rsidR="006C2458" w:rsidRPr="00074457" w:rsidRDefault="006C2458" w:rsidP="006C2458">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lastRenderedPageBreak/>
              <w:t>Séquence active</w:t>
            </w:r>
          </w:p>
        </w:tc>
        <w:tc>
          <w:tcPr>
            <w:tcW w:w="5455" w:type="dxa"/>
            <w:tcBorders>
              <w:top w:val="nil"/>
              <w:left w:val="nil"/>
              <w:bottom w:val="single" w:sz="8" w:space="0" w:color="auto"/>
              <w:right w:val="single" w:sz="8" w:space="0" w:color="auto"/>
            </w:tcBorders>
            <w:vAlign w:val="center"/>
            <w:hideMark/>
          </w:tcPr>
          <w:p w14:paraId="2EFCAE90" w14:textId="77777777" w:rsidR="006C2458" w:rsidRPr="00074457" w:rsidRDefault="006C2458" w:rsidP="006C2458">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Atelier "Rédaction" : À partir des notes de l'évaluation, remplir les parties "Contexte", "Besoins Client" et "Préconisations Atoo Next" du template AMOA.</w:t>
            </w:r>
          </w:p>
        </w:tc>
        <w:tc>
          <w:tcPr>
            <w:tcW w:w="708" w:type="dxa"/>
            <w:tcBorders>
              <w:top w:val="nil"/>
              <w:left w:val="nil"/>
              <w:bottom w:val="single" w:sz="8" w:space="0" w:color="auto"/>
              <w:right w:val="single" w:sz="8" w:space="0" w:color="auto"/>
            </w:tcBorders>
            <w:vAlign w:val="center"/>
            <w:hideMark/>
          </w:tcPr>
          <w:p w14:paraId="2EC19145" w14:textId="77777777" w:rsidR="006C2458" w:rsidRPr="00074457" w:rsidRDefault="006C2458" w:rsidP="006C2458">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2</w:t>
            </w:r>
          </w:p>
        </w:tc>
        <w:tc>
          <w:tcPr>
            <w:tcW w:w="993" w:type="dxa"/>
            <w:tcBorders>
              <w:top w:val="nil"/>
              <w:left w:val="nil"/>
              <w:bottom w:val="single" w:sz="8" w:space="0" w:color="auto"/>
              <w:right w:val="single" w:sz="8" w:space="0" w:color="auto"/>
            </w:tcBorders>
            <w:vAlign w:val="center"/>
            <w:hideMark/>
          </w:tcPr>
          <w:p w14:paraId="52EEDE6E" w14:textId="533BF178" w:rsidR="006C2458" w:rsidRPr="00074457" w:rsidRDefault="00486F0F" w:rsidP="006C2458">
            <w:pPr>
              <w:jc w:val="center"/>
              <w:rPr>
                <w:rFonts w:ascii="Arial Nova Light" w:eastAsia="Times New Roman" w:hAnsi="Arial Nova Light" w:cs="Times New Roman"/>
                <w:color w:val="000000"/>
                <w:sz w:val="18"/>
                <w:szCs w:val="18"/>
              </w:rPr>
            </w:pPr>
            <w:r>
              <w:rPr>
                <w:rFonts w:ascii="Arial Nova Light" w:eastAsia="Times New Roman" w:hAnsi="Arial Nova Light" w:cs="Times New Roman"/>
                <w:color w:val="000000"/>
                <w:sz w:val="18"/>
                <w:szCs w:val="18"/>
              </w:rPr>
              <w:t>04/12</w:t>
            </w:r>
            <w:r w:rsidR="006C2458" w:rsidRPr="00074457">
              <w:rPr>
                <w:rFonts w:ascii="Arial Nova Light" w:eastAsia="Times New Roman" w:hAnsi="Arial Nova Light" w:cs="Times New Roman"/>
                <w:color w:val="000000"/>
                <w:sz w:val="18"/>
                <w:szCs w:val="18"/>
              </w:rPr>
              <w:t>  </w:t>
            </w:r>
          </w:p>
        </w:tc>
      </w:tr>
      <w:tr w:rsidR="006C2458" w:rsidRPr="00074457" w14:paraId="609234B9" w14:textId="77777777" w:rsidTr="00027213">
        <w:trPr>
          <w:gridAfter w:val="1"/>
          <w:wAfter w:w="160" w:type="dxa"/>
          <w:trHeight w:val="869"/>
        </w:trPr>
        <w:tc>
          <w:tcPr>
            <w:tcW w:w="3471" w:type="dxa"/>
            <w:tcBorders>
              <w:top w:val="nil"/>
              <w:left w:val="single" w:sz="8" w:space="0" w:color="auto"/>
              <w:bottom w:val="single" w:sz="8" w:space="0" w:color="auto"/>
              <w:right w:val="single" w:sz="8" w:space="0" w:color="auto"/>
            </w:tcBorders>
            <w:vAlign w:val="center"/>
            <w:hideMark/>
          </w:tcPr>
          <w:p w14:paraId="6939F543" w14:textId="77777777" w:rsidR="006C2458" w:rsidRPr="00074457" w:rsidRDefault="006C2458" w:rsidP="006C2458">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Situation d’évaluation</w:t>
            </w:r>
          </w:p>
        </w:tc>
        <w:tc>
          <w:tcPr>
            <w:tcW w:w="5455" w:type="dxa"/>
            <w:tcBorders>
              <w:top w:val="nil"/>
              <w:left w:val="nil"/>
              <w:bottom w:val="single" w:sz="8" w:space="0" w:color="auto"/>
              <w:right w:val="single" w:sz="8" w:space="0" w:color="auto"/>
            </w:tcBorders>
            <w:vAlign w:val="center"/>
            <w:hideMark/>
          </w:tcPr>
          <w:p w14:paraId="6F83028C" w14:textId="77777777" w:rsidR="006C2458" w:rsidRPr="00074457" w:rsidRDefault="006C2458" w:rsidP="006C2458">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"Finalisation de l'AMOA et chiffrage" : Finaliser la rédaction du document et remplir la section de cotation pour le prospect.</w:t>
            </w:r>
          </w:p>
        </w:tc>
        <w:tc>
          <w:tcPr>
            <w:tcW w:w="708" w:type="dxa"/>
            <w:tcBorders>
              <w:top w:val="nil"/>
              <w:left w:val="nil"/>
              <w:bottom w:val="single" w:sz="8" w:space="0" w:color="auto"/>
              <w:right w:val="single" w:sz="8" w:space="0" w:color="auto"/>
            </w:tcBorders>
            <w:vAlign w:val="center"/>
            <w:hideMark/>
          </w:tcPr>
          <w:p w14:paraId="1005B4B1" w14:textId="77777777" w:rsidR="006C2458" w:rsidRPr="00074457" w:rsidRDefault="006C2458" w:rsidP="006C2458">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1,5</w:t>
            </w:r>
          </w:p>
        </w:tc>
        <w:tc>
          <w:tcPr>
            <w:tcW w:w="993" w:type="dxa"/>
            <w:tcBorders>
              <w:top w:val="nil"/>
              <w:left w:val="nil"/>
              <w:bottom w:val="single" w:sz="8" w:space="0" w:color="auto"/>
              <w:right w:val="single" w:sz="8" w:space="0" w:color="auto"/>
            </w:tcBorders>
            <w:vAlign w:val="center"/>
            <w:hideMark/>
          </w:tcPr>
          <w:p w14:paraId="45F19948" w14:textId="6061989E" w:rsidR="006C2458" w:rsidRPr="00074457" w:rsidRDefault="00486F0F" w:rsidP="006C2458">
            <w:pPr>
              <w:jc w:val="center"/>
              <w:rPr>
                <w:rFonts w:ascii="Arial Nova Light" w:eastAsia="Times New Roman" w:hAnsi="Arial Nova Light" w:cs="Times New Roman"/>
                <w:color w:val="000000"/>
                <w:sz w:val="18"/>
                <w:szCs w:val="18"/>
              </w:rPr>
            </w:pPr>
            <w:r>
              <w:rPr>
                <w:rFonts w:ascii="Arial Nova Light" w:eastAsia="Times New Roman" w:hAnsi="Arial Nova Light" w:cs="Times New Roman"/>
                <w:color w:val="000000"/>
                <w:sz w:val="18"/>
                <w:szCs w:val="18"/>
              </w:rPr>
              <w:t>04/12</w:t>
            </w:r>
            <w:r w:rsidRPr="00074457">
              <w:rPr>
                <w:rFonts w:ascii="Arial Nova Light" w:eastAsia="Times New Roman" w:hAnsi="Arial Nova Light" w:cs="Times New Roman"/>
                <w:color w:val="000000"/>
                <w:sz w:val="18"/>
                <w:szCs w:val="18"/>
              </w:rPr>
              <w:t> </w:t>
            </w:r>
            <w:r w:rsidR="006C2458" w:rsidRPr="00074457">
              <w:rPr>
                <w:rFonts w:ascii="Arial Nova Light" w:eastAsia="Times New Roman" w:hAnsi="Arial Nova Light" w:cs="Times New Roman"/>
                <w:color w:val="000000"/>
                <w:sz w:val="18"/>
                <w:szCs w:val="18"/>
              </w:rPr>
              <w:t>  </w:t>
            </w:r>
          </w:p>
        </w:tc>
      </w:tr>
      <w:tr w:rsidR="006C2458" w:rsidRPr="00074457" w14:paraId="0423176A" w14:textId="77777777" w:rsidTr="00027213">
        <w:trPr>
          <w:gridAfter w:val="1"/>
          <w:wAfter w:w="160" w:type="dxa"/>
          <w:trHeight w:val="869"/>
        </w:trPr>
        <w:tc>
          <w:tcPr>
            <w:tcW w:w="3471" w:type="dxa"/>
            <w:tcBorders>
              <w:top w:val="nil"/>
              <w:left w:val="single" w:sz="8" w:space="0" w:color="auto"/>
              <w:bottom w:val="single" w:sz="8" w:space="0" w:color="auto"/>
              <w:right w:val="single" w:sz="8" w:space="0" w:color="auto"/>
            </w:tcBorders>
            <w:vAlign w:val="center"/>
            <w:hideMark/>
          </w:tcPr>
          <w:p w14:paraId="63FD87AE" w14:textId="77777777" w:rsidR="006C2458" w:rsidRPr="00074457" w:rsidRDefault="006C2458" w:rsidP="006C2458">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Séquence réflexive finale</w:t>
            </w:r>
          </w:p>
        </w:tc>
        <w:tc>
          <w:tcPr>
            <w:tcW w:w="5455" w:type="dxa"/>
            <w:tcBorders>
              <w:top w:val="nil"/>
              <w:left w:val="nil"/>
              <w:bottom w:val="single" w:sz="8" w:space="0" w:color="auto"/>
              <w:right w:val="single" w:sz="8" w:space="0" w:color="auto"/>
            </w:tcBorders>
            <w:vAlign w:val="center"/>
            <w:hideMark/>
          </w:tcPr>
          <w:p w14:paraId="104AFC53" w14:textId="64DFA7A6" w:rsidR="006C2458" w:rsidRPr="00074457" w:rsidRDefault="006C2458" w:rsidP="006C2458">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 xml:space="preserve">Revue de la qualité du document produit (clarté, exhaustivité, </w:t>
            </w:r>
            <w:r w:rsidR="00055391" w:rsidRPr="00055391">
              <w:rPr>
                <w:rFonts w:ascii="Arial Nova Light" w:eastAsia="Times New Roman" w:hAnsi="Arial Nova Light" w:cs="Times New Roman"/>
                <w:color w:val="000000"/>
                <w:sz w:val="22"/>
                <w:szCs w:val="22"/>
              </w:rPr>
              <w:t>professionnalisme</w:t>
            </w:r>
            <w:r w:rsidRPr="00074457">
              <w:rPr>
                <w:rFonts w:ascii="Arial Nova Light" w:eastAsia="Times New Roman" w:hAnsi="Arial Nova Light" w:cs="Times New Roman"/>
                <w:color w:val="000000"/>
                <w:sz w:val="22"/>
                <w:szCs w:val="22"/>
              </w:rPr>
              <w:t>) et de la justesse du chiffrage. Bilan des compétences AMOA acquises.</w:t>
            </w:r>
          </w:p>
        </w:tc>
        <w:tc>
          <w:tcPr>
            <w:tcW w:w="708" w:type="dxa"/>
            <w:tcBorders>
              <w:top w:val="nil"/>
              <w:left w:val="nil"/>
              <w:bottom w:val="single" w:sz="8" w:space="0" w:color="auto"/>
              <w:right w:val="single" w:sz="8" w:space="0" w:color="auto"/>
            </w:tcBorders>
            <w:vAlign w:val="center"/>
            <w:hideMark/>
          </w:tcPr>
          <w:p w14:paraId="27BEB506" w14:textId="77777777" w:rsidR="006C2458" w:rsidRPr="00074457" w:rsidRDefault="006C2458" w:rsidP="006C2458">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0,25</w:t>
            </w:r>
          </w:p>
        </w:tc>
        <w:tc>
          <w:tcPr>
            <w:tcW w:w="993" w:type="dxa"/>
            <w:tcBorders>
              <w:top w:val="nil"/>
              <w:left w:val="nil"/>
              <w:bottom w:val="single" w:sz="8" w:space="0" w:color="auto"/>
              <w:right w:val="single" w:sz="8" w:space="0" w:color="auto"/>
            </w:tcBorders>
            <w:vAlign w:val="center"/>
            <w:hideMark/>
          </w:tcPr>
          <w:p w14:paraId="5A337BD9" w14:textId="05E14878" w:rsidR="006C2458" w:rsidRPr="00074457" w:rsidRDefault="00486F0F" w:rsidP="006C2458">
            <w:pPr>
              <w:jc w:val="center"/>
              <w:rPr>
                <w:rFonts w:ascii="Arial Nova Light" w:eastAsia="Times New Roman" w:hAnsi="Arial Nova Light" w:cs="Times New Roman"/>
                <w:color w:val="000000"/>
                <w:sz w:val="18"/>
                <w:szCs w:val="18"/>
              </w:rPr>
            </w:pPr>
            <w:r>
              <w:rPr>
                <w:rFonts w:ascii="Arial Nova Light" w:eastAsia="Times New Roman" w:hAnsi="Arial Nova Light" w:cs="Times New Roman"/>
                <w:color w:val="000000"/>
                <w:sz w:val="18"/>
                <w:szCs w:val="18"/>
              </w:rPr>
              <w:t>04/12</w:t>
            </w:r>
            <w:r w:rsidRPr="00074457">
              <w:rPr>
                <w:rFonts w:ascii="Arial Nova Light" w:eastAsia="Times New Roman" w:hAnsi="Arial Nova Light" w:cs="Times New Roman"/>
                <w:color w:val="000000"/>
                <w:sz w:val="18"/>
                <w:szCs w:val="18"/>
              </w:rPr>
              <w:t> </w:t>
            </w:r>
            <w:r w:rsidR="006C2458" w:rsidRPr="00074457">
              <w:rPr>
                <w:rFonts w:ascii="Arial Nova Light" w:eastAsia="Times New Roman" w:hAnsi="Arial Nova Light" w:cs="Times New Roman"/>
                <w:color w:val="000000"/>
                <w:sz w:val="18"/>
                <w:szCs w:val="18"/>
              </w:rPr>
              <w:t> </w:t>
            </w:r>
          </w:p>
        </w:tc>
      </w:tr>
      <w:tr w:rsidR="006C2458" w:rsidRPr="00074457" w14:paraId="05880AB6" w14:textId="77777777" w:rsidTr="00027213">
        <w:trPr>
          <w:gridAfter w:val="1"/>
          <w:wAfter w:w="160" w:type="dxa"/>
          <w:trHeight w:val="329"/>
        </w:trPr>
        <w:tc>
          <w:tcPr>
            <w:tcW w:w="10627" w:type="dxa"/>
            <w:gridSpan w:val="4"/>
            <w:tcBorders>
              <w:top w:val="single" w:sz="8" w:space="0" w:color="auto"/>
              <w:left w:val="single" w:sz="8" w:space="0" w:color="auto"/>
              <w:bottom w:val="single" w:sz="8" w:space="0" w:color="auto"/>
              <w:right w:val="single" w:sz="8" w:space="0" w:color="000000"/>
            </w:tcBorders>
            <w:shd w:val="clear" w:color="000000" w:fill="2D0F64"/>
            <w:vAlign w:val="center"/>
            <w:hideMark/>
          </w:tcPr>
          <w:p w14:paraId="51460058" w14:textId="72AFE871" w:rsidR="006C2458" w:rsidRPr="00074457" w:rsidRDefault="006C2458" w:rsidP="006C2458">
            <w:pPr>
              <w:jc w:val="center"/>
              <w:rPr>
                <w:rFonts w:ascii="Arial Nova Light" w:eastAsia="Times New Roman" w:hAnsi="Arial Nova Light" w:cs="Times New Roman"/>
                <w:b/>
                <w:bCs/>
                <w:color w:val="FFFFFF"/>
              </w:rPr>
            </w:pPr>
            <w:bookmarkStart w:id="4" w:name="_Hlk211511423"/>
            <w:bookmarkEnd w:id="3"/>
            <w:r w:rsidRPr="00074457">
              <w:rPr>
                <w:rFonts w:ascii="Arial Nova Light" w:eastAsia="Times New Roman" w:hAnsi="Arial Nova Light" w:cs="Times New Roman"/>
                <w:b/>
                <w:bCs/>
                <w:color w:val="FFFFFF"/>
              </w:rPr>
              <w:t>Wise Up Papyrus</w:t>
            </w:r>
          </w:p>
        </w:tc>
      </w:tr>
      <w:tr w:rsidR="006C2458" w:rsidRPr="00074457" w14:paraId="01FE3086" w14:textId="77777777" w:rsidTr="00027213">
        <w:trPr>
          <w:gridAfter w:val="1"/>
          <w:wAfter w:w="160" w:type="dxa"/>
          <w:trHeight w:val="584"/>
        </w:trPr>
        <w:tc>
          <w:tcPr>
            <w:tcW w:w="3471" w:type="dxa"/>
            <w:tcBorders>
              <w:top w:val="nil"/>
              <w:left w:val="single" w:sz="8" w:space="0" w:color="auto"/>
              <w:bottom w:val="single" w:sz="8" w:space="0" w:color="auto"/>
              <w:right w:val="single" w:sz="8" w:space="0" w:color="auto"/>
            </w:tcBorders>
            <w:vAlign w:val="center"/>
            <w:hideMark/>
          </w:tcPr>
          <w:p w14:paraId="4F0F9A52" w14:textId="77777777" w:rsidR="006C2458" w:rsidRPr="00074457" w:rsidRDefault="006C2458" w:rsidP="006C2458">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Exposé magistral / Démonstration</w:t>
            </w:r>
          </w:p>
        </w:tc>
        <w:tc>
          <w:tcPr>
            <w:tcW w:w="5455" w:type="dxa"/>
            <w:tcBorders>
              <w:top w:val="nil"/>
              <w:left w:val="nil"/>
              <w:bottom w:val="single" w:sz="8" w:space="0" w:color="auto"/>
              <w:right w:val="single" w:sz="8" w:space="0" w:color="auto"/>
            </w:tcBorders>
            <w:vAlign w:val="center"/>
            <w:hideMark/>
          </w:tcPr>
          <w:p w14:paraId="24A00A17" w14:textId="59BB709D" w:rsidR="006C2458" w:rsidRPr="00074457" w:rsidRDefault="006C2458" w:rsidP="006C2458">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Découverte de l'interface et concepts de Wise Up Papyrus pour la création</w:t>
            </w:r>
            <w:r>
              <w:rPr>
                <w:rFonts w:ascii="Arial Nova Light" w:eastAsia="Times New Roman" w:hAnsi="Arial Nova Light" w:cs="Times New Roman"/>
                <w:color w:val="000000"/>
                <w:sz w:val="22"/>
                <w:szCs w:val="22"/>
              </w:rPr>
              <w:t xml:space="preserve"> et l’export</w:t>
            </w:r>
            <w:r w:rsidRPr="00074457">
              <w:rPr>
                <w:rFonts w:ascii="Arial Nova Light" w:eastAsia="Times New Roman" w:hAnsi="Arial Nova Light" w:cs="Times New Roman"/>
                <w:color w:val="000000"/>
                <w:sz w:val="22"/>
                <w:szCs w:val="22"/>
              </w:rPr>
              <w:t xml:space="preserve"> </w:t>
            </w:r>
            <w:r>
              <w:rPr>
                <w:rFonts w:ascii="Arial Nova Light" w:eastAsia="Times New Roman" w:hAnsi="Arial Nova Light" w:cs="Times New Roman"/>
                <w:color w:val="000000"/>
                <w:sz w:val="22"/>
                <w:szCs w:val="22"/>
              </w:rPr>
              <w:t>des documents de vente</w:t>
            </w:r>
          </w:p>
        </w:tc>
        <w:tc>
          <w:tcPr>
            <w:tcW w:w="708" w:type="dxa"/>
            <w:tcBorders>
              <w:top w:val="nil"/>
              <w:left w:val="nil"/>
              <w:bottom w:val="single" w:sz="8" w:space="0" w:color="auto"/>
              <w:right w:val="single" w:sz="8" w:space="0" w:color="auto"/>
            </w:tcBorders>
            <w:vAlign w:val="center"/>
            <w:hideMark/>
          </w:tcPr>
          <w:p w14:paraId="2AAFE714" w14:textId="77777777" w:rsidR="006C2458" w:rsidRPr="00074457" w:rsidRDefault="006C2458" w:rsidP="006C2458">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1</w:t>
            </w:r>
          </w:p>
        </w:tc>
        <w:tc>
          <w:tcPr>
            <w:tcW w:w="993" w:type="dxa"/>
            <w:tcBorders>
              <w:top w:val="nil"/>
              <w:left w:val="nil"/>
              <w:bottom w:val="single" w:sz="8" w:space="0" w:color="auto"/>
              <w:right w:val="single" w:sz="8" w:space="0" w:color="auto"/>
            </w:tcBorders>
            <w:vAlign w:val="center"/>
            <w:hideMark/>
          </w:tcPr>
          <w:p w14:paraId="3940B21F" w14:textId="2C68A3A0" w:rsidR="006C2458" w:rsidRPr="00074457" w:rsidRDefault="00094343" w:rsidP="006C2458">
            <w:pPr>
              <w:jc w:val="center"/>
              <w:rPr>
                <w:rFonts w:ascii="Arial Nova Light" w:eastAsia="Times New Roman" w:hAnsi="Arial Nova Light" w:cs="Times New Roman"/>
                <w:color w:val="000000"/>
                <w:sz w:val="18"/>
                <w:szCs w:val="18"/>
              </w:rPr>
            </w:pPr>
            <w:r>
              <w:rPr>
                <w:rFonts w:ascii="Arial Nova Light" w:eastAsia="Times New Roman" w:hAnsi="Arial Nova Light" w:cs="Times New Roman"/>
                <w:color w:val="000000"/>
                <w:sz w:val="18"/>
                <w:szCs w:val="18"/>
              </w:rPr>
              <w:t>11/12</w:t>
            </w:r>
            <w:r w:rsidR="006C2458" w:rsidRPr="00074457">
              <w:rPr>
                <w:rFonts w:ascii="Arial Nova Light" w:eastAsia="Times New Roman" w:hAnsi="Arial Nova Light" w:cs="Times New Roman"/>
                <w:color w:val="000000"/>
                <w:sz w:val="18"/>
                <w:szCs w:val="18"/>
              </w:rPr>
              <w:t> </w:t>
            </w:r>
          </w:p>
        </w:tc>
      </w:tr>
      <w:bookmarkEnd w:id="4"/>
      <w:tr w:rsidR="00094343" w:rsidRPr="00074457" w14:paraId="237FF640" w14:textId="77777777" w:rsidTr="00094343">
        <w:trPr>
          <w:gridAfter w:val="1"/>
          <w:wAfter w:w="160" w:type="dxa"/>
          <w:trHeight w:val="584"/>
        </w:trPr>
        <w:tc>
          <w:tcPr>
            <w:tcW w:w="3471" w:type="dxa"/>
            <w:tcBorders>
              <w:top w:val="nil"/>
              <w:left w:val="single" w:sz="8" w:space="0" w:color="auto"/>
              <w:bottom w:val="single" w:sz="8" w:space="0" w:color="auto"/>
              <w:right w:val="single" w:sz="8" w:space="0" w:color="auto"/>
            </w:tcBorders>
            <w:vAlign w:val="center"/>
            <w:hideMark/>
          </w:tcPr>
          <w:p w14:paraId="0F982F51" w14:textId="77777777" w:rsidR="00094343" w:rsidRPr="00074457" w:rsidRDefault="00094343" w:rsidP="00094343">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Séquence active</w:t>
            </w:r>
          </w:p>
        </w:tc>
        <w:tc>
          <w:tcPr>
            <w:tcW w:w="5455" w:type="dxa"/>
            <w:tcBorders>
              <w:top w:val="nil"/>
              <w:left w:val="nil"/>
              <w:bottom w:val="single" w:sz="8" w:space="0" w:color="auto"/>
              <w:right w:val="single" w:sz="8" w:space="0" w:color="auto"/>
            </w:tcBorders>
            <w:vAlign w:val="center"/>
            <w:hideMark/>
          </w:tcPr>
          <w:p w14:paraId="5C5BF777" w14:textId="77777777" w:rsidR="00094343" w:rsidRPr="00074457" w:rsidRDefault="00094343" w:rsidP="00094343">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Création et modification de modèles de documents (Bon de livraison, facture)</w:t>
            </w:r>
          </w:p>
        </w:tc>
        <w:tc>
          <w:tcPr>
            <w:tcW w:w="708" w:type="dxa"/>
            <w:tcBorders>
              <w:top w:val="nil"/>
              <w:left w:val="nil"/>
              <w:bottom w:val="single" w:sz="8" w:space="0" w:color="auto"/>
              <w:right w:val="single" w:sz="8" w:space="0" w:color="auto"/>
            </w:tcBorders>
            <w:vAlign w:val="center"/>
            <w:hideMark/>
          </w:tcPr>
          <w:p w14:paraId="4F31742F" w14:textId="77777777" w:rsidR="00094343" w:rsidRPr="00074457" w:rsidRDefault="00094343" w:rsidP="00094343">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2</w:t>
            </w:r>
          </w:p>
        </w:tc>
        <w:tc>
          <w:tcPr>
            <w:tcW w:w="993" w:type="dxa"/>
            <w:tcBorders>
              <w:top w:val="nil"/>
              <w:left w:val="nil"/>
              <w:bottom w:val="single" w:sz="8" w:space="0" w:color="auto"/>
              <w:right w:val="single" w:sz="8" w:space="0" w:color="auto"/>
            </w:tcBorders>
            <w:vAlign w:val="center"/>
            <w:hideMark/>
          </w:tcPr>
          <w:p w14:paraId="374314C1" w14:textId="191624A1" w:rsidR="00094343" w:rsidRPr="00074457" w:rsidRDefault="00094343" w:rsidP="00094343">
            <w:pPr>
              <w:jc w:val="center"/>
              <w:rPr>
                <w:rFonts w:ascii="Arial Nova Light" w:eastAsia="Times New Roman" w:hAnsi="Arial Nova Light" w:cs="Times New Roman"/>
                <w:color w:val="000000"/>
                <w:sz w:val="18"/>
                <w:szCs w:val="18"/>
              </w:rPr>
            </w:pPr>
            <w:r w:rsidRPr="007C457C">
              <w:rPr>
                <w:rFonts w:ascii="Arial Nova Light" w:eastAsia="Times New Roman" w:hAnsi="Arial Nova Light" w:cs="Times New Roman"/>
                <w:color w:val="000000"/>
                <w:sz w:val="18"/>
                <w:szCs w:val="18"/>
              </w:rPr>
              <w:t>11/12 </w:t>
            </w:r>
          </w:p>
        </w:tc>
      </w:tr>
      <w:tr w:rsidR="00094343" w:rsidRPr="00074457" w14:paraId="758A7348" w14:textId="77777777" w:rsidTr="00094343">
        <w:trPr>
          <w:gridAfter w:val="1"/>
          <w:wAfter w:w="160" w:type="dxa"/>
          <w:trHeight w:val="584"/>
        </w:trPr>
        <w:tc>
          <w:tcPr>
            <w:tcW w:w="3471" w:type="dxa"/>
            <w:tcBorders>
              <w:top w:val="nil"/>
              <w:left w:val="single" w:sz="8" w:space="0" w:color="auto"/>
              <w:bottom w:val="single" w:sz="8" w:space="0" w:color="auto"/>
              <w:right w:val="single" w:sz="8" w:space="0" w:color="auto"/>
            </w:tcBorders>
            <w:vAlign w:val="center"/>
            <w:hideMark/>
          </w:tcPr>
          <w:p w14:paraId="7F16A952" w14:textId="77777777" w:rsidR="00094343" w:rsidRPr="00074457" w:rsidRDefault="00094343" w:rsidP="00094343">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Séquence réflexive</w:t>
            </w:r>
          </w:p>
        </w:tc>
        <w:tc>
          <w:tcPr>
            <w:tcW w:w="5455" w:type="dxa"/>
            <w:tcBorders>
              <w:top w:val="nil"/>
              <w:left w:val="nil"/>
              <w:bottom w:val="single" w:sz="8" w:space="0" w:color="auto"/>
              <w:right w:val="single" w:sz="8" w:space="0" w:color="auto"/>
            </w:tcBorders>
            <w:vAlign w:val="center"/>
            <w:hideMark/>
          </w:tcPr>
          <w:p w14:paraId="236AB836" w14:textId="47460798" w:rsidR="00094343" w:rsidRPr="00074457" w:rsidRDefault="00094343" w:rsidP="00094343">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Retour sur la prise en main de l'outil et discussion sur les cas d'usage clients</w:t>
            </w:r>
          </w:p>
        </w:tc>
        <w:tc>
          <w:tcPr>
            <w:tcW w:w="708" w:type="dxa"/>
            <w:tcBorders>
              <w:top w:val="nil"/>
              <w:left w:val="nil"/>
              <w:bottom w:val="single" w:sz="8" w:space="0" w:color="auto"/>
              <w:right w:val="single" w:sz="8" w:space="0" w:color="auto"/>
            </w:tcBorders>
            <w:vAlign w:val="center"/>
            <w:hideMark/>
          </w:tcPr>
          <w:p w14:paraId="5029A830" w14:textId="77777777" w:rsidR="00094343" w:rsidRPr="00074457" w:rsidRDefault="00094343" w:rsidP="00094343">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0,3</w:t>
            </w:r>
          </w:p>
        </w:tc>
        <w:tc>
          <w:tcPr>
            <w:tcW w:w="993" w:type="dxa"/>
            <w:tcBorders>
              <w:top w:val="nil"/>
              <w:left w:val="nil"/>
              <w:bottom w:val="single" w:sz="8" w:space="0" w:color="auto"/>
              <w:right w:val="single" w:sz="8" w:space="0" w:color="auto"/>
            </w:tcBorders>
            <w:vAlign w:val="center"/>
            <w:hideMark/>
          </w:tcPr>
          <w:p w14:paraId="69261898" w14:textId="57E8C8BC" w:rsidR="00094343" w:rsidRPr="00074457" w:rsidRDefault="00094343" w:rsidP="00094343">
            <w:pPr>
              <w:jc w:val="center"/>
              <w:rPr>
                <w:rFonts w:ascii="Arial Nova Light" w:eastAsia="Times New Roman" w:hAnsi="Arial Nova Light" w:cs="Times New Roman"/>
                <w:color w:val="000000"/>
                <w:sz w:val="18"/>
                <w:szCs w:val="18"/>
              </w:rPr>
            </w:pPr>
            <w:r w:rsidRPr="007C457C">
              <w:rPr>
                <w:rFonts w:ascii="Arial Nova Light" w:eastAsia="Times New Roman" w:hAnsi="Arial Nova Light" w:cs="Times New Roman"/>
                <w:color w:val="000000"/>
                <w:sz w:val="18"/>
                <w:szCs w:val="18"/>
              </w:rPr>
              <w:t>11/12 </w:t>
            </w:r>
          </w:p>
        </w:tc>
      </w:tr>
      <w:tr w:rsidR="00094343" w:rsidRPr="00074457" w14:paraId="1AD8E526" w14:textId="77777777" w:rsidTr="00094343">
        <w:trPr>
          <w:gridAfter w:val="1"/>
          <w:wAfter w:w="160" w:type="dxa"/>
          <w:trHeight w:val="584"/>
        </w:trPr>
        <w:tc>
          <w:tcPr>
            <w:tcW w:w="3471" w:type="dxa"/>
            <w:tcBorders>
              <w:top w:val="nil"/>
              <w:left w:val="single" w:sz="8" w:space="0" w:color="auto"/>
              <w:bottom w:val="single" w:sz="8" w:space="0" w:color="auto"/>
              <w:right w:val="single" w:sz="8" w:space="0" w:color="auto"/>
            </w:tcBorders>
            <w:vAlign w:val="center"/>
            <w:hideMark/>
          </w:tcPr>
          <w:p w14:paraId="5B7578DB" w14:textId="77777777" w:rsidR="00094343" w:rsidRPr="00074457" w:rsidRDefault="00094343" w:rsidP="00094343">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Situation d’évaluation</w:t>
            </w:r>
          </w:p>
        </w:tc>
        <w:tc>
          <w:tcPr>
            <w:tcW w:w="5455" w:type="dxa"/>
            <w:tcBorders>
              <w:top w:val="nil"/>
              <w:left w:val="nil"/>
              <w:bottom w:val="single" w:sz="8" w:space="0" w:color="auto"/>
              <w:right w:val="single" w:sz="8" w:space="0" w:color="auto"/>
            </w:tcBorders>
            <w:vAlign w:val="center"/>
            <w:hideMark/>
          </w:tcPr>
          <w:p w14:paraId="44AA5262" w14:textId="77777777" w:rsidR="00094343" w:rsidRPr="00074457" w:rsidRDefault="00094343" w:rsidP="00094343">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Conception d'un cahier des charges pour une personnalisation</w:t>
            </w:r>
          </w:p>
        </w:tc>
        <w:tc>
          <w:tcPr>
            <w:tcW w:w="708" w:type="dxa"/>
            <w:tcBorders>
              <w:top w:val="nil"/>
              <w:left w:val="nil"/>
              <w:bottom w:val="single" w:sz="8" w:space="0" w:color="auto"/>
              <w:right w:val="single" w:sz="8" w:space="0" w:color="auto"/>
            </w:tcBorders>
            <w:vAlign w:val="center"/>
            <w:hideMark/>
          </w:tcPr>
          <w:p w14:paraId="552757DC" w14:textId="77777777" w:rsidR="00094343" w:rsidRPr="00074457" w:rsidRDefault="00094343" w:rsidP="00094343">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1</w:t>
            </w:r>
          </w:p>
        </w:tc>
        <w:tc>
          <w:tcPr>
            <w:tcW w:w="993" w:type="dxa"/>
            <w:tcBorders>
              <w:top w:val="nil"/>
              <w:left w:val="nil"/>
              <w:bottom w:val="single" w:sz="8" w:space="0" w:color="auto"/>
              <w:right w:val="single" w:sz="8" w:space="0" w:color="auto"/>
            </w:tcBorders>
            <w:vAlign w:val="center"/>
            <w:hideMark/>
          </w:tcPr>
          <w:p w14:paraId="61628017" w14:textId="2B301BFF" w:rsidR="00094343" w:rsidRPr="00074457" w:rsidRDefault="00094343" w:rsidP="00094343">
            <w:pPr>
              <w:jc w:val="center"/>
              <w:rPr>
                <w:rFonts w:ascii="Arial Nova Light" w:eastAsia="Times New Roman" w:hAnsi="Arial Nova Light" w:cs="Times New Roman"/>
                <w:color w:val="000000"/>
                <w:sz w:val="18"/>
                <w:szCs w:val="18"/>
              </w:rPr>
            </w:pPr>
            <w:r w:rsidRPr="007C457C">
              <w:rPr>
                <w:rFonts w:ascii="Arial Nova Light" w:eastAsia="Times New Roman" w:hAnsi="Arial Nova Light" w:cs="Times New Roman"/>
                <w:color w:val="000000"/>
                <w:sz w:val="18"/>
                <w:szCs w:val="18"/>
              </w:rPr>
              <w:t>11/12 </w:t>
            </w:r>
          </w:p>
        </w:tc>
      </w:tr>
      <w:tr w:rsidR="00094343" w:rsidRPr="00074457" w14:paraId="1706BF24" w14:textId="77777777" w:rsidTr="00094343">
        <w:trPr>
          <w:gridAfter w:val="1"/>
          <w:wAfter w:w="160" w:type="dxa"/>
          <w:trHeight w:val="584"/>
        </w:trPr>
        <w:tc>
          <w:tcPr>
            <w:tcW w:w="3471" w:type="dxa"/>
            <w:tcBorders>
              <w:top w:val="nil"/>
              <w:left w:val="single" w:sz="8" w:space="0" w:color="auto"/>
              <w:bottom w:val="single" w:sz="8" w:space="0" w:color="auto"/>
              <w:right w:val="single" w:sz="8" w:space="0" w:color="auto"/>
            </w:tcBorders>
            <w:vAlign w:val="center"/>
            <w:hideMark/>
          </w:tcPr>
          <w:p w14:paraId="0DDBA0C6" w14:textId="77777777" w:rsidR="00094343" w:rsidRPr="00074457" w:rsidRDefault="00094343" w:rsidP="00094343">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Séquence réflexive</w:t>
            </w:r>
          </w:p>
        </w:tc>
        <w:tc>
          <w:tcPr>
            <w:tcW w:w="5455" w:type="dxa"/>
            <w:tcBorders>
              <w:top w:val="nil"/>
              <w:left w:val="nil"/>
              <w:bottom w:val="single" w:sz="8" w:space="0" w:color="auto"/>
              <w:right w:val="single" w:sz="8" w:space="0" w:color="auto"/>
            </w:tcBorders>
            <w:vAlign w:val="center"/>
            <w:hideMark/>
          </w:tcPr>
          <w:p w14:paraId="3DB387B9" w14:textId="77777777" w:rsidR="00094343" w:rsidRPr="00074457" w:rsidRDefault="00094343" w:rsidP="00094343">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Débriefing de l'évaluation et consolidation des acquis sur la suite Wise Up Papyrus</w:t>
            </w:r>
          </w:p>
        </w:tc>
        <w:tc>
          <w:tcPr>
            <w:tcW w:w="708" w:type="dxa"/>
            <w:tcBorders>
              <w:top w:val="nil"/>
              <w:left w:val="nil"/>
              <w:bottom w:val="single" w:sz="8" w:space="0" w:color="auto"/>
              <w:right w:val="single" w:sz="8" w:space="0" w:color="auto"/>
            </w:tcBorders>
            <w:vAlign w:val="center"/>
            <w:hideMark/>
          </w:tcPr>
          <w:p w14:paraId="2B6A9C19" w14:textId="77777777" w:rsidR="00094343" w:rsidRPr="00074457" w:rsidRDefault="00094343" w:rsidP="00094343">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0,25</w:t>
            </w:r>
          </w:p>
        </w:tc>
        <w:tc>
          <w:tcPr>
            <w:tcW w:w="993" w:type="dxa"/>
            <w:tcBorders>
              <w:top w:val="nil"/>
              <w:left w:val="nil"/>
              <w:bottom w:val="single" w:sz="8" w:space="0" w:color="auto"/>
              <w:right w:val="single" w:sz="8" w:space="0" w:color="auto"/>
            </w:tcBorders>
            <w:vAlign w:val="center"/>
            <w:hideMark/>
          </w:tcPr>
          <w:p w14:paraId="33F34765" w14:textId="209835D3" w:rsidR="00094343" w:rsidRPr="00074457" w:rsidRDefault="00094343" w:rsidP="00094343">
            <w:pPr>
              <w:jc w:val="center"/>
              <w:rPr>
                <w:rFonts w:ascii="Arial Nova Light" w:eastAsia="Times New Roman" w:hAnsi="Arial Nova Light" w:cs="Times New Roman"/>
                <w:color w:val="000000"/>
                <w:sz w:val="18"/>
                <w:szCs w:val="18"/>
              </w:rPr>
            </w:pPr>
            <w:r w:rsidRPr="007C457C">
              <w:rPr>
                <w:rFonts w:ascii="Arial Nova Light" w:eastAsia="Times New Roman" w:hAnsi="Arial Nova Light" w:cs="Times New Roman"/>
                <w:color w:val="000000"/>
                <w:sz w:val="18"/>
                <w:szCs w:val="18"/>
              </w:rPr>
              <w:t>11/12 </w:t>
            </w:r>
          </w:p>
        </w:tc>
      </w:tr>
      <w:tr w:rsidR="00094343" w:rsidRPr="00074457" w14:paraId="33204AE7" w14:textId="77777777" w:rsidTr="00094343">
        <w:trPr>
          <w:gridAfter w:val="1"/>
          <w:wAfter w:w="160" w:type="dxa"/>
          <w:trHeight w:val="329"/>
        </w:trPr>
        <w:tc>
          <w:tcPr>
            <w:tcW w:w="10627" w:type="dxa"/>
            <w:gridSpan w:val="4"/>
            <w:tcBorders>
              <w:top w:val="single" w:sz="8" w:space="0" w:color="auto"/>
              <w:left w:val="single" w:sz="8" w:space="0" w:color="auto"/>
              <w:bottom w:val="single" w:sz="8" w:space="0" w:color="auto"/>
              <w:right w:val="single" w:sz="8" w:space="0" w:color="000000"/>
            </w:tcBorders>
            <w:shd w:val="clear" w:color="000000" w:fill="2D0F64"/>
            <w:vAlign w:val="center"/>
            <w:hideMark/>
          </w:tcPr>
          <w:p w14:paraId="78DF8C8F" w14:textId="75024221" w:rsidR="00094343" w:rsidRPr="00074457" w:rsidRDefault="00094343" w:rsidP="00094343">
            <w:pPr>
              <w:jc w:val="center"/>
              <w:rPr>
                <w:rFonts w:ascii="Arial Nova Light" w:eastAsia="Times New Roman" w:hAnsi="Arial Nova Light" w:cs="Times New Roman"/>
                <w:b/>
                <w:bCs/>
                <w:color w:val="FFFFFF"/>
              </w:rPr>
            </w:pPr>
            <w:r w:rsidRPr="00074457">
              <w:rPr>
                <w:rFonts w:ascii="Arial Nova Light" w:eastAsia="Times New Roman" w:hAnsi="Arial Nova Light" w:cs="Times New Roman"/>
                <w:b/>
                <w:bCs/>
                <w:color w:val="FFFFFF"/>
              </w:rPr>
              <w:t>Wise Up Skate &amp; Wise Up Scribe</w:t>
            </w:r>
          </w:p>
        </w:tc>
      </w:tr>
      <w:tr w:rsidR="006C2458" w:rsidRPr="00074457" w14:paraId="10D6B38C" w14:textId="77777777" w:rsidTr="00027213">
        <w:trPr>
          <w:gridAfter w:val="1"/>
          <w:wAfter w:w="160" w:type="dxa"/>
          <w:trHeight w:val="584"/>
        </w:trPr>
        <w:tc>
          <w:tcPr>
            <w:tcW w:w="3471" w:type="dxa"/>
            <w:tcBorders>
              <w:top w:val="nil"/>
              <w:left w:val="single" w:sz="8" w:space="0" w:color="auto"/>
              <w:bottom w:val="single" w:sz="8" w:space="0" w:color="auto"/>
              <w:right w:val="single" w:sz="8" w:space="0" w:color="auto"/>
            </w:tcBorders>
            <w:vAlign w:val="center"/>
            <w:hideMark/>
          </w:tcPr>
          <w:p w14:paraId="78E64A9E" w14:textId="77777777" w:rsidR="006C2458" w:rsidRPr="00074457" w:rsidRDefault="006C2458" w:rsidP="006C2458">
            <w:pPr>
              <w:rPr>
                <w:rFonts w:ascii="Arial Nova Light" w:eastAsia="Times New Roman" w:hAnsi="Arial Nova Light" w:cs="Times New Roman"/>
                <w:color w:val="000000"/>
                <w:sz w:val="22"/>
                <w:szCs w:val="22"/>
              </w:rPr>
            </w:pPr>
            <w:bookmarkStart w:id="5" w:name="_Hlk211511502"/>
            <w:r w:rsidRPr="00074457">
              <w:rPr>
                <w:rFonts w:ascii="Arial Nova Light" w:eastAsia="Times New Roman" w:hAnsi="Arial Nova Light" w:cs="Times New Roman"/>
                <w:color w:val="000000"/>
                <w:sz w:val="22"/>
                <w:szCs w:val="22"/>
              </w:rPr>
              <w:t>Exposé magistral / Démonstration</w:t>
            </w:r>
          </w:p>
        </w:tc>
        <w:tc>
          <w:tcPr>
            <w:tcW w:w="5455" w:type="dxa"/>
            <w:tcBorders>
              <w:top w:val="nil"/>
              <w:left w:val="nil"/>
              <w:bottom w:val="single" w:sz="8" w:space="0" w:color="auto"/>
              <w:right w:val="single" w:sz="8" w:space="0" w:color="auto"/>
            </w:tcBorders>
            <w:vAlign w:val="center"/>
            <w:hideMark/>
          </w:tcPr>
          <w:p w14:paraId="35C99346" w14:textId="40FA973C" w:rsidR="006C2458" w:rsidRPr="00074457" w:rsidRDefault="006C2458" w:rsidP="006C2458">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Découverte de Wise Up Skate pour la modification en masse des données et de Scribe</w:t>
            </w:r>
          </w:p>
        </w:tc>
        <w:tc>
          <w:tcPr>
            <w:tcW w:w="708" w:type="dxa"/>
            <w:tcBorders>
              <w:top w:val="nil"/>
              <w:left w:val="nil"/>
              <w:bottom w:val="single" w:sz="8" w:space="0" w:color="auto"/>
              <w:right w:val="single" w:sz="8" w:space="0" w:color="auto"/>
            </w:tcBorders>
            <w:vAlign w:val="center"/>
            <w:hideMark/>
          </w:tcPr>
          <w:p w14:paraId="1123B249" w14:textId="77777777" w:rsidR="006C2458" w:rsidRPr="00074457" w:rsidRDefault="006C2458" w:rsidP="006C2458">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1,5</w:t>
            </w:r>
          </w:p>
        </w:tc>
        <w:tc>
          <w:tcPr>
            <w:tcW w:w="993" w:type="dxa"/>
            <w:tcBorders>
              <w:top w:val="nil"/>
              <w:left w:val="nil"/>
              <w:bottom w:val="single" w:sz="8" w:space="0" w:color="auto"/>
              <w:right w:val="single" w:sz="8" w:space="0" w:color="auto"/>
            </w:tcBorders>
            <w:vAlign w:val="center"/>
            <w:hideMark/>
          </w:tcPr>
          <w:p w14:paraId="217B436F" w14:textId="1440F565" w:rsidR="006C2458" w:rsidRPr="00074457" w:rsidRDefault="00486F0F" w:rsidP="006C2458">
            <w:pPr>
              <w:jc w:val="center"/>
              <w:rPr>
                <w:rFonts w:ascii="Arial Nova Light" w:eastAsia="Times New Roman" w:hAnsi="Arial Nova Light" w:cs="Times New Roman"/>
                <w:color w:val="000000"/>
                <w:sz w:val="18"/>
                <w:szCs w:val="18"/>
              </w:rPr>
            </w:pPr>
            <w:r>
              <w:rPr>
                <w:rFonts w:ascii="Arial Nova Light" w:eastAsia="Times New Roman" w:hAnsi="Arial Nova Light" w:cs="Times New Roman"/>
                <w:color w:val="000000"/>
                <w:sz w:val="18"/>
                <w:szCs w:val="18"/>
              </w:rPr>
              <w:t>18</w:t>
            </w:r>
            <w:r w:rsidR="006C2458">
              <w:rPr>
                <w:rFonts w:ascii="Arial Nova Light" w:eastAsia="Times New Roman" w:hAnsi="Arial Nova Light" w:cs="Times New Roman"/>
                <w:color w:val="000000"/>
                <w:sz w:val="18"/>
                <w:szCs w:val="18"/>
              </w:rPr>
              <w:t>/12</w:t>
            </w:r>
            <w:r w:rsidR="006C2458" w:rsidRPr="00074457">
              <w:rPr>
                <w:rFonts w:ascii="Arial Nova Light" w:eastAsia="Times New Roman" w:hAnsi="Arial Nova Light" w:cs="Times New Roman"/>
                <w:color w:val="000000"/>
                <w:sz w:val="18"/>
                <w:szCs w:val="18"/>
              </w:rPr>
              <w:t> </w:t>
            </w:r>
          </w:p>
        </w:tc>
      </w:tr>
      <w:tr w:rsidR="00486F0F" w:rsidRPr="00074457" w14:paraId="0F4A005F" w14:textId="77777777" w:rsidTr="00486F0F">
        <w:trPr>
          <w:gridAfter w:val="1"/>
          <w:wAfter w:w="160" w:type="dxa"/>
          <w:trHeight w:val="584"/>
        </w:trPr>
        <w:tc>
          <w:tcPr>
            <w:tcW w:w="3471" w:type="dxa"/>
            <w:tcBorders>
              <w:top w:val="nil"/>
              <w:left w:val="single" w:sz="8" w:space="0" w:color="auto"/>
              <w:bottom w:val="single" w:sz="8" w:space="0" w:color="auto"/>
              <w:right w:val="single" w:sz="8" w:space="0" w:color="auto"/>
            </w:tcBorders>
            <w:vAlign w:val="center"/>
            <w:hideMark/>
          </w:tcPr>
          <w:p w14:paraId="17B2BA82"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Séquence active</w:t>
            </w:r>
          </w:p>
        </w:tc>
        <w:tc>
          <w:tcPr>
            <w:tcW w:w="5455" w:type="dxa"/>
            <w:tcBorders>
              <w:top w:val="nil"/>
              <w:left w:val="nil"/>
              <w:bottom w:val="single" w:sz="8" w:space="0" w:color="auto"/>
              <w:right w:val="single" w:sz="8" w:space="0" w:color="auto"/>
            </w:tcBorders>
            <w:vAlign w:val="center"/>
            <w:hideMark/>
          </w:tcPr>
          <w:p w14:paraId="3EA9CCFE" w14:textId="2910782C"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Création/Modification d'articles/de clients depuis Wise Up Skate dans Sage avec les champs Scribe</w:t>
            </w:r>
          </w:p>
        </w:tc>
        <w:tc>
          <w:tcPr>
            <w:tcW w:w="708" w:type="dxa"/>
            <w:tcBorders>
              <w:top w:val="nil"/>
              <w:left w:val="nil"/>
              <w:bottom w:val="single" w:sz="8" w:space="0" w:color="auto"/>
              <w:right w:val="single" w:sz="8" w:space="0" w:color="auto"/>
            </w:tcBorders>
            <w:vAlign w:val="center"/>
            <w:hideMark/>
          </w:tcPr>
          <w:p w14:paraId="1329F5DB" w14:textId="77777777" w:rsidR="00486F0F" w:rsidRPr="00074457" w:rsidRDefault="00486F0F" w:rsidP="00486F0F">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2</w:t>
            </w:r>
          </w:p>
        </w:tc>
        <w:tc>
          <w:tcPr>
            <w:tcW w:w="993" w:type="dxa"/>
            <w:tcBorders>
              <w:top w:val="nil"/>
              <w:left w:val="nil"/>
              <w:bottom w:val="single" w:sz="8" w:space="0" w:color="auto"/>
              <w:right w:val="single" w:sz="8" w:space="0" w:color="auto"/>
            </w:tcBorders>
            <w:vAlign w:val="center"/>
            <w:hideMark/>
          </w:tcPr>
          <w:p w14:paraId="4BC99445" w14:textId="3480E4D3" w:rsidR="00486F0F" w:rsidRPr="00074457" w:rsidRDefault="00486F0F" w:rsidP="00486F0F">
            <w:pPr>
              <w:jc w:val="center"/>
              <w:rPr>
                <w:rFonts w:ascii="Arial Nova Light" w:eastAsia="Times New Roman" w:hAnsi="Arial Nova Light" w:cs="Times New Roman"/>
                <w:color w:val="000000"/>
                <w:sz w:val="18"/>
                <w:szCs w:val="18"/>
              </w:rPr>
            </w:pPr>
            <w:r w:rsidRPr="00A34155">
              <w:rPr>
                <w:rFonts w:ascii="Arial Nova Light" w:eastAsia="Times New Roman" w:hAnsi="Arial Nova Light" w:cs="Times New Roman"/>
                <w:color w:val="000000"/>
                <w:sz w:val="18"/>
                <w:szCs w:val="18"/>
              </w:rPr>
              <w:t>18/12</w:t>
            </w:r>
          </w:p>
        </w:tc>
      </w:tr>
      <w:tr w:rsidR="00486F0F" w:rsidRPr="00074457" w14:paraId="777C0C78" w14:textId="77777777" w:rsidTr="00486F0F">
        <w:trPr>
          <w:gridAfter w:val="1"/>
          <w:wAfter w:w="160" w:type="dxa"/>
          <w:trHeight w:val="584"/>
        </w:trPr>
        <w:tc>
          <w:tcPr>
            <w:tcW w:w="3471" w:type="dxa"/>
            <w:tcBorders>
              <w:top w:val="nil"/>
              <w:left w:val="single" w:sz="8" w:space="0" w:color="auto"/>
              <w:bottom w:val="single" w:sz="8" w:space="0" w:color="auto"/>
              <w:right w:val="single" w:sz="8" w:space="0" w:color="auto"/>
            </w:tcBorders>
            <w:vAlign w:val="center"/>
            <w:hideMark/>
          </w:tcPr>
          <w:p w14:paraId="24FD062B"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Séquence réflexive</w:t>
            </w:r>
          </w:p>
        </w:tc>
        <w:tc>
          <w:tcPr>
            <w:tcW w:w="5455" w:type="dxa"/>
            <w:tcBorders>
              <w:top w:val="nil"/>
              <w:left w:val="nil"/>
              <w:bottom w:val="single" w:sz="8" w:space="0" w:color="auto"/>
              <w:right w:val="single" w:sz="8" w:space="0" w:color="auto"/>
            </w:tcBorders>
            <w:vAlign w:val="center"/>
            <w:hideMark/>
          </w:tcPr>
          <w:p w14:paraId="19E2684E" w14:textId="0AABECF1"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Échange sur le potentiel et la complexité de la modification en masse</w:t>
            </w:r>
          </w:p>
        </w:tc>
        <w:tc>
          <w:tcPr>
            <w:tcW w:w="708" w:type="dxa"/>
            <w:tcBorders>
              <w:top w:val="nil"/>
              <w:left w:val="nil"/>
              <w:bottom w:val="single" w:sz="8" w:space="0" w:color="auto"/>
              <w:right w:val="single" w:sz="8" w:space="0" w:color="auto"/>
            </w:tcBorders>
            <w:vAlign w:val="center"/>
            <w:hideMark/>
          </w:tcPr>
          <w:p w14:paraId="1DC83328" w14:textId="77777777" w:rsidR="00486F0F" w:rsidRPr="00074457" w:rsidRDefault="00486F0F" w:rsidP="00486F0F">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0,5</w:t>
            </w:r>
          </w:p>
        </w:tc>
        <w:tc>
          <w:tcPr>
            <w:tcW w:w="993" w:type="dxa"/>
            <w:tcBorders>
              <w:top w:val="nil"/>
              <w:left w:val="nil"/>
              <w:bottom w:val="single" w:sz="8" w:space="0" w:color="auto"/>
              <w:right w:val="single" w:sz="8" w:space="0" w:color="auto"/>
            </w:tcBorders>
            <w:vAlign w:val="center"/>
            <w:hideMark/>
          </w:tcPr>
          <w:p w14:paraId="245F4F90" w14:textId="0F3FCABD" w:rsidR="00486F0F" w:rsidRPr="00074457" w:rsidRDefault="00486F0F" w:rsidP="00486F0F">
            <w:pPr>
              <w:jc w:val="center"/>
              <w:rPr>
                <w:rFonts w:ascii="Arial Nova Light" w:eastAsia="Times New Roman" w:hAnsi="Arial Nova Light" w:cs="Times New Roman"/>
                <w:color w:val="000000"/>
                <w:sz w:val="18"/>
                <w:szCs w:val="18"/>
              </w:rPr>
            </w:pPr>
            <w:r w:rsidRPr="00A34155">
              <w:rPr>
                <w:rFonts w:ascii="Arial Nova Light" w:eastAsia="Times New Roman" w:hAnsi="Arial Nova Light" w:cs="Times New Roman"/>
                <w:color w:val="000000"/>
                <w:sz w:val="18"/>
                <w:szCs w:val="18"/>
              </w:rPr>
              <w:t>18/12</w:t>
            </w:r>
          </w:p>
        </w:tc>
      </w:tr>
      <w:tr w:rsidR="00486F0F" w:rsidRPr="00074457" w14:paraId="79C0323A" w14:textId="77777777" w:rsidTr="00486F0F">
        <w:trPr>
          <w:gridAfter w:val="1"/>
          <w:wAfter w:w="160" w:type="dxa"/>
          <w:trHeight w:val="584"/>
        </w:trPr>
        <w:tc>
          <w:tcPr>
            <w:tcW w:w="3471" w:type="dxa"/>
            <w:tcBorders>
              <w:top w:val="nil"/>
              <w:left w:val="single" w:sz="8" w:space="0" w:color="auto"/>
              <w:bottom w:val="single" w:sz="8" w:space="0" w:color="auto"/>
              <w:right w:val="single" w:sz="8" w:space="0" w:color="auto"/>
            </w:tcBorders>
            <w:vAlign w:val="center"/>
            <w:hideMark/>
          </w:tcPr>
          <w:p w14:paraId="6CF74A88"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Situation d’évaluation</w:t>
            </w:r>
          </w:p>
        </w:tc>
        <w:tc>
          <w:tcPr>
            <w:tcW w:w="5455" w:type="dxa"/>
            <w:tcBorders>
              <w:top w:val="nil"/>
              <w:left w:val="nil"/>
              <w:bottom w:val="single" w:sz="8" w:space="0" w:color="auto"/>
              <w:right w:val="single" w:sz="8" w:space="0" w:color="auto"/>
            </w:tcBorders>
            <w:vAlign w:val="center"/>
            <w:hideMark/>
          </w:tcPr>
          <w:p w14:paraId="65F335D2"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Modifier en masse la liste des articles fournis en fonction des besoins du client</w:t>
            </w:r>
          </w:p>
        </w:tc>
        <w:tc>
          <w:tcPr>
            <w:tcW w:w="708" w:type="dxa"/>
            <w:tcBorders>
              <w:top w:val="nil"/>
              <w:left w:val="nil"/>
              <w:bottom w:val="single" w:sz="8" w:space="0" w:color="auto"/>
              <w:right w:val="single" w:sz="8" w:space="0" w:color="auto"/>
            </w:tcBorders>
            <w:vAlign w:val="center"/>
            <w:hideMark/>
          </w:tcPr>
          <w:p w14:paraId="3E64A137" w14:textId="77777777" w:rsidR="00486F0F" w:rsidRPr="00074457" w:rsidRDefault="00486F0F" w:rsidP="00486F0F">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1,5</w:t>
            </w:r>
          </w:p>
        </w:tc>
        <w:tc>
          <w:tcPr>
            <w:tcW w:w="993" w:type="dxa"/>
            <w:tcBorders>
              <w:top w:val="nil"/>
              <w:left w:val="nil"/>
              <w:bottom w:val="single" w:sz="8" w:space="0" w:color="auto"/>
              <w:right w:val="single" w:sz="8" w:space="0" w:color="auto"/>
            </w:tcBorders>
            <w:vAlign w:val="center"/>
            <w:hideMark/>
          </w:tcPr>
          <w:p w14:paraId="35899259" w14:textId="55180F47" w:rsidR="00486F0F" w:rsidRPr="00074457" w:rsidRDefault="00486F0F" w:rsidP="00486F0F">
            <w:pPr>
              <w:jc w:val="center"/>
              <w:rPr>
                <w:rFonts w:ascii="Arial Nova Light" w:eastAsia="Times New Roman" w:hAnsi="Arial Nova Light" w:cs="Times New Roman"/>
                <w:color w:val="000000"/>
                <w:sz w:val="18"/>
                <w:szCs w:val="18"/>
              </w:rPr>
            </w:pPr>
            <w:r w:rsidRPr="00A34155">
              <w:rPr>
                <w:rFonts w:ascii="Arial Nova Light" w:eastAsia="Times New Roman" w:hAnsi="Arial Nova Light" w:cs="Times New Roman"/>
                <w:color w:val="000000"/>
                <w:sz w:val="18"/>
                <w:szCs w:val="18"/>
              </w:rPr>
              <w:t>18/12</w:t>
            </w:r>
          </w:p>
        </w:tc>
      </w:tr>
      <w:tr w:rsidR="00486F0F" w:rsidRPr="00074457" w14:paraId="7AA02B65" w14:textId="77777777" w:rsidTr="00486F0F">
        <w:trPr>
          <w:gridAfter w:val="1"/>
          <w:wAfter w:w="160" w:type="dxa"/>
          <w:trHeight w:val="584"/>
        </w:trPr>
        <w:tc>
          <w:tcPr>
            <w:tcW w:w="3471" w:type="dxa"/>
            <w:tcBorders>
              <w:top w:val="nil"/>
              <w:left w:val="single" w:sz="8" w:space="0" w:color="auto"/>
              <w:bottom w:val="single" w:sz="8" w:space="0" w:color="auto"/>
              <w:right w:val="single" w:sz="8" w:space="0" w:color="auto"/>
            </w:tcBorders>
            <w:vAlign w:val="center"/>
            <w:hideMark/>
          </w:tcPr>
          <w:p w14:paraId="5D53C95D"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Séquence réflexive</w:t>
            </w:r>
          </w:p>
        </w:tc>
        <w:tc>
          <w:tcPr>
            <w:tcW w:w="5455" w:type="dxa"/>
            <w:tcBorders>
              <w:top w:val="nil"/>
              <w:left w:val="nil"/>
              <w:bottom w:val="single" w:sz="8" w:space="0" w:color="auto"/>
              <w:right w:val="single" w:sz="8" w:space="0" w:color="auto"/>
            </w:tcBorders>
            <w:vAlign w:val="center"/>
            <w:hideMark/>
          </w:tcPr>
          <w:p w14:paraId="7260DD02"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Débriefing de l'évaluation et consolidation des acquis sur la suite Wise Up Skate et Scribe</w:t>
            </w:r>
          </w:p>
        </w:tc>
        <w:tc>
          <w:tcPr>
            <w:tcW w:w="708" w:type="dxa"/>
            <w:tcBorders>
              <w:top w:val="nil"/>
              <w:left w:val="nil"/>
              <w:bottom w:val="single" w:sz="8" w:space="0" w:color="auto"/>
              <w:right w:val="single" w:sz="8" w:space="0" w:color="auto"/>
            </w:tcBorders>
            <w:vAlign w:val="center"/>
            <w:hideMark/>
          </w:tcPr>
          <w:p w14:paraId="090B88F8" w14:textId="77777777" w:rsidR="00486F0F" w:rsidRPr="00074457" w:rsidRDefault="00486F0F" w:rsidP="00486F0F">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0,25</w:t>
            </w:r>
          </w:p>
        </w:tc>
        <w:tc>
          <w:tcPr>
            <w:tcW w:w="993" w:type="dxa"/>
            <w:tcBorders>
              <w:top w:val="nil"/>
              <w:left w:val="nil"/>
              <w:bottom w:val="single" w:sz="8" w:space="0" w:color="auto"/>
              <w:right w:val="single" w:sz="8" w:space="0" w:color="auto"/>
            </w:tcBorders>
            <w:vAlign w:val="center"/>
            <w:hideMark/>
          </w:tcPr>
          <w:p w14:paraId="1A9253A9" w14:textId="33352865" w:rsidR="00486F0F" w:rsidRPr="00074457" w:rsidRDefault="00486F0F" w:rsidP="00486F0F">
            <w:pPr>
              <w:jc w:val="center"/>
              <w:rPr>
                <w:rFonts w:ascii="Arial Nova Light" w:eastAsia="Times New Roman" w:hAnsi="Arial Nova Light" w:cs="Times New Roman"/>
                <w:color w:val="000000"/>
                <w:sz w:val="18"/>
                <w:szCs w:val="18"/>
              </w:rPr>
            </w:pPr>
            <w:r w:rsidRPr="00A34155">
              <w:rPr>
                <w:rFonts w:ascii="Arial Nova Light" w:eastAsia="Times New Roman" w:hAnsi="Arial Nova Light" w:cs="Times New Roman"/>
                <w:color w:val="000000"/>
                <w:sz w:val="18"/>
                <w:szCs w:val="18"/>
              </w:rPr>
              <w:t>18/12</w:t>
            </w:r>
          </w:p>
        </w:tc>
      </w:tr>
      <w:tr w:rsidR="006C2458" w:rsidRPr="00074457" w14:paraId="3CC38DA6" w14:textId="77777777" w:rsidTr="00027213">
        <w:trPr>
          <w:gridAfter w:val="1"/>
          <w:wAfter w:w="160" w:type="dxa"/>
          <w:trHeight w:val="329"/>
        </w:trPr>
        <w:tc>
          <w:tcPr>
            <w:tcW w:w="10627" w:type="dxa"/>
            <w:gridSpan w:val="4"/>
            <w:tcBorders>
              <w:top w:val="single" w:sz="8" w:space="0" w:color="auto"/>
              <w:left w:val="single" w:sz="8" w:space="0" w:color="auto"/>
              <w:bottom w:val="single" w:sz="8" w:space="0" w:color="auto"/>
              <w:right w:val="single" w:sz="8" w:space="0" w:color="000000"/>
            </w:tcBorders>
            <w:shd w:val="clear" w:color="000000" w:fill="2D0F64"/>
            <w:vAlign w:val="center"/>
            <w:hideMark/>
          </w:tcPr>
          <w:p w14:paraId="6DADB9F3" w14:textId="087B15DC" w:rsidR="006C2458" w:rsidRPr="00074457" w:rsidRDefault="006C2458" w:rsidP="006C2458">
            <w:pPr>
              <w:jc w:val="center"/>
              <w:rPr>
                <w:rFonts w:ascii="Arial Nova Light" w:eastAsia="Times New Roman" w:hAnsi="Arial Nova Light" w:cs="Times New Roman"/>
                <w:b/>
                <w:bCs/>
                <w:color w:val="FFFFFF"/>
              </w:rPr>
            </w:pPr>
            <w:bookmarkStart w:id="6" w:name="_Hlk211511609"/>
            <w:bookmarkEnd w:id="5"/>
            <w:r w:rsidRPr="00074457">
              <w:rPr>
                <w:rFonts w:ascii="Arial Nova Light" w:eastAsia="Times New Roman" w:hAnsi="Arial Nova Light" w:cs="Times New Roman"/>
                <w:b/>
                <w:bCs/>
                <w:color w:val="FFFFFF"/>
              </w:rPr>
              <w:t>Conduite de Projet et Relation Client</w:t>
            </w:r>
          </w:p>
        </w:tc>
      </w:tr>
      <w:tr w:rsidR="006C2458" w:rsidRPr="00074457" w14:paraId="1FBD91AA" w14:textId="77777777" w:rsidTr="00094343">
        <w:trPr>
          <w:gridAfter w:val="1"/>
          <w:wAfter w:w="160" w:type="dxa"/>
          <w:trHeight w:val="584"/>
        </w:trPr>
        <w:tc>
          <w:tcPr>
            <w:tcW w:w="3471" w:type="dxa"/>
            <w:tcBorders>
              <w:top w:val="nil"/>
              <w:left w:val="single" w:sz="8" w:space="0" w:color="auto"/>
              <w:bottom w:val="single" w:sz="8" w:space="0" w:color="auto"/>
              <w:right w:val="single" w:sz="8" w:space="0" w:color="auto"/>
            </w:tcBorders>
            <w:vAlign w:val="center"/>
            <w:hideMark/>
          </w:tcPr>
          <w:p w14:paraId="351DE236" w14:textId="77777777" w:rsidR="006C2458" w:rsidRPr="00074457" w:rsidRDefault="006C2458" w:rsidP="006C2458">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Exposé magistral / Démonstration</w:t>
            </w:r>
          </w:p>
        </w:tc>
        <w:tc>
          <w:tcPr>
            <w:tcW w:w="5455" w:type="dxa"/>
            <w:tcBorders>
              <w:top w:val="nil"/>
              <w:left w:val="nil"/>
              <w:bottom w:val="single" w:sz="8" w:space="0" w:color="auto"/>
              <w:right w:val="single" w:sz="8" w:space="0" w:color="auto"/>
            </w:tcBorders>
            <w:vAlign w:val="center"/>
            <w:hideMark/>
          </w:tcPr>
          <w:p w14:paraId="567C0157" w14:textId="77777777" w:rsidR="006C2458" w:rsidRPr="00074457" w:rsidRDefault="006C2458" w:rsidP="006C2458">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Méthodologie d'audit, rédaction de cahier des charges et chiffrage</w:t>
            </w:r>
          </w:p>
        </w:tc>
        <w:tc>
          <w:tcPr>
            <w:tcW w:w="708" w:type="dxa"/>
            <w:tcBorders>
              <w:top w:val="nil"/>
              <w:left w:val="nil"/>
              <w:bottom w:val="single" w:sz="8" w:space="0" w:color="auto"/>
              <w:right w:val="single" w:sz="8" w:space="0" w:color="auto"/>
            </w:tcBorders>
            <w:vAlign w:val="center"/>
            <w:hideMark/>
          </w:tcPr>
          <w:p w14:paraId="6E4C4AA2" w14:textId="77777777" w:rsidR="006C2458" w:rsidRPr="00074457" w:rsidRDefault="006C2458" w:rsidP="006C2458">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1,5</w:t>
            </w:r>
          </w:p>
        </w:tc>
        <w:tc>
          <w:tcPr>
            <w:tcW w:w="993" w:type="dxa"/>
            <w:tcBorders>
              <w:top w:val="nil"/>
              <w:left w:val="nil"/>
              <w:bottom w:val="single" w:sz="8" w:space="0" w:color="auto"/>
              <w:right w:val="single" w:sz="8" w:space="0" w:color="auto"/>
            </w:tcBorders>
            <w:vAlign w:val="center"/>
            <w:hideMark/>
          </w:tcPr>
          <w:p w14:paraId="7FD8157E" w14:textId="6B19C609" w:rsidR="006C2458" w:rsidRPr="00074457" w:rsidRDefault="00486F0F" w:rsidP="006C2458">
            <w:pPr>
              <w:jc w:val="center"/>
              <w:rPr>
                <w:rFonts w:ascii="Arial Nova Light" w:eastAsia="Times New Roman" w:hAnsi="Arial Nova Light" w:cs="Times New Roman"/>
                <w:color w:val="000000"/>
                <w:sz w:val="18"/>
                <w:szCs w:val="18"/>
              </w:rPr>
            </w:pPr>
            <w:r>
              <w:rPr>
                <w:rFonts w:ascii="Arial Nova Light" w:eastAsia="Times New Roman" w:hAnsi="Arial Nova Light" w:cs="Times New Roman"/>
                <w:color w:val="000000"/>
                <w:sz w:val="18"/>
                <w:szCs w:val="18"/>
              </w:rPr>
              <w:t>08</w:t>
            </w:r>
            <w:r w:rsidRPr="003A1DBA">
              <w:rPr>
                <w:rFonts w:ascii="Arial Nova Light" w:eastAsia="Times New Roman" w:hAnsi="Arial Nova Light" w:cs="Times New Roman"/>
                <w:color w:val="000000"/>
                <w:sz w:val="18"/>
                <w:szCs w:val="18"/>
              </w:rPr>
              <w:t>/</w:t>
            </w:r>
            <w:r>
              <w:rPr>
                <w:rFonts w:ascii="Arial Nova Light" w:eastAsia="Times New Roman" w:hAnsi="Arial Nova Light" w:cs="Times New Roman"/>
                <w:color w:val="000000"/>
                <w:sz w:val="18"/>
                <w:szCs w:val="18"/>
              </w:rPr>
              <w:t>01</w:t>
            </w:r>
            <w:r w:rsidRPr="003A1DBA">
              <w:rPr>
                <w:rFonts w:ascii="Arial Nova Light" w:eastAsia="Times New Roman" w:hAnsi="Arial Nova Light" w:cs="Times New Roman"/>
                <w:color w:val="000000"/>
                <w:sz w:val="18"/>
                <w:szCs w:val="18"/>
              </w:rPr>
              <w:t> </w:t>
            </w:r>
            <w:r w:rsidRPr="00074457">
              <w:rPr>
                <w:rFonts w:ascii="Arial Nova Light" w:eastAsia="Times New Roman" w:hAnsi="Arial Nova Light" w:cs="Times New Roman"/>
                <w:color w:val="000000"/>
                <w:sz w:val="18"/>
                <w:szCs w:val="18"/>
              </w:rPr>
              <w:t> </w:t>
            </w:r>
          </w:p>
        </w:tc>
      </w:tr>
      <w:tr w:rsidR="00486F0F" w:rsidRPr="00074457" w14:paraId="60D5DF7B" w14:textId="77777777" w:rsidTr="00094343">
        <w:trPr>
          <w:gridAfter w:val="1"/>
          <w:wAfter w:w="160" w:type="dxa"/>
          <w:trHeight w:val="299"/>
        </w:trPr>
        <w:tc>
          <w:tcPr>
            <w:tcW w:w="3471" w:type="dxa"/>
            <w:vMerge w:val="restart"/>
            <w:tcBorders>
              <w:top w:val="nil"/>
              <w:left w:val="single" w:sz="8" w:space="0" w:color="auto"/>
              <w:bottom w:val="single" w:sz="8" w:space="0" w:color="000000"/>
              <w:right w:val="single" w:sz="8" w:space="0" w:color="auto"/>
            </w:tcBorders>
            <w:vAlign w:val="center"/>
            <w:hideMark/>
          </w:tcPr>
          <w:p w14:paraId="4689E938"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Séquence active</w:t>
            </w:r>
          </w:p>
        </w:tc>
        <w:tc>
          <w:tcPr>
            <w:tcW w:w="5455" w:type="dxa"/>
            <w:vMerge w:val="restart"/>
            <w:tcBorders>
              <w:top w:val="nil"/>
              <w:left w:val="single" w:sz="8" w:space="0" w:color="auto"/>
              <w:bottom w:val="single" w:sz="8" w:space="0" w:color="000000"/>
              <w:right w:val="single" w:sz="8" w:space="0" w:color="auto"/>
            </w:tcBorders>
            <w:vAlign w:val="center"/>
            <w:hideMark/>
          </w:tcPr>
          <w:p w14:paraId="33C4E79B"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Analyse d'un besoin client fictif et rédaction des préconisations techniques</w:t>
            </w:r>
          </w:p>
        </w:tc>
        <w:tc>
          <w:tcPr>
            <w:tcW w:w="708" w:type="dxa"/>
            <w:vMerge w:val="restart"/>
            <w:tcBorders>
              <w:top w:val="nil"/>
              <w:left w:val="single" w:sz="8" w:space="0" w:color="auto"/>
              <w:bottom w:val="single" w:sz="8" w:space="0" w:color="000000"/>
              <w:right w:val="single" w:sz="8" w:space="0" w:color="auto"/>
            </w:tcBorders>
            <w:vAlign w:val="center"/>
            <w:hideMark/>
          </w:tcPr>
          <w:p w14:paraId="23F5EC1E" w14:textId="77777777" w:rsidR="00486F0F" w:rsidRPr="00074457" w:rsidRDefault="00486F0F" w:rsidP="00486F0F">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2</w:t>
            </w:r>
          </w:p>
        </w:tc>
        <w:tc>
          <w:tcPr>
            <w:tcW w:w="993" w:type="dxa"/>
            <w:vMerge w:val="restart"/>
            <w:tcBorders>
              <w:top w:val="nil"/>
              <w:left w:val="single" w:sz="8" w:space="0" w:color="auto"/>
              <w:bottom w:val="single" w:sz="8" w:space="0" w:color="000000"/>
              <w:right w:val="single" w:sz="8" w:space="0" w:color="auto"/>
            </w:tcBorders>
            <w:vAlign w:val="center"/>
            <w:hideMark/>
          </w:tcPr>
          <w:p w14:paraId="2C700754" w14:textId="6B4A05C5" w:rsidR="00486F0F" w:rsidRPr="00074457" w:rsidRDefault="00486F0F" w:rsidP="00486F0F">
            <w:pPr>
              <w:jc w:val="center"/>
              <w:rPr>
                <w:rFonts w:ascii="Arial Nova Light" w:eastAsia="Times New Roman" w:hAnsi="Arial Nova Light" w:cs="Times New Roman"/>
                <w:color w:val="000000"/>
                <w:sz w:val="18"/>
                <w:szCs w:val="18"/>
              </w:rPr>
            </w:pPr>
            <w:r w:rsidRPr="0097198D">
              <w:rPr>
                <w:rFonts w:ascii="Arial Nova Light" w:eastAsia="Times New Roman" w:hAnsi="Arial Nova Light" w:cs="Times New Roman"/>
                <w:color w:val="000000"/>
                <w:sz w:val="18"/>
                <w:szCs w:val="18"/>
              </w:rPr>
              <w:t>08/01</w:t>
            </w:r>
          </w:p>
        </w:tc>
      </w:tr>
      <w:tr w:rsidR="00486F0F" w:rsidRPr="00074457" w14:paraId="3D124AAD" w14:textId="77777777" w:rsidTr="00094343">
        <w:trPr>
          <w:trHeight w:val="314"/>
        </w:trPr>
        <w:tc>
          <w:tcPr>
            <w:tcW w:w="3471" w:type="dxa"/>
            <w:vMerge/>
            <w:tcBorders>
              <w:top w:val="nil"/>
              <w:left w:val="single" w:sz="8" w:space="0" w:color="auto"/>
              <w:bottom w:val="single" w:sz="8" w:space="0" w:color="000000"/>
              <w:right w:val="single" w:sz="8" w:space="0" w:color="auto"/>
            </w:tcBorders>
            <w:vAlign w:val="center"/>
            <w:hideMark/>
          </w:tcPr>
          <w:p w14:paraId="07EB53D8" w14:textId="77777777" w:rsidR="00486F0F" w:rsidRPr="00074457" w:rsidRDefault="00486F0F" w:rsidP="00486F0F">
            <w:pPr>
              <w:rPr>
                <w:rFonts w:ascii="Arial Nova Light" w:eastAsia="Times New Roman" w:hAnsi="Arial Nova Light" w:cs="Times New Roman"/>
                <w:color w:val="000000"/>
                <w:sz w:val="22"/>
                <w:szCs w:val="22"/>
              </w:rPr>
            </w:pPr>
          </w:p>
        </w:tc>
        <w:tc>
          <w:tcPr>
            <w:tcW w:w="5455" w:type="dxa"/>
            <w:vMerge/>
            <w:tcBorders>
              <w:top w:val="nil"/>
              <w:left w:val="single" w:sz="8" w:space="0" w:color="auto"/>
              <w:bottom w:val="single" w:sz="8" w:space="0" w:color="000000"/>
              <w:right w:val="single" w:sz="8" w:space="0" w:color="auto"/>
            </w:tcBorders>
            <w:vAlign w:val="center"/>
            <w:hideMark/>
          </w:tcPr>
          <w:p w14:paraId="69FC36FE" w14:textId="77777777" w:rsidR="00486F0F" w:rsidRPr="00074457" w:rsidRDefault="00486F0F" w:rsidP="00486F0F">
            <w:pPr>
              <w:rPr>
                <w:rFonts w:ascii="Arial Nova Light" w:eastAsia="Times New Roman" w:hAnsi="Arial Nova Light" w:cs="Times New Roman"/>
                <w:color w:val="000000"/>
                <w:sz w:val="22"/>
                <w:szCs w:val="22"/>
              </w:rPr>
            </w:pPr>
          </w:p>
        </w:tc>
        <w:tc>
          <w:tcPr>
            <w:tcW w:w="708" w:type="dxa"/>
            <w:vMerge/>
            <w:tcBorders>
              <w:top w:val="nil"/>
              <w:left w:val="single" w:sz="8" w:space="0" w:color="auto"/>
              <w:bottom w:val="single" w:sz="8" w:space="0" w:color="000000"/>
              <w:right w:val="single" w:sz="8" w:space="0" w:color="auto"/>
            </w:tcBorders>
            <w:vAlign w:val="center"/>
            <w:hideMark/>
          </w:tcPr>
          <w:p w14:paraId="0BD6B0F4" w14:textId="77777777" w:rsidR="00486F0F" w:rsidRPr="00074457" w:rsidRDefault="00486F0F" w:rsidP="00486F0F">
            <w:pPr>
              <w:rPr>
                <w:rFonts w:ascii="Arial Nova Light" w:eastAsia="Times New Roman" w:hAnsi="Arial Nova Light" w:cs="Times New Roman"/>
                <w:color w:val="000000"/>
                <w:sz w:val="22"/>
                <w:szCs w:val="22"/>
              </w:rPr>
            </w:pPr>
          </w:p>
        </w:tc>
        <w:tc>
          <w:tcPr>
            <w:tcW w:w="993" w:type="dxa"/>
            <w:vMerge/>
            <w:tcBorders>
              <w:top w:val="nil"/>
              <w:left w:val="single" w:sz="8" w:space="0" w:color="auto"/>
              <w:bottom w:val="single" w:sz="8" w:space="0" w:color="000000"/>
              <w:right w:val="single" w:sz="8" w:space="0" w:color="auto"/>
            </w:tcBorders>
            <w:vAlign w:val="center"/>
            <w:hideMark/>
          </w:tcPr>
          <w:p w14:paraId="464F2BB9" w14:textId="77777777" w:rsidR="00486F0F" w:rsidRPr="00074457" w:rsidRDefault="00486F0F" w:rsidP="00486F0F">
            <w:pPr>
              <w:rPr>
                <w:rFonts w:ascii="Arial Nova Light" w:eastAsia="Times New Roman" w:hAnsi="Arial Nova Light" w:cs="Times New Roman"/>
                <w:color w:val="000000"/>
                <w:sz w:val="18"/>
                <w:szCs w:val="18"/>
              </w:rPr>
            </w:pPr>
          </w:p>
        </w:tc>
        <w:tc>
          <w:tcPr>
            <w:tcW w:w="160" w:type="dxa"/>
            <w:tcBorders>
              <w:top w:val="nil"/>
              <w:left w:val="nil"/>
              <w:bottom w:val="nil"/>
              <w:right w:val="nil"/>
            </w:tcBorders>
            <w:noWrap/>
            <w:vAlign w:val="bottom"/>
            <w:hideMark/>
          </w:tcPr>
          <w:p w14:paraId="664D430E" w14:textId="77777777" w:rsidR="00486F0F" w:rsidRPr="00074457" w:rsidRDefault="00486F0F" w:rsidP="00486F0F">
            <w:pPr>
              <w:jc w:val="center"/>
              <w:rPr>
                <w:rFonts w:ascii="Arial Nova Light" w:eastAsia="Times New Roman" w:hAnsi="Arial Nova Light" w:cs="Times New Roman"/>
                <w:color w:val="000000"/>
                <w:sz w:val="18"/>
                <w:szCs w:val="18"/>
              </w:rPr>
            </w:pPr>
          </w:p>
        </w:tc>
      </w:tr>
      <w:tr w:rsidR="00486F0F" w:rsidRPr="00074457" w14:paraId="500E4E5E" w14:textId="77777777" w:rsidTr="00094343">
        <w:trPr>
          <w:trHeight w:val="314"/>
        </w:trPr>
        <w:tc>
          <w:tcPr>
            <w:tcW w:w="3471" w:type="dxa"/>
            <w:tcBorders>
              <w:top w:val="nil"/>
              <w:left w:val="single" w:sz="8" w:space="0" w:color="auto"/>
              <w:bottom w:val="single" w:sz="8" w:space="0" w:color="auto"/>
              <w:right w:val="single" w:sz="8" w:space="0" w:color="auto"/>
            </w:tcBorders>
            <w:vAlign w:val="center"/>
            <w:hideMark/>
          </w:tcPr>
          <w:p w14:paraId="01C7997B"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Séquence réflexive</w:t>
            </w:r>
          </w:p>
        </w:tc>
        <w:tc>
          <w:tcPr>
            <w:tcW w:w="5455" w:type="dxa"/>
            <w:tcBorders>
              <w:top w:val="nil"/>
              <w:left w:val="nil"/>
              <w:bottom w:val="single" w:sz="8" w:space="0" w:color="auto"/>
              <w:right w:val="single" w:sz="8" w:space="0" w:color="auto"/>
            </w:tcBorders>
            <w:vAlign w:val="center"/>
            <w:hideMark/>
          </w:tcPr>
          <w:p w14:paraId="6157B3DC"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Critique constructive des préconisations rédigées</w:t>
            </w:r>
          </w:p>
        </w:tc>
        <w:tc>
          <w:tcPr>
            <w:tcW w:w="708" w:type="dxa"/>
            <w:tcBorders>
              <w:top w:val="nil"/>
              <w:left w:val="nil"/>
              <w:bottom w:val="single" w:sz="8" w:space="0" w:color="auto"/>
              <w:right w:val="single" w:sz="8" w:space="0" w:color="auto"/>
            </w:tcBorders>
            <w:vAlign w:val="center"/>
            <w:hideMark/>
          </w:tcPr>
          <w:p w14:paraId="7C9BF741" w14:textId="77777777" w:rsidR="00486F0F" w:rsidRPr="00074457" w:rsidRDefault="00486F0F" w:rsidP="00486F0F">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0,75</w:t>
            </w:r>
          </w:p>
        </w:tc>
        <w:tc>
          <w:tcPr>
            <w:tcW w:w="993" w:type="dxa"/>
            <w:tcBorders>
              <w:top w:val="nil"/>
              <w:left w:val="nil"/>
              <w:bottom w:val="single" w:sz="8" w:space="0" w:color="auto"/>
              <w:right w:val="single" w:sz="8" w:space="0" w:color="auto"/>
            </w:tcBorders>
            <w:vAlign w:val="center"/>
            <w:hideMark/>
          </w:tcPr>
          <w:p w14:paraId="066984E2" w14:textId="633B8293" w:rsidR="00486F0F" w:rsidRPr="00074457" w:rsidRDefault="00486F0F" w:rsidP="00486F0F">
            <w:pPr>
              <w:jc w:val="center"/>
              <w:rPr>
                <w:rFonts w:ascii="Arial Nova Light" w:eastAsia="Times New Roman" w:hAnsi="Arial Nova Light" w:cs="Times New Roman"/>
                <w:color w:val="000000"/>
                <w:sz w:val="18"/>
                <w:szCs w:val="18"/>
              </w:rPr>
            </w:pPr>
            <w:r w:rsidRPr="0097198D">
              <w:rPr>
                <w:rFonts w:ascii="Arial Nova Light" w:eastAsia="Times New Roman" w:hAnsi="Arial Nova Light" w:cs="Times New Roman"/>
                <w:color w:val="000000"/>
                <w:sz w:val="18"/>
                <w:szCs w:val="18"/>
              </w:rPr>
              <w:t>08/01</w:t>
            </w:r>
          </w:p>
        </w:tc>
        <w:tc>
          <w:tcPr>
            <w:tcW w:w="160" w:type="dxa"/>
            <w:vAlign w:val="center"/>
            <w:hideMark/>
          </w:tcPr>
          <w:p w14:paraId="191B86C7" w14:textId="77777777" w:rsidR="00486F0F" w:rsidRPr="00074457" w:rsidRDefault="00486F0F" w:rsidP="00486F0F">
            <w:pPr>
              <w:rPr>
                <w:rFonts w:ascii="Times New Roman" w:eastAsia="Times New Roman" w:hAnsi="Times New Roman" w:cs="Times New Roman"/>
                <w:sz w:val="20"/>
                <w:szCs w:val="20"/>
              </w:rPr>
            </w:pPr>
          </w:p>
        </w:tc>
      </w:tr>
      <w:tr w:rsidR="00486F0F" w:rsidRPr="00074457" w14:paraId="166B5D0F" w14:textId="77777777" w:rsidTr="00094343">
        <w:trPr>
          <w:trHeight w:val="314"/>
        </w:trPr>
        <w:tc>
          <w:tcPr>
            <w:tcW w:w="3471" w:type="dxa"/>
            <w:tcBorders>
              <w:top w:val="nil"/>
              <w:left w:val="single" w:sz="8" w:space="0" w:color="auto"/>
              <w:bottom w:val="single" w:sz="8" w:space="0" w:color="auto"/>
              <w:right w:val="single" w:sz="8" w:space="0" w:color="auto"/>
            </w:tcBorders>
            <w:vAlign w:val="center"/>
            <w:hideMark/>
          </w:tcPr>
          <w:p w14:paraId="4FE15054"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Situation d’évaluation</w:t>
            </w:r>
          </w:p>
        </w:tc>
        <w:tc>
          <w:tcPr>
            <w:tcW w:w="5455" w:type="dxa"/>
            <w:tcBorders>
              <w:top w:val="nil"/>
              <w:left w:val="nil"/>
              <w:bottom w:val="single" w:sz="8" w:space="0" w:color="auto"/>
              <w:right w:val="single" w:sz="8" w:space="0" w:color="auto"/>
            </w:tcBorders>
            <w:vAlign w:val="center"/>
            <w:hideMark/>
          </w:tcPr>
          <w:p w14:paraId="11D37ABD"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Simulation d'une réunion de formation client (jeu de rôle)</w:t>
            </w:r>
          </w:p>
        </w:tc>
        <w:tc>
          <w:tcPr>
            <w:tcW w:w="708" w:type="dxa"/>
            <w:tcBorders>
              <w:top w:val="nil"/>
              <w:left w:val="nil"/>
              <w:bottom w:val="single" w:sz="8" w:space="0" w:color="auto"/>
              <w:right w:val="single" w:sz="8" w:space="0" w:color="auto"/>
            </w:tcBorders>
            <w:vAlign w:val="center"/>
            <w:hideMark/>
          </w:tcPr>
          <w:p w14:paraId="79185E6D" w14:textId="77777777" w:rsidR="00486F0F" w:rsidRPr="00074457" w:rsidRDefault="00486F0F" w:rsidP="00486F0F">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1,75</w:t>
            </w:r>
          </w:p>
        </w:tc>
        <w:tc>
          <w:tcPr>
            <w:tcW w:w="993" w:type="dxa"/>
            <w:tcBorders>
              <w:top w:val="nil"/>
              <w:left w:val="nil"/>
              <w:bottom w:val="single" w:sz="8" w:space="0" w:color="auto"/>
              <w:right w:val="single" w:sz="8" w:space="0" w:color="auto"/>
            </w:tcBorders>
            <w:vAlign w:val="center"/>
            <w:hideMark/>
          </w:tcPr>
          <w:p w14:paraId="36EB7D86" w14:textId="7F44985E" w:rsidR="00486F0F" w:rsidRPr="00074457" w:rsidRDefault="00486F0F" w:rsidP="00486F0F">
            <w:pPr>
              <w:jc w:val="center"/>
              <w:rPr>
                <w:rFonts w:ascii="Arial Nova Light" w:eastAsia="Times New Roman" w:hAnsi="Arial Nova Light" w:cs="Times New Roman"/>
                <w:color w:val="000000"/>
                <w:sz w:val="18"/>
                <w:szCs w:val="18"/>
              </w:rPr>
            </w:pPr>
            <w:r w:rsidRPr="0097198D">
              <w:rPr>
                <w:rFonts w:ascii="Arial Nova Light" w:eastAsia="Times New Roman" w:hAnsi="Arial Nova Light" w:cs="Times New Roman"/>
                <w:color w:val="000000"/>
                <w:sz w:val="18"/>
                <w:szCs w:val="18"/>
              </w:rPr>
              <w:t>08/01</w:t>
            </w:r>
          </w:p>
        </w:tc>
        <w:tc>
          <w:tcPr>
            <w:tcW w:w="160" w:type="dxa"/>
            <w:vAlign w:val="center"/>
            <w:hideMark/>
          </w:tcPr>
          <w:p w14:paraId="033B5653" w14:textId="77777777" w:rsidR="00486F0F" w:rsidRPr="00074457" w:rsidRDefault="00486F0F" w:rsidP="00486F0F">
            <w:pPr>
              <w:rPr>
                <w:rFonts w:ascii="Times New Roman" w:eastAsia="Times New Roman" w:hAnsi="Times New Roman" w:cs="Times New Roman"/>
                <w:sz w:val="20"/>
                <w:szCs w:val="20"/>
              </w:rPr>
            </w:pPr>
          </w:p>
        </w:tc>
      </w:tr>
      <w:tr w:rsidR="00486F0F" w:rsidRPr="00074457" w14:paraId="1BC4B19D" w14:textId="77777777" w:rsidTr="00094343">
        <w:trPr>
          <w:trHeight w:val="314"/>
        </w:trPr>
        <w:tc>
          <w:tcPr>
            <w:tcW w:w="3471" w:type="dxa"/>
            <w:tcBorders>
              <w:top w:val="nil"/>
              <w:left w:val="single" w:sz="8" w:space="0" w:color="auto"/>
              <w:bottom w:val="single" w:sz="8" w:space="0" w:color="auto"/>
              <w:right w:val="single" w:sz="8" w:space="0" w:color="auto"/>
            </w:tcBorders>
            <w:vAlign w:val="center"/>
            <w:hideMark/>
          </w:tcPr>
          <w:p w14:paraId="2FDDD70D"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Séquence réflexive</w:t>
            </w:r>
          </w:p>
        </w:tc>
        <w:tc>
          <w:tcPr>
            <w:tcW w:w="5455" w:type="dxa"/>
            <w:tcBorders>
              <w:top w:val="nil"/>
              <w:left w:val="nil"/>
              <w:bottom w:val="single" w:sz="8" w:space="0" w:color="auto"/>
              <w:right w:val="single" w:sz="8" w:space="0" w:color="auto"/>
            </w:tcBorders>
            <w:vAlign w:val="center"/>
            <w:hideMark/>
          </w:tcPr>
          <w:p w14:paraId="6C8FECF4"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Retour sur la posture, la clarté et la pédagogie</w:t>
            </w:r>
          </w:p>
        </w:tc>
        <w:tc>
          <w:tcPr>
            <w:tcW w:w="708" w:type="dxa"/>
            <w:tcBorders>
              <w:top w:val="nil"/>
              <w:left w:val="nil"/>
              <w:bottom w:val="single" w:sz="8" w:space="0" w:color="auto"/>
              <w:right w:val="single" w:sz="8" w:space="0" w:color="auto"/>
            </w:tcBorders>
            <w:vAlign w:val="center"/>
            <w:hideMark/>
          </w:tcPr>
          <w:p w14:paraId="688247AC" w14:textId="77777777" w:rsidR="00486F0F" w:rsidRPr="00074457" w:rsidRDefault="00486F0F" w:rsidP="00486F0F">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0,25</w:t>
            </w:r>
          </w:p>
        </w:tc>
        <w:tc>
          <w:tcPr>
            <w:tcW w:w="993" w:type="dxa"/>
            <w:tcBorders>
              <w:top w:val="nil"/>
              <w:left w:val="nil"/>
              <w:bottom w:val="single" w:sz="8" w:space="0" w:color="auto"/>
              <w:right w:val="single" w:sz="8" w:space="0" w:color="auto"/>
            </w:tcBorders>
            <w:vAlign w:val="center"/>
            <w:hideMark/>
          </w:tcPr>
          <w:p w14:paraId="69047536" w14:textId="70FB3371" w:rsidR="00486F0F" w:rsidRPr="00074457" w:rsidRDefault="00486F0F" w:rsidP="00486F0F">
            <w:pPr>
              <w:jc w:val="center"/>
              <w:rPr>
                <w:rFonts w:ascii="Arial Nova Light" w:eastAsia="Times New Roman" w:hAnsi="Arial Nova Light" w:cs="Times New Roman"/>
                <w:color w:val="000000"/>
                <w:sz w:val="18"/>
                <w:szCs w:val="18"/>
              </w:rPr>
            </w:pPr>
            <w:r w:rsidRPr="0097198D">
              <w:rPr>
                <w:rFonts w:ascii="Arial Nova Light" w:eastAsia="Times New Roman" w:hAnsi="Arial Nova Light" w:cs="Times New Roman"/>
                <w:color w:val="000000"/>
                <w:sz w:val="18"/>
                <w:szCs w:val="18"/>
              </w:rPr>
              <w:t>08/01</w:t>
            </w:r>
          </w:p>
        </w:tc>
        <w:tc>
          <w:tcPr>
            <w:tcW w:w="160" w:type="dxa"/>
            <w:vAlign w:val="center"/>
            <w:hideMark/>
          </w:tcPr>
          <w:p w14:paraId="6B118FC0" w14:textId="77777777" w:rsidR="00486F0F" w:rsidRPr="00074457" w:rsidRDefault="00486F0F" w:rsidP="00486F0F">
            <w:pPr>
              <w:rPr>
                <w:rFonts w:ascii="Times New Roman" w:eastAsia="Times New Roman" w:hAnsi="Times New Roman" w:cs="Times New Roman"/>
                <w:sz w:val="20"/>
                <w:szCs w:val="20"/>
              </w:rPr>
            </w:pPr>
          </w:p>
        </w:tc>
      </w:tr>
      <w:tr w:rsidR="006C2458" w:rsidRPr="00074457" w14:paraId="1DAF2E63" w14:textId="77777777" w:rsidTr="00027213">
        <w:trPr>
          <w:trHeight w:val="329"/>
        </w:trPr>
        <w:tc>
          <w:tcPr>
            <w:tcW w:w="10627" w:type="dxa"/>
            <w:gridSpan w:val="4"/>
            <w:tcBorders>
              <w:top w:val="single" w:sz="8" w:space="0" w:color="auto"/>
              <w:left w:val="single" w:sz="8" w:space="0" w:color="auto"/>
              <w:bottom w:val="single" w:sz="8" w:space="0" w:color="auto"/>
              <w:right w:val="single" w:sz="8" w:space="0" w:color="000000"/>
            </w:tcBorders>
            <w:shd w:val="clear" w:color="000000" w:fill="2D0F64"/>
            <w:vAlign w:val="center"/>
            <w:hideMark/>
          </w:tcPr>
          <w:p w14:paraId="63DE870F" w14:textId="11689672" w:rsidR="006C2458" w:rsidRPr="00074457" w:rsidRDefault="006C2458" w:rsidP="006C2458">
            <w:pPr>
              <w:jc w:val="center"/>
              <w:rPr>
                <w:rFonts w:ascii="Arial Nova Light" w:eastAsia="Times New Roman" w:hAnsi="Arial Nova Light" w:cs="Times New Roman"/>
                <w:b/>
                <w:bCs/>
                <w:color w:val="FFFFFF"/>
              </w:rPr>
            </w:pPr>
            <w:bookmarkStart w:id="7" w:name="_Hlk211499377"/>
            <w:bookmarkEnd w:id="6"/>
            <w:r w:rsidRPr="00074457">
              <w:rPr>
                <w:rFonts w:ascii="Arial Nova Light" w:eastAsia="Times New Roman" w:hAnsi="Arial Nova Light" w:cs="Times New Roman"/>
                <w:b/>
                <w:bCs/>
                <w:color w:val="FFFFFF"/>
              </w:rPr>
              <w:t>Synthèse, Évaluation et Bilan</w:t>
            </w:r>
            <w:bookmarkEnd w:id="7"/>
          </w:p>
        </w:tc>
        <w:tc>
          <w:tcPr>
            <w:tcW w:w="160" w:type="dxa"/>
            <w:vAlign w:val="center"/>
            <w:hideMark/>
          </w:tcPr>
          <w:p w14:paraId="6AF03F09" w14:textId="77777777" w:rsidR="006C2458" w:rsidRPr="00074457" w:rsidRDefault="006C2458" w:rsidP="006C2458">
            <w:pPr>
              <w:rPr>
                <w:rFonts w:ascii="Times New Roman" w:eastAsia="Times New Roman" w:hAnsi="Times New Roman" w:cs="Times New Roman"/>
                <w:sz w:val="20"/>
                <w:szCs w:val="20"/>
              </w:rPr>
            </w:pPr>
          </w:p>
        </w:tc>
      </w:tr>
      <w:tr w:rsidR="006C2458" w:rsidRPr="00074457" w14:paraId="2F1865EF" w14:textId="77777777" w:rsidTr="00486F0F">
        <w:trPr>
          <w:trHeight w:val="584"/>
        </w:trPr>
        <w:tc>
          <w:tcPr>
            <w:tcW w:w="3471" w:type="dxa"/>
            <w:tcBorders>
              <w:top w:val="nil"/>
              <w:left w:val="single" w:sz="8" w:space="0" w:color="auto"/>
              <w:bottom w:val="single" w:sz="8" w:space="0" w:color="auto"/>
              <w:right w:val="single" w:sz="8" w:space="0" w:color="auto"/>
            </w:tcBorders>
            <w:vAlign w:val="center"/>
            <w:hideMark/>
          </w:tcPr>
          <w:p w14:paraId="64935804" w14:textId="77777777" w:rsidR="006C2458" w:rsidRPr="00074457" w:rsidRDefault="006C2458" w:rsidP="006C2458">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Mise en situation professionnelle simulée et complexe</w:t>
            </w:r>
          </w:p>
        </w:tc>
        <w:tc>
          <w:tcPr>
            <w:tcW w:w="5455" w:type="dxa"/>
            <w:tcBorders>
              <w:top w:val="nil"/>
              <w:left w:val="nil"/>
              <w:bottom w:val="single" w:sz="8" w:space="0" w:color="auto"/>
              <w:right w:val="single" w:sz="8" w:space="0" w:color="auto"/>
            </w:tcBorders>
            <w:vAlign w:val="center"/>
            <w:hideMark/>
          </w:tcPr>
          <w:p w14:paraId="03A4794F" w14:textId="77777777" w:rsidR="006C2458" w:rsidRPr="00074457" w:rsidRDefault="006C2458" w:rsidP="006C2458">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Projet fil rouge - Gestion complète d'un mini-projet client (Audit, choix de la solution, déploiement partiel, formation)</w:t>
            </w:r>
          </w:p>
        </w:tc>
        <w:tc>
          <w:tcPr>
            <w:tcW w:w="708" w:type="dxa"/>
            <w:tcBorders>
              <w:top w:val="nil"/>
              <w:left w:val="nil"/>
              <w:bottom w:val="single" w:sz="8" w:space="0" w:color="auto"/>
              <w:right w:val="single" w:sz="8" w:space="0" w:color="auto"/>
            </w:tcBorders>
            <w:vAlign w:val="center"/>
            <w:hideMark/>
          </w:tcPr>
          <w:p w14:paraId="57CE75BC" w14:textId="77777777" w:rsidR="006C2458" w:rsidRPr="00074457" w:rsidRDefault="006C2458" w:rsidP="006C2458">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4</w:t>
            </w:r>
          </w:p>
        </w:tc>
        <w:tc>
          <w:tcPr>
            <w:tcW w:w="993" w:type="dxa"/>
            <w:tcBorders>
              <w:top w:val="nil"/>
              <w:left w:val="nil"/>
              <w:bottom w:val="single" w:sz="8" w:space="0" w:color="auto"/>
              <w:right w:val="single" w:sz="8" w:space="0" w:color="auto"/>
            </w:tcBorders>
            <w:vAlign w:val="center"/>
            <w:hideMark/>
          </w:tcPr>
          <w:p w14:paraId="26878351" w14:textId="5B2BA085" w:rsidR="006C2458" w:rsidRPr="00074457" w:rsidRDefault="00486F0F" w:rsidP="006C2458">
            <w:pPr>
              <w:jc w:val="center"/>
              <w:rPr>
                <w:rFonts w:ascii="Arial Nova Light" w:eastAsia="Times New Roman" w:hAnsi="Arial Nova Light" w:cs="Times New Roman"/>
                <w:color w:val="000000"/>
                <w:sz w:val="18"/>
                <w:szCs w:val="18"/>
              </w:rPr>
            </w:pPr>
            <w:r>
              <w:rPr>
                <w:rFonts w:ascii="Arial Nova Light" w:eastAsia="Times New Roman" w:hAnsi="Arial Nova Light" w:cs="Times New Roman"/>
                <w:color w:val="000000"/>
                <w:sz w:val="18"/>
                <w:szCs w:val="18"/>
              </w:rPr>
              <w:t>15</w:t>
            </w:r>
            <w:r w:rsidR="00E63987" w:rsidRPr="003A1DBA">
              <w:rPr>
                <w:rFonts w:ascii="Arial Nova Light" w:eastAsia="Times New Roman" w:hAnsi="Arial Nova Light" w:cs="Times New Roman"/>
                <w:color w:val="000000"/>
                <w:sz w:val="18"/>
                <w:szCs w:val="18"/>
              </w:rPr>
              <w:t>/</w:t>
            </w:r>
            <w:r>
              <w:rPr>
                <w:rFonts w:ascii="Arial Nova Light" w:eastAsia="Times New Roman" w:hAnsi="Arial Nova Light" w:cs="Times New Roman"/>
                <w:color w:val="000000"/>
                <w:sz w:val="18"/>
                <w:szCs w:val="18"/>
              </w:rPr>
              <w:t>01</w:t>
            </w:r>
            <w:r w:rsidR="00E63987" w:rsidRPr="003A1DBA">
              <w:rPr>
                <w:rFonts w:ascii="Arial Nova Light" w:eastAsia="Times New Roman" w:hAnsi="Arial Nova Light" w:cs="Times New Roman"/>
                <w:color w:val="000000"/>
                <w:sz w:val="18"/>
                <w:szCs w:val="18"/>
              </w:rPr>
              <w:t> </w:t>
            </w:r>
            <w:r w:rsidR="006C2458" w:rsidRPr="00074457">
              <w:rPr>
                <w:rFonts w:ascii="Arial Nova Light" w:eastAsia="Times New Roman" w:hAnsi="Arial Nova Light" w:cs="Times New Roman"/>
                <w:color w:val="000000"/>
                <w:sz w:val="18"/>
                <w:szCs w:val="18"/>
              </w:rPr>
              <w:t> </w:t>
            </w:r>
          </w:p>
        </w:tc>
        <w:tc>
          <w:tcPr>
            <w:tcW w:w="160" w:type="dxa"/>
            <w:vAlign w:val="center"/>
            <w:hideMark/>
          </w:tcPr>
          <w:p w14:paraId="37C581FC" w14:textId="77777777" w:rsidR="006C2458" w:rsidRPr="00074457" w:rsidRDefault="006C2458" w:rsidP="006C2458">
            <w:pPr>
              <w:rPr>
                <w:rFonts w:ascii="Times New Roman" w:eastAsia="Times New Roman" w:hAnsi="Times New Roman" w:cs="Times New Roman"/>
                <w:sz w:val="20"/>
                <w:szCs w:val="20"/>
              </w:rPr>
            </w:pPr>
          </w:p>
        </w:tc>
      </w:tr>
      <w:tr w:rsidR="00486F0F" w:rsidRPr="00074457" w14:paraId="60F581BF" w14:textId="77777777" w:rsidTr="00486F0F">
        <w:trPr>
          <w:trHeight w:val="584"/>
        </w:trPr>
        <w:tc>
          <w:tcPr>
            <w:tcW w:w="3471" w:type="dxa"/>
            <w:tcBorders>
              <w:top w:val="nil"/>
              <w:left w:val="single" w:sz="8" w:space="0" w:color="auto"/>
              <w:bottom w:val="single" w:sz="8" w:space="0" w:color="auto"/>
              <w:right w:val="single" w:sz="8" w:space="0" w:color="auto"/>
            </w:tcBorders>
            <w:vAlign w:val="center"/>
            <w:hideMark/>
          </w:tcPr>
          <w:p w14:paraId="560B3CF1"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Séquence active</w:t>
            </w:r>
          </w:p>
        </w:tc>
        <w:tc>
          <w:tcPr>
            <w:tcW w:w="5455" w:type="dxa"/>
            <w:tcBorders>
              <w:top w:val="nil"/>
              <w:left w:val="nil"/>
              <w:bottom w:val="single" w:sz="8" w:space="0" w:color="auto"/>
              <w:right w:val="single" w:sz="8" w:space="0" w:color="auto"/>
            </w:tcBorders>
            <w:vAlign w:val="center"/>
            <w:hideMark/>
          </w:tcPr>
          <w:p w14:paraId="082DCF75"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Rédaction du compte-rendu final et du reporting pour la direction</w:t>
            </w:r>
          </w:p>
        </w:tc>
        <w:tc>
          <w:tcPr>
            <w:tcW w:w="708" w:type="dxa"/>
            <w:tcBorders>
              <w:top w:val="nil"/>
              <w:left w:val="nil"/>
              <w:bottom w:val="single" w:sz="8" w:space="0" w:color="auto"/>
              <w:right w:val="single" w:sz="8" w:space="0" w:color="auto"/>
            </w:tcBorders>
            <w:vAlign w:val="center"/>
            <w:hideMark/>
          </w:tcPr>
          <w:p w14:paraId="607C702D" w14:textId="77777777" w:rsidR="00486F0F" w:rsidRPr="00074457" w:rsidRDefault="00486F0F" w:rsidP="00486F0F">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1,5</w:t>
            </w:r>
          </w:p>
        </w:tc>
        <w:tc>
          <w:tcPr>
            <w:tcW w:w="993" w:type="dxa"/>
            <w:tcBorders>
              <w:top w:val="nil"/>
              <w:left w:val="nil"/>
              <w:bottom w:val="single" w:sz="8" w:space="0" w:color="auto"/>
              <w:right w:val="single" w:sz="8" w:space="0" w:color="auto"/>
            </w:tcBorders>
            <w:vAlign w:val="center"/>
            <w:hideMark/>
          </w:tcPr>
          <w:p w14:paraId="20E862CA" w14:textId="6B3B81E3" w:rsidR="00486F0F" w:rsidRPr="00074457" w:rsidRDefault="00486F0F" w:rsidP="00486F0F">
            <w:pPr>
              <w:jc w:val="center"/>
              <w:rPr>
                <w:rFonts w:ascii="Arial Nova Light" w:eastAsia="Times New Roman" w:hAnsi="Arial Nova Light" w:cs="Times New Roman"/>
                <w:color w:val="000000"/>
                <w:sz w:val="18"/>
                <w:szCs w:val="18"/>
              </w:rPr>
            </w:pPr>
            <w:r w:rsidRPr="00DF1543">
              <w:rPr>
                <w:rFonts w:ascii="Arial Nova Light" w:eastAsia="Times New Roman" w:hAnsi="Arial Nova Light" w:cs="Times New Roman"/>
                <w:color w:val="000000"/>
                <w:sz w:val="18"/>
                <w:szCs w:val="18"/>
              </w:rPr>
              <w:t>15/01  </w:t>
            </w:r>
          </w:p>
        </w:tc>
        <w:tc>
          <w:tcPr>
            <w:tcW w:w="160" w:type="dxa"/>
            <w:vAlign w:val="center"/>
            <w:hideMark/>
          </w:tcPr>
          <w:p w14:paraId="0E229D34" w14:textId="77777777" w:rsidR="00486F0F" w:rsidRPr="00074457" w:rsidRDefault="00486F0F" w:rsidP="00486F0F">
            <w:pPr>
              <w:rPr>
                <w:rFonts w:ascii="Times New Roman" w:eastAsia="Times New Roman" w:hAnsi="Times New Roman" w:cs="Times New Roman"/>
                <w:sz w:val="20"/>
                <w:szCs w:val="20"/>
              </w:rPr>
            </w:pPr>
          </w:p>
        </w:tc>
      </w:tr>
      <w:tr w:rsidR="00486F0F" w:rsidRPr="00074457" w14:paraId="4E8B54D7" w14:textId="77777777" w:rsidTr="00486F0F">
        <w:trPr>
          <w:trHeight w:val="584"/>
        </w:trPr>
        <w:tc>
          <w:tcPr>
            <w:tcW w:w="3471" w:type="dxa"/>
            <w:tcBorders>
              <w:top w:val="nil"/>
              <w:left w:val="single" w:sz="8" w:space="0" w:color="auto"/>
              <w:bottom w:val="single" w:sz="8" w:space="0" w:color="auto"/>
              <w:right w:val="single" w:sz="8" w:space="0" w:color="auto"/>
            </w:tcBorders>
            <w:vAlign w:val="center"/>
            <w:hideMark/>
          </w:tcPr>
          <w:p w14:paraId="457F5C85"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Situation réflexive finale</w:t>
            </w:r>
          </w:p>
        </w:tc>
        <w:tc>
          <w:tcPr>
            <w:tcW w:w="5455" w:type="dxa"/>
            <w:tcBorders>
              <w:top w:val="nil"/>
              <w:left w:val="nil"/>
              <w:bottom w:val="single" w:sz="8" w:space="0" w:color="auto"/>
              <w:right w:val="single" w:sz="8" w:space="0" w:color="auto"/>
            </w:tcBorders>
            <w:vAlign w:val="center"/>
            <w:hideMark/>
          </w:tcPr>
          <w:p w14:paraId="420D35E1"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Bilan global de la formation, validation des compétences et définition du plan de progression</w:t>
            </w:r>
          </w:p>
        </w:tc>
        <w:tc>
          <w:tcPr>
            <w:tcW w:w="708" w:type="dxa"/>
            <w:tcBorders>
              <w:top w:val="nil"/>
              <w:left w:val="nil"/>
              <w:bottom w:val="single" w:sz="8" w:space="0" w:color="auto"/>
              <w:right w:val="single" w:sz="8" w:space="0" w:color="auto"/>
            </w:tcBorders>
            <w:vAlign w:val="center"/>
            <w:hideMark/>
          </w:tcPr>
          <w:p w14:paraId="0FD8D13B" w14:textId="77777777" w:rsidR="00486F0F" w:rsidRPr="00074457" w:rsidRDefault="00486F0F" w:rsidP="00486F0F">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1</w:t>
            </w:r>
          </w:p>
        </w:tc>
        <w:tc>
          <w:tcPr>
            <w:tcW w:w="993" w:type="dxa"/>
            <w:tcBorders>
              <w:top w:val="nil"/>
              <w:left w:val="nil"/>
              <w:bottom w:val="single" w:sz="8" w:space="0" w:color="auto"/>
              <w:right w:val="single" w:sz="8" w:space="0" w:color="auto"/>
            </w:tcBorders>
            <w:vAlign w:val="center"/>
            <w:hideMark/>
          </w:tcPr>
          <w:p w14:paraId="0BDF8BC5" w14:textId="527AE974" w:rsidR="00486F0F" w:rsidRPr="00074457" w:rsidRDefault="00486F0F" w:rsidP="00486F0F">
            <w:pPr>
              <w:jc w:val="center"/>
              <w:rPr>
                <w:rFonts w:ascii="Arial Nova Light" w:eastAsia="Times New Roman" w:hAnsi="Arial Nova Light" w:cs="Times New Roman"/>
                <w:color w:val="000000"/>
                <w:sz w:val="18"/>
                <w:szCs w:val="18"/>
              </w:rPr>
            </w:pPr>
            <w:r w:rsidRPr="00DF1543">
              <w:rPr>
                <w:rFonts w:ascii="Arial Nova Light" w:eastAsia="Times New Roman" w:hAnsi="Arial Nova Light" w:cs="Times New Roman"/>
                <w:color w:val="000000"/>
                <w:sz w:val="18"/>
                <w:szCs w:val="18"/>
              </w:rPr>
              <w:t>15/01  </w:t>
            </w:r>
          </w:p>
        </w:tc>
        <w:tc>
          <w:tcPr>
            <w:tcW w:w="160" w:type="dxa"/>
            <w:vAlign w:val="center"/>
            <w:hideMark/>
          </w:tcPr>
          <w:p w14:paraId="1A01B50C" w14:textId="77777777" w:rsidR="00486F0F" w:rsidRPr="00074457" w:rsidRDefault="00486F0F" w:rsidP="00486F0F">
            <w:pPr>
              <w:rPr>
                <w:rFonts w:ascii="Times New Roman" w:eastAsia="Times New Roman" w:hAnsi="Times New Roman" w:cs="Times New Roman"/>
                <w:sz w:val="20"/>
                <w:szCs w:val="20"/>
              </w:rPr>
            </w:pPr>
          </w:p>
        </w:tc>
      </w:tr>
      <w:tr w:rsidR="00486F0F" w:rsidRPr="00074457" w14:paraId="11ECA663" w14:textId="77777777" w:rsidTr="00486F0F">
        <w:trPr>
          <w:trHeight w:val="314"/>
        </w:trPr>
        <w:tc>
          <w:tcPr>
            <w:tcW w:w="3471" w:type="dxa"/>
            <w:tcBorders>
              <w:top w:val="nil"/>
              <w:left w:val="single" w:sz="8" w:space="0" w:color="auto"/>
              <w:bottom w:val="single" w:sz="8" w:space="0" w:color="auto"/>
              <w:right w:val="single" w:sz="8" w:space="0" w:color="auto"/>
            </w:tcBorders>
            <w:vAlign w:val="center"/>
            <w:hideMark/>
          </w:tcPr>
          <w:p w14:paraId="5242A0E2"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Séquence administrative</w:t>
            </w:r>
          </w:p>
        </w:tc>
        <w:tc>
          <w:tcPr>
            <w:tcW w:w="5455" w:type="dxa"/>
            <w:tcBorders>
              <w:top w:val="nil"/>
              <w:left w:val="nil"/>
              <w:bottom w:val="single" w:sz="8" w:space="0" w:color="auto"/>
              <w:right w:val="single" w:sz="8" w:space="0" w:color="auto"/>
            </w:tcBorders>
            <w:vAlign w:val="center"/>
            <w:hideMark/>
          </w:tcPr>
          <w:p w14:paraId="6122E3B4" w14:textId="77777777" w:rsidR="00486F0F" w:rsidRPr="00074457" w:rsidRDefault="00486F0F" w:rsidP="00486F0F">
            <w:pP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Finalisation du dossier de formation</w:t>
            </w:r>
          </w:p>
        </w:tc>
        <w:tc>
          <w:tcPr>
            <w:tcW w:w="708" w:type="dxa"/>
            <w:tcBorders>
              <w:top w:val="nil"/>
              <w:left w:val="nil"/>
              <w:bottom w:val="single" w:sz="8" w:space="0" w:color="auto"/>
              <w:right w:val="single" w:sz="8" w:space="0" w:color="auto"/>
            </w:tcBorders>
            <w:vAlign w:val="center"/>
            <w:hideMark/>
          </w:tcPr>
          <w:p w14:paraId="128655EC" w14:textId="77777777" w:rsidR="00486F0F" w:rsidRPr="00074457" w:rsidRDefault="00486F0F" w:rsidP="00486F0F">
            <w:pPr>
              <w:jc w:val="center"/>
              <w:rPr>
                <w:rFonts w:ascii="Arial Nova Light" w:eastAsia="Times New Roman" w:hAnsi="Arial Nova Light" w:cs="Times New Roman"/>
                <w:color w:val="000000"/>
                <w:sz w:val="22"/>
                <w:szCs w:val="22"/>
              </w:rPr>
            </w:pPr>
            <w:r w:rsidRPr="00074457">
              <w:rPr>
                <w:rFonts w:ascii="Arial Nova Light" w:eastAsia="Times New Roman" w:hAnsi="Arial Nova Light" w:cs="Times New Roman"/>
                <w:color w:val="000000"/>
                <w:sz w:val="22"/>
                <w:szCs w:val="22"/>
              </w:rPr>
              <w:t>0,2</w:t>
            </w:r>
          </w:p>
        </w:tc>
        <w:tc>
          <w:tcPr>
            <w:tcW w:w="993" w:type="dxa"/>
            <w:tcBorders>
              <w:top w:val="nil"/>
              <w:left w:val="nil"/>
              <w:bottom w:val="single" w:sz="8" w:space="0" w:color="auto"/>
              <w:right w:val="single" w:sz="8" w:space="0" w:color="auto"/>
            </w:tcBorders>
            <w:vAlign w:val="center"/>
            <w:hideMark/>
          </w:tcPr>
          <w:p w14:paraId="469AF6EE" w14:textId="4B9AD627" w:rsidR="00486F0F" w:rsidRPr="00074457" w:rsidRDefault="00486F0F" w:rsidP="00486F0F">
            <w:pPr>
              <w:jc w:val="center"/>
              <w:rPr>
                <w:rFonts w:ascii="Arial Nova Light" w:eastAsia="Times New Roman" w:hAnsi="Arial Nova Light" w:cs="Times New Roman"/>
                <w:color w:val="000000"/>
                <w:sz w:val="18"/>
                <w:szCs w:val="18"/>
              </w:rPr>
            </w:pPr>
            <w:r w:rsidRPr="00DF1543">
              <w:rPr>
                <w:rFonts w:ascii="Arial Nova Light" w:eastAsia="Times New Roman" w:hAnsi="Arial Nova Light" w:cs="Times New Roman"/>
                <w:color w:val="000000"/>
                <w:sz w:val="18"/>
                <w:szCs w:val="18"/>
              </w:rPr>
              <w:t>15/01  </w:t>
            </w:r>
          </w:p>
        </w:tc>
        <w:tc>
          <w:tcPr>
            <w:tcW w:w="160" w:type="dxa"/>
            <w:vAlign w:val="center"/>
            <w:hideMark/>
          </w:tcPr>
          <w:p w14:paraId="41FFEB24" w14:textId="77777777" w:rsidR="00486F0F" w:rsidRPr="00074457" w:rsidRDefault="00486F0F" w:rsidP="00486F0F">
            <w:pPr>
              <w:rPr>
                <w:rFonts w:ascii="Times New Roman" w:eastAsia="Times New Roman" w:hAnsi="Times New Roman" w:cs="Times New Roman"/>
                <w:sz w:val="20"/>
                <w:szCs w:val="20"/>
              </w:rPr>
            </w:pPr>
          </w:p>
        </w:tc>
      </w:tr>
    </w:tbl>
    <w:p w14:paraId="373B039A" w14:textId="77777777" w:rsidR="00EB5D55" w:rsidRPr="00072926" w:rsidRDefault="00EB5D55" w:rsidP="00EB5D55">
      <w:pPr>
        <w:spacing w:line="276" w:lineRule="auto"/>
        <w:jc w:val="both"/>
        <w:rPr>
          <w:rFonts w:ascii="Arial Nova Light" w:hAnsi="Arial Nova Light"/>
          <w:sz w:val="28"/>
          <w:szCs w:val="28"/>
        </w:rPr>
      </w:pPr>
    </w:p>
    <w:p w14:paraId="6E05F1AD" w14:textId="77777777" w:rsidR="00EB5D55" w:rsidRPr="00072926" w:rsidRDefault="00EB5D55" w:rsidP="00EB5D55">
      <w:pPr>
        <w:shd w:val="pct12" w:color="auto" w:fill="auto"/>
        <w:spacing w:line="276" w:lineRule="auto"/>
        <w:jc w:val="both"/>
        <w:rPr>
          <w:rFonts w:ascii="Arial Nova Light" w:hAnsi="Arial Nova Light"/>
          <w:i/>
          <w:iCs/>
          <w:sz w:val="22"/>
          <w:szCs w:val="22"/>
        </w:rPr>
      </w:pPr>
      <w:r w:rsidRPr="00072926">
        <w:rPr>
          <w:rFonts w:ascii="Arial Nova Light" w:hAnsi="Arial Nova Light"/>
          <w:i/>
          <w:iCs/>
          <w:sz w:val="22"/>
          <w:szCs w:val="22"/>
        </w:rPr>
        <w:lastRenderedPageBreak/>
        <w:t>NB : Il est rappelé que les séquences pédagogiques associées aux Actions de Formation En Situation de Travail (AFEST) doivent prévoir une alternance entre des situations de travail apprenantes et des séquences réflexives. Pour préparer ces séquences, vous pouvez vous appuyer sur le travail méthodologique proposé par Atlas (</w:t>
      </w:r>
      <w:hyperlink r:id="rId16" w:history="1">
        <w:r w:rsidRPr="00072926">
          <w:rPr>
            <w:rStyle w:val="Lienhypertexte"/>
            <w:rFonts w:ascii="Arial Nova Light" w:hAnsi="Arial Nova Light"/>
            <w:i/>
            <w:iCs/>
            <w:sz w:val="22"/>
            <w:szCs w:val="22"/>
          </w:rPr>
          <w:t>https://www.opco-atlas.fr/entreprise/formation-en-situation-de-travail.html</w:t>
        </w:r>
      </w:hyperlink>
      <w:r w:rsidRPr="00072926">
        <w:rPr>
          <w:rFonts w:ascii="Arial Nova Light" w:hAnsi="Arial Nova Light"/>
          <w:i/>
          <w:iCs/>
          <w:sz w:val="22"/>
          <w:szCs w:val="22"/>
        </w:rPr>
        <w:t>).</w:t>
      </w:r>
    </w:p>
    <w:p w14:paraId="3CF92091" w14:textId="6D34D363" w:rsidR="00455D92" w:rsidRPr="00072926" w:rsidRDefault="00455D92" w:rsidP="00455D92">
      <w:pPr>
        <w:spacing w:line="276" w:lineRule="auto"/>
        <w:jc w:val="both"/>
        <w:rPr>
          <w:rFonts w:ascii="Arial Nova Light" w:hAnsi="Arial Nova Light"/>
          <w:sz w:val="28"/>
          <w:szCs w:val="28"/>
        </w:rPr>
      </w:pPr>
    </w:p>
    <w:sectPr w:rsidR="00455D92" w:rsidRPr="00072926" w:rsidSect="00BE13C4">
      <w:footerReference w:type="even" r:id="rId17"/>
      <w:footerReference w:type="default" r:id="rId18"/>
      <w:pgSz w:w="11900" w:h="16820" w:orient="landscape"/>
      <w:pgMar w:top="720" w:right="720" w:bottom="720" w:left="720" w:header="708" w:footer="2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6F894" w14:textId="77777777" w:rsidR="006B5E62" w:rsidRDefault="006B5E62" w:rsidP="00451F3A">
      <w:r>
        <w:separator/>
      </w:r>
    </w:p>
  </w:endnote>
  <w:endnote w:type="continuationSeparator" w:id="0">
    <w:p w14:paraId="6DC3714A" w14:textId="77777777" w:rsidR="006B5E62" w:rsidRDefault="006B5E62" w:rsidP="00451F3A">
      <w:r>
        <w:continuationSeparator/>
      </w:r>
    </w:p>
  </w:endnote>
  <w:endnote w:type="continuationNotice" w:id="1">
    <w:p w14:paraId="4CA8627F" w14:textId="77777777" w:rsidR="006B5E62" w:rsidRDefault="006B5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229532487"/>
      <w:docPartObj>
        <w:docPartGallery w:val="Page Numbers (Bottom of Page)"/>
        <w:docPartUnique/>
      </w:docPartObj>
    </w:sdtPr>
    <w:sdtEndPr>
      <w:rPr>
        <w:rStyle w:val="Numrodepage"/>
      </w:rPr>
    </w:sdtEndPr>
    <w:sdtContent>
      <w:p w14:paraId="351A1672" w14:textId="41CB2393" w:rsidR="006B5E62" w:rsidRDefault="006B5E62" w:rsidP="0012248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8C16B0C" w14:textId="77777777" w:rsidR="006B5E62" w:rsidRDefault="006B5E62" w:rsidP="00451F3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7631332"/>
      <w:docPartObj>
        <w:docPartGallery w:val="Page Numbers (Bottom of Page)"/>
        <w:docPartUnique/>
      </w:docPartObj>
    </w:sdtPr>
    <w:sdtEndPr>
      <w:rPr>
        <w:rStyle w:val="Numrodepage"/>
      </w:rPr>
    </w:sdtEndPr>
    <w:sdtContent>
      <w:p w14:paraId="30B17342" w14:textId="322003C7" w:rsidR="006B5E62" w:rsidRDefault="006B5E62" w:rsidP="0012248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p>
    </w:sdtContent>
  </w:sdt>
  <w:p w14:paraId="5C9C0A8F" w14:textId="641463F7" w:rsidR="006B5E62" w:rsidRPr="007073F8" w:rsidRDefault="006B5E62" w:rsidP="006C4CB1">
    <w:pPr>
      <w:pStyle w:val="Pieddepage"/>
      <w:ind w:right="360"/>
      <w:rPr>
        <w:rFonts w:ascii="Arial" w:hAnsi="Arial" w:cs="Arial"/>
        <w:color w:val="2D0F64"/>
        <w:sz w:val="18"/>
        <w:szCs w:val="18"/>
      </w:rPr>
    </w:pPr>
    <w:r w:rsidRPr="007073F8">
      <w:rPr>
        <w:rFonts w:ascii="Arial" w:hAnsi="Arial" w:cs="Arial"/>
        <w:b/>
        <w:bCs/>
        <w:color w:val="2D0F64"/>
        <w:sz w:val="18"/>
        <w:szCs w:val="18"/>
      </w:rPr>
      <w:t xml:space="preserve">Atlas </w:t>
    </w:r>
    <w:r w:rsidRPr="007073F8">
      <w:rPr>
        <w:rFonts w:ascii="Arial" w:hAnsi="Arial" w:cs="Arial"/>
        <w:color w:val="2D0F64"/>
        <w:sz w:val="18"/>
        <w:szCs w:val="18"/>
      </w:rPr>
      <w:t>| Soutenir les compétences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D97A2" w14:textId="77777777" w:rsidR="006B5E62" w:rsidRDefault="006B5E62" w:rsidP="00451F3A">
      <w:r>
        <w:separator/>
      </w:r>
    </w:p>
  </w:footnote>
  <w:footnote w:type="continuationSeparator" w:id="0">
    <w:p w14:paraId="7554FF0A" w14:textId="77777777" w:rsidR="006B5E62" w:rsidRDefault="006B5E62" w:rsidP="00451F3A">
      <w:r>
        <w:continuationSeparator/>
      </w:r>
    </w:p>
  </w:footnote>
  <w:footnote w:type="continuationNotice" w:id="1">
    <w:p w14:paraId="381C13F9" w14:textId="77777777" w:rsidR="006B5E62" w:rsidRDefault="006B5E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019"/>
    <w:multiLevelType w:val="hybridMultilevel"/>
    <w:tmpl w:val="FEC687E8"/>
    <w:lvl w:ilvl="0" w:tplc="040C0003">
      <w:start w:val="1"/>
      <w:numFmt w:val="bullet"/>
      <w:lvlText w:val="o"/>
      <w:lvlJc w:val="left"/>
      <w:pPr>
        <w:ind w:left="717" w:hanging="360"/>
      </w:pPr>
      <w:rPr>
        <w:rFonts w:ascii="Courier New" w:hAnsi="Courier New" w:cs="Courier New" w:hint="default"/>
      </w:rPr>
    </w:lvl>
    <w:lvl w:ilvl="1" w:tplc="FFFFFFFF">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 w15:restartNumberingAfterBreak="0">
    <w:nsid w:val="09150C9A"/>
    <w:multiLevelType w:val="hybridMultilevel"/>
    <w:tmpl w:val="3E222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6E3135"/>
    <w:multiLevelType w:val="hybridMultilevel"/>
    <w:tmpl w:val="1AAC9BD0"/>
    <w:lvl w:ilvl="0" w:tplc="0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D84475"/>
    <w:multiLevelType w:val="hybridMultilevel"/>
    <w:tmpl w:val="0E88CABE"/>
    <w:lvl w:ilvl="0" w:tplc="FFFFFFFF">
      <w:start w:val="1"/>
      <w:numFmt w:val="decimal"/>
      <w:lvlText w:val="%1."/>
      <w:lvlJc w:val="left"/>
      <w:pPr>
        <w:ind w:left="720" w:hanging="360"/>
      </w:pPr>
      <w:rPr>
        <w:rFonts w:hint="default"/>
        <w:b/>
        <w:bCs/>
        <w:color w:val="2D0F6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68253F"/>
    <w:multiLevelType w:val="hybridMultilevel"/>
    <w:tmpl w:val="5A9EC18C"/>
    <w:lvl w:ilvl="0" w:tplc="5848531C">
      <w:start w:val="1"/>
      <w:numFmt w:val="decimal"/>
      <w:lvlText w:val="%1."/>
      <w:lvlJc w:val="left"/>
      <w:pPr>
        <w:ind w:left="720" w:hanging="360"/>
      </w:pPr>
      <w:rPr>
        <w:rFonts w:hint="default"/>
        <w:b/>
        <w:bCs/>
        <w:color w:val="2D0F6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8F51A9"/>
    <w:multiLevelType w:val="hybridMultilevel"/>
    <w:tmpl w:val="46C439A0"/>
    <w:lvl w:ilvl="0" w:tplc="FA3EDC4A">
      <w:start w:val="1"/>
      <w:numFmt w:val="decimal"/>
      <w:lvlText w:val="%1."/>
      <w:lvlJc w:val="left"/>
      <w:pPr>
        <w:ind w:left="720" w:hanging="360"/>
      </w:pPr>
      <w:rPr>
        <w:rFonts w:hint="default"/>
        <w:b/>
        <w:bCs/>
        <w:color w:val="2D0F6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5032A9"/>
    <w:multiLevelType w:val="multilevel"/>
    <w:tmpl w:val="9416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AC6B0E"/>
    <w:multiLevelType w:val="hybridMultilevel"/>
    <w:tmpl w:val="7E1212F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33551483"/>
    <w:multiLevelType w:val="hybridMultilevel"/>
    <w:tmpl w:val="7F1272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6E3547"/>
    <w:multiLevelType w:val="hybridMultilevel"/>
    <w:tmpl w:val="60449FF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3D27BD"/>
    <w:multiLevelType w:val="hybridMultilevel"/>
    <w:tmpl w:val="7918241A"/>
    <w:lvl w:ilvl="0" w:tplc="5848531C">
      <w:start w:val="1"/>
      <w:numFmt w:val="decimal"/>
      <w:lvlText w:val="%1."/>
      <w:lvlJc w:val="left"/>
      <w:pPr>
        <w:ind w:left="720" w:hanging="360"/>
      </w:pPr>
      <w:rPr>
        <w:rFonts w:hint="default"/>
        <w:b/>
        <w:bCs/>
        <w:color w:val="2D0F6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C1660D3"/>
    <w:multiLevelType w:val="hybridMultilevel"/>
    <w:tmpl w:val="A2E82C4C"/>
    <w:lvl w:ilvl="0" w:tplc="5848531C">
      <w:start w:val="1"/>
      <w:numFmt w:val="decimal"/>
      <w:lvlText w:val="%1."/>
      <w:lvlJc w:val="left"/>
      <w:pPr>
        <w:ind w:left="720" w:hanging="360"/>
      </w:pPr>
      <w:rPr>
        <w:rFonts w:hint="default"/>
        <w:b/>
        <w:bCs/>
        <w:color w:val="2D0F6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EEB058A"/>
    <w:multiLevelType w:val="multilevel"/>
    <w:tmpl w:val="6840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F8638F"/>
    <w:multiLevelType w:val="multilevel"/>
    <w:tmpl w:val="5ACCC4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C51981"/>
    <w:multiLevelType w:val="multilevel"/>
    <w:tmpl w:val="3C48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33B84"/>
    <w:multiLevelType w:val="hybridMultilevel"/>
    <w:tmpl w:val="917CC90C"/>
    <w:lvl w:ilvl="0" w:tplc="5848531C">
      <w:start w:val="1"/>
      <w:numFmt w:val="decimal"/>
      <w:lvlText w:val="%1."/>
      <w:lvlJc w:val="left"/>
      <w:pPr>
        <w:ind w:left="720" w:hanging="360"/>
      </w:pPr>
      <w:rPr>
        <w:rFonts w:hint="default"/>
        <w:b/>
        <w:bCs/>
        <w:color w:val="2D0F6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E944DAA"/>
    <w:multiLevelType w:val="hybridMultilevel"/>
    <w:tmpl w:val="8D264CCA"/>
    <w:lvl w:ilvl="0" w:tplc="040C0001">
      <w:start w:val="1"/>
      <w:numFmt w:val="bullet"/>
      <w:lvlText w:val=""/>
      <w:lvlJc w:val="left"/>
      <w:pPr>
        <w:ind w:left="717" w:hanging="360"/>
      </w:pPr>
      <w:rPr>
        <w:rFonts w:ascii="Symbol" w:hAnsi="Symbol" w:hint="default"/>
      </w:rPr>
    </w:lvl>
    <w:lvl w:ilvl="1" w:tplc="040C0003">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7" w15:restartNumberingAfterBreak="0">
    <w:nsid w:val="4F437D05"/>
    <w:multiLevelType w:val="hybridMultilevel"/>
    <w:tmpl w:val="A44A1A18"/>
    <w:lvl w:ilvl="0" w:tplc="5848531C">
      <w:start w:val="1"/>
      <w:numFmt w:val="decimal"/>
      <w:lvlText w:val="%1."/>
      <w:lvlJc w:val="left"/>
      <w:pPr>
        <w:ind w:left="720" w:hanging="360"/>
      </w:pPr>
      <w:rPr>
        <w:rFonts w:hint="default"/>
        <w:b/>
        <w:bCs/>
        <w:color w:val="2D0F6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8EE608D"/>
    <w:multiLevelType w:val="hybridMultilevel"/>
    <w:tmpl w:val="8DFC73D8"/>
    <w:lvl w:ilvl="0" w:tplc="0078490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28676B"/>
    <w:multiLevelType w:val="hybridMultilevel"/>
    <w:tmpl w:val="7EBA3A8C"/>
    <w:lvl w:ilvl="0" w:tplc="88A46618">
      <w:start w:val="1"/>
      <w:numFmt w:val="decimal"/>
      <w:lvlText w:val="%1."/>
      <w:lvlJc w:val="left"/>
      <w:pPr>
        <w:ind w:left="720" w:hanging="360"/>
      </w:pPr>
      <w:rPr>
        <w:rFonts w:hint="default"/>
        <w:b w:val="0"/>
        <w:bCs w:val="0"/>
        <w:color w:val="2D0F6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2EE1309"/>
    <w:multiLevelType w:val="hybridMultilevel"/>
    <w:tmpl w:val="6D027606"/>
    <w:lvl w:ilvl="0" w:tplc="5848531C">
      <w:start w:val="1"/>
      <w:numFmt w:val="decimal"/>
      <w:lvlText w:val="%1."/>
      <w:lvlJc w:val="left"/>
      <w:pPr>
        <w:ind w:left="720" w:hanging="360"/>
      </w:pPr>
      <w:rPr>
        <w:rFonts w:hint="default"/>
        <w:b/>
        <w:bCs/>
        <w:color w:val="2D0F6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3EF013E"/>
    <w:multiLevelType w:val="hybridMultilevel"/>
    <w:tmpl w:val="EC98433A"/>
    <w:lvl w:ilvl="0" w:tplc="FFFFFFFF">
      <w:start w:val="1"/>
      <w:numFmt w:val="decimal"/>
      <w:lvlText w:val="%1."/>
      <w:lvlJc w:val="left"/>
      <w:pPr>
        <w:ind w:left="720" w:hanging="360"/>
      </w:pPr>
      <w:rPr>
        <w:rFonts w:hint="default"/>
        <w:b/>
        <w:bCs/>
        <w:color w:val="2D0F6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121A95"/>
    <w:multiLevelType w:val="hybridMultilevel"/>
    <w:tmpl w:val="15500570"/>
    <w:lvl w:ilvl="0" w:tplc="5848531C">
      <w:start w:val="1"/>
      <w:numFmt w:val="decimal"/>
      <w:lvlText w:val="%1."/>
      <w:lvlJc w:val="left"/>
      <w:pPr>
        <w:ind w:left="720" w:hanging="360"/>
      </w:pPr>
      <w:rPr>
        <w:rFonts w:hint="default"/>
        <w:b/>
        <w:bCs/>
        <w:color w:val="2D0F6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E49246B"/>
    <w:multiLevelType w:val="hybridMultilevel"/>
    <w:tmpl w:val="99DAB2C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4D60B97"/>
    <w:multiLevelType w:val="hybridMultilevel"/>
    <w:tmpl w:val="DC845DB4"/>
    <w:lvl w:ilvl="0" w:tplc="5848531C">
      <w:start w:val="1"/>
      <w:numFmt w:val="decimal"/>
      <w:lvlText w:val="%1."/>
      <w:lvlJc w:val="left"/>
      <w:pPr>
        <w:ind w:left="720" w:hanging="360"/>
      </w:pPr>
      <w:rPr>
        <w:rFonts w:hint="default"/>
        <w:b/>
        <w:bCs/>
        <w:color w:val="2D0F6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04203791">
    <w:abstractNumId w:val="13"/>
  </w:num>
  <w:num w:numId="2" w16cid:durableId="1166550650">
    <w:abstractNumId w:val="19"/>
  </w:num>
  <w:num w:numId="3" w16cid:durableId="2096585684">
    <w:abstractNumId w:val="18"/>
  </w:num>
  <w:num w:numId="4" w16cid:durableId="933250440">
    <w:abstractNumId w:val="5"/>
  </w:num>
  <w:num w:numId="5" w16cid:durableId="552274231">
    <w:abstractNumId w:val="17"/>
  </w:num>
  <w:num w:numId="6" w16cid:durableId="757749037">
    <w:abstractNumId w:val="11"/>
  </w:num>
  <w:num w:numId="7" w16cid:durableId="609243639">
    <w:abstractNumId w:val="10"/>
  </w:num>
  <w:num w:numId="8" w16cid:durableId="1924990161">
    <w:abstractNumId w:val="20"/>
  </w:num>
  <w:num w:numId="9" w16cid:durableId="1959339648">
    <w:abstractNumId w:val="24"/>
  </w:num>
  <w:num w:numId="10" w16cid:durableId="292369863">
    <w:abstractNumId w:val="4"/>
  </w:num>
  <w:num w:numId="11" w16cid:durableId="1787456953">
    <w:abstractNumId w:val="15"/>
  </w:num>
  <w:num w:numId="12" w16cid:durableId="918905607">
    <w:abstractNumId w:val="22"/>
  </w:num>
  <w:num w:numId="13" w16cid:durableId="1254702309">
    <w:abstractNumId w:val="21"/>
  </w:num>
  <w:num w:numId="14" w16cid:durableId="263418220">
    <w:abstractNumId w:val="3"/>
  </w:num>
  <w:num w:numId="15" w16cid:durableId="1804692664">
    <w:abstractNumId w:val="7"/>
  </w:num>
  <w:num w:numId="16" w16cid:durableId="1720860717">
    <w:abstractNumId w:val="23"/>
  </w:num>
  <w:num w:numId="17" w16cid:durableId="682517002">
    <w:abstractNumId w:val="14"/>
  </w:num>
  <w:num w:numId="18" w16cid:durableId="54816822">
    <w:abstractNumId w:val="6"/>
  </w:num>
  <w:num w:numId="19" w16cid:durableId="549461205">
    <w:abstractNumId w:val="12"/>
  </w:num>
  <w:num w:numId="20" w16cid:durableId="1762679045">
    <w:abstractNumId w:val="16"/>
  </w:num>
  <w:num w:numId="21" w16cid:durableId="1456561429">
    <w:abstractNumId w:val="8"/>
  </w:num>
  <w:num w:numId="22" w16cid:durableId="559754510">
    <w:abstractNumId w:val="9"/>
  </w:num>
  <w:num w:numId="23" w16cid:durableId="1934318411">
    <w:abstractNumId w:val="2"/>
  </w:num>
  <w:num w:numId="24" w16cid:durableId="1103963074">
    <w:abstractNumId w:val="0"/>
  </w:num>
  <w:num w:numId="25" w16cid:durableId="963970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37"/>
    <w:rsid w:val="00003921"/>
    <w:rsid w:val="00024011"/>
    <w:rsid w:val="00027213"/>
    <w:rsid w:val="00034F24"/>
    <w:rsid w:val="00037F56"/>
    <w:rsid w:val="00055391"/>
    <w:rsid w:val="000614A5"/>
    <w:rsid w:val="000648C8"/>
    <w:rsid w:val="000716EF"/>
    <w:rsid w:val="00072926"/>
    <w:rsid w:val="00074457"/>
    <w:rsid w:val="00082EFE"/>
    <w:rsid w:val="00085E77"/>
    <w:rsid w:val="00094343"/>
    <w:rsid w:val="000A0C32"/>
    <w:rsid w:val="000A33C7"/>
    <w:rsid w:val="000A5246"/>
    <w:rsid w:val="000B7704"/>
    <w:rsid w:val="000C53F6"/>
    <w:rsid w:val="000D040D"/>
    <w:rsid w:val="00101992"/>
    <w:rsid w:val="00106C43"/>
    <w:rsid w:val="00122487"/>
    <w:rsid w:val="00125F8D"/>
    <w:rsid w:val="00131896"/>
    <w:rsid w:val="001436D5"/>
    <w:rsid w:val="00151541"/>
    <w:rsid w:val="00151F92"/>
    <w:rsid w:val="00176E92"/>
    <w:rsid w:val="001775E8"/>
    <w:rsid w:val="00197DC3"/>
    <w:rsid w:val="001B3A41"/>
    <w:rsid w:val="001B3E3D"/>
    <w:rsid w:val="001D3C9F"/>
    <w:rsid w:val="001F2178"/>
    <w:rsid w:val="001F720C"/>
    <w:rsid w:val="00203354"/>
    <w:rsid w:val="00217502"/>
    <w:rsid w:val="00217E95"/>
    <w:rsid w:val="00226E3E"/>
    <w:rsid w:val="0023319E"/>
    <w:rsid w:val="00255294"/>
    <w:rsid w:val="00260123"/>
    <w:rsid w:val="002645B3"/>
    <w:rsid w:val="0026586E"/>
    <w:rsid w:val="00272A63"/>
    <w:rsid w:val="0027684E"/>
    <w:rsid w:val="00292581"/>
    <w:rsid w:val="002A055B"/>
    <w:rsid w:val="002A3830"/>
    <w:rsid w:val="002B1BD2"/>
    <w:rsid w:val="002C0597"/>
    <w:rsid w:val="002C33D0"/>
    <w:rsid w:val="002C518E"/>
    <w:rsid w:val="002C5905"/>
    <w:rsid w:val="002D465A"/>
    <w:rsid w:val="002D7FB9"/>
    <w:rsid w:val="002E03DB"/>
    <w:rsid w:val="002F5651"/>
    <w:rsid w:val="00304484"/>
    <w:rsid w:val="00316307"/>
    <w:rsid w:val="003322A8"/>
    <w:rsid w:val="00364BC2"/>
    <w:rsid w:val="00380124"/>
    <w:rsid w:val="00383AF7"/>
    <w:rsid w:val="003A0DE9"/>
    <w:rsid w:val="003A223C"/>
    <w:rsid w:val="003A37F2"/>
    <w:rsid w:val="003F1690"/>
    <w:rsid w:val="004047DF"/>
    <w:rsid w:val="00404A56"/>
    <w:rsid w:val="00407EA3"/>
    <w:rsid w:val="004323FF"/>
    <w:rsid w:val="00447360"/>
    <w:rsid w:val="00451F3A"/>
    <w:rsid w:val="00455D92"/>
    <w:rsid w:val="00457299"/>
    <w:rsid w:val="00463BAE"/>
    <w:rsid w:val="00473BC7"/>
    <w:rsid w:val="00486F0F"/>
    <w:rsid w:val="004B05BB"/>
    <w:rsid w:val="004B195D"/>
    <w:rsid w:val="004C6BB1"/>
    <w:rsid w:val="004F2702"/>
    <w:rsid w:val="004F7009"/>
    <w:rsid w:val="00503C8D"/>
    <w:rsid w:val="0051463F"/>
    <w:rsid w:val="00515B37"/>
    <w:rsid w:val="005534BC"/>
    <w:rsid w:val="0056709F"/>
    <w:rsid w:val="00570302"/>
    <w:rsid w:val="0057043E"/>
    <w:rsid w:val="0057581F"/>
    <w:rsid w:val="00587E71"/>
    <w:rsid w:val="005B185C"/>
    <w:rsid w:val="005C3F34"/>
    <w:rsid w:val="005E75B0"/>
    <w:rsid w:val="006038D3"/>
    <w:rsid w:val="00614EF8"/>
    <w:rsid w:val="006172A3"/>
    <w:rsid w:val="00631C82"/>
    <w:rsid w:val="00634DC7"/>
    <w:rsid w:val="00634E0C"/>
    <w:rsid w:val="00644F50"/>
    <w:rsid w:val="00645BC1"/>
    <w:rsid w:val="00655207"/>
    <w:rsid w:val="00673887"/>
    <w:rsid w:val="00682D7A"/>
    <w:rsid w:val="00686A8B"/>
    <w:rsid w:val="00687BDA"/>
    <w:rsid w:val="00687E69"/>
    <w:rsid w:val="00697DF0"/>
    <w:rsid w:val="006A2073"/>
    <w:rsid w:val="006A59A2"/>
    <w:rsid w:val="006B4867"/>
    <w:rsid w:val="006B5E62"/>
    <w:rsid w:val="006C2458"/>
    <w:rsid w:val="006C4CB1"/>
    <w:rsid w:val="006C5F5C"/>
    <w:rsid w:val="006C67A3"/>
    <w:rsid w:val="006C7175"/>
    <w:rsid w:val="006C73A3"/>
    <w:rsid w:val="006E6ED6"/>
    <w:rsid w:val="006F6A8A"/>
    <w:rsid w:val="007073F8"/>
    <w:rsid w:val="00731E85"/>
    <w:rsid w:val="007402D1"/>
    <w:rsid w:val="00756E4C"/>
    <w:rsid w:val="0076585B"/>
    <w:rsid w:val="007703F2"/>
    <w:rsid w:val="0079314F"/>
    <w:rsid w:val="007A4555"/>
    <w:rsid w:val="007B03B3"/>
    <w:rsid w:val="007B68E8"/>
    <w:rsid w:val="007C3B33"/>
    <w:rsid w:val="007D0495"/>
    <w:rsid w:val="007D5C37"/>
    <w:rsid w:val="007E2B1F"/>
    <w:rsid w:val="007E5018"/>
    <w:rsid w:val="008145DC"/>
    <w:rsid w:val="0082365B"/>
    <w:rsid w:val="008334D9"/>
    <w:rsid w:val="008351F8"/>
    <w:rsid w:val="008454FA"/>
    <w:rsid w:val="0088279F"/>
    <w:rsid w:val="0088605E"/>
    <w:rsid w:val="008877D9"/>
    <w:rsid w:val="0089230E"/>
    <w:rsid w:val="008B1230"/>
    <w:rsid w:val="008B1BE1"/>
    <w:rsid w:val="008B61C5"/>
    <w:rsid w:val="008C457E"/>
    <w:rsid w:val="008D606A"/>
    <w:rsid w:val="008E625E"/>
    <w:rsid w:val="008F61DB"/>
    <w:rsid w:val="008F6A62"/>
    <w:rsid w:val="00910DAE"/>
    <w:rsid w:val="009329DF"/>
    <w:rsid w:val="0094659B"/>
    <w:rsid w:val="0096072D"/>
    <w:rsid w:val="009615B3"/>
    <w:rsid w:val="00977C18"/>
    <w:rsid w:val="00994BEE"/>
    <w:rsid w:val="009978DB"/>
    <w:rsid w:val="009A05D2"/>
    <w:rsid w:val="009A3C46"/>
    <w:rsid w:val="009C29FA"/>
    <w:rsid w:val="009D5C6A"/>
    <w:rsid w:val="009E0E8C"/>
    <w:rsid w:val="009E700A"/>
    <w:rsid w:val="009F5B10"/>
    <w:rsid w:val="00A13FC3"/>
    <w:rsid w:val="00A15D08"/>
    <w:rsid w:val="00A217D2"/>
    <w:rsid w:val="00A3352D"/>
    <w:rsid w:val="00A520D7"/>
    <w:rsid w:val="00A5292F"/>
    <w:rsid w:val="00A57C93"/>
    <w:rsid w:val="00A6548D"/>
    <w:rsid w:val="00A66243"/>
    <w:rsid w:val="00A777E9"/>
    <w:rsid w:val="00A84546"/>
    <w:rsid w:val="00A938FE"/>
    <w:rsid w:val="00AC4349"/>
    <w:rsid w:val="00AE2B1F"/>
    <w:rsid w:val="00B71B71"/>
    <w:rsid w:val="00B93CF4"/>
    <w:rsid w:val="00BA6736"/>
    <w:rsid w:val="00BB4753"/>
    <w:rsid w:val="00BE13C4"/>
    <w:rsid w:val="00C00FA2"/>
    <w:rsid w:val="00C13198"/>
    <w:rsid w:val="00C41B17"/>
    <w:rsid w:val="00C56FA0"/>
    <w:rsid w:val="00C83ADB"/>
    <w:rsid w:val="00C936D8"/>
    <w:rsid w:val="00CA0289"/>
    <w:rsid w:val="00CB66AE"/>
    <w:rsid w:val="00CC1076"/>
    <w:rsid w:val="00CE0270"/>
    <w:rsid w:val="00CE3F4D"/>
    <w:rsid w:val="00CE664F"/>
    <w:rsid w:val="00CF0B26"/>
    <w:rsid w:val="00CF2B46"/>
    <w:rsid w:val="00CF4A04"/>
    <w:rsid w:val="00D1686D"/>
    <w:rsid w:val="00D30CC1"/>
    <w:rsid w:val="00D72148"/>
    <w:rsid w:val="00D77C8C"/>
    <w:rsid w:val="00D84727"/>
    <w:rsid w:val="00D84BBE"/>
    <w:rsid w:val="00DA1ACB"/>
    <w:rsid w:val="00DA46E4"/>
    <w:rsid w:val="00DA647F"/>
    <w:rsid w:val="00DA7103"/>
    <w:rsid w:val="00DD6DE3"/>
    <w:rsid w:val="00DE5120"/>
    <w:rsid w:val="00DF092E"/>
    <w:rsid w:val="00E23270"/>
    <w:rsid w:val="00E30B9E"/>
    <w:rsid w:val="00E30F54"/>
    <w:rsid w:val="00E37C1A"/>
    <w:rsid w:val="00E63987"/>
    <w:rsid w:val="00E76A9B"/>
    <w:rsid w:val="00E87A0E"/>
    <w:rsid w:val="00E9246E"/>
    <w:rsid w:val="00EB5D55"/>
    <w:rsid w:val="00EC27BA"/>
    <w:rsid w:val="00EC7C3D"/>
    <w:rsid w:val="00EE16EF"/>
    <w:rsid w:val="00EF29EE"/>
    <w:rsid w:val="00EF38D1"/>
    <w:rsid w:val="00F101AC"/>
    <w:rsid w:val="00F12882"/>
    <w:rsid w:val="00F1334B"/>
    <w:rsid w:val="00F22D8A"/>
    <w:rsid w:val="00F35545"/>
    <w:rsid w:val="00F468AA"/>
    <w:rsid w:val="00F830AE"/>
    <w:rsid w:val="00F9554A"/>
    <w:rsid w:val="00F96DE5"/>
    <w:rsid w:val="00FA2E6D"/>
    <w:rsid w:val="00FB1123"/>
    <w:rsid w:val="00FB13B2"/>
    <w:rsid w:val="00FB7E41"/>
    <w:rsid w:val="00FC5808"/>
    <w:rsid w:val="00FC694F"/>
    <w:rsid w:val="00FF295F"/>
    <w:rsid w:val="1421EA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504A8"/>
  <w15:docId w15:val="{CB0729BE-EBAB-4F69-9D35-07167A85A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Titre1">
    <w:name w:val="heading 1"/>
    <w:basedOn w:val="Normal"/>
    <w:next w:val="Normal"/>
    <w:link w:val="Titre1Car"/>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pPr>
      <w:ind w:left="720"/>
      <w:contextualSpacing/>
    </w:p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08" w:type="dxa"/>
        <w:right w:w="108" w:type="dxa"/>
      </w:tblCellMar>
    </w:tblPr>
  </w:style>
  <w:style w:type="table" w:customStyle="1" w:styleId="a0">
    <w:basedOn w:val="NormalTable0"/>
    <w:tblPr>
      <w:tblStyleRowBandSize w:val="1"/>
      <w:tblStyleColBandSize w:val="1"/>
      <w:tblCellMar>
        <w:left w:w="115" w:type="dxa"/>
        <w:right w:w="115" w:type="dxa"/>
      </w:tblCellMar>
    </w:tblPr>
  </w:style>
  <w:style w:type="table" w:customStyle="1" w:styleId="a1">
    <w:basedOn w:val="NormalTable0"/>
    <w:tblPr>
      <w:tblStyleRowBandSize w:val="1"/>
      <w:tblStyleColBandSize w:val="1"/>
      <w:tblCellMar>
        <w:left w:w="108" w:type="dxa"/>
        <w:right w:w="108" w:type="dxa"/>
      </w:tblCellMar>
    </w:tblPr>
  </w:style>
  <w:style w:type="paragraph" w:styleId="Textedebulles">
    <w:name w:val="Balloon Text"/>
    <w:basedOn w:val="Normal"/>
    <w:link w:val="TextedebullesCar"/>
    <w:uiPriority w:val="99"/>
    <w:semiHidden/>
    <w:unhideWhenUsed/>
    <w:rsid w:val="00217502"/>
    <w:rPr>
      <w:rFonts w:ascii="Segoe UI" w:hAnsi="Segoe UI" w:cs="Segoe UI"/>
      <w:sz w:val="18"/>
      <w:szCs w:val="18"/>
    </w:rPr>
  </w:style>
  <w:style w:type="character" w:customStyle="1" w:styleId="TextedebullesCar">
    <w:name w:val="Texte de bulles Car"/>
    <w:basedOn w:val="Policepardfaut"/>
    <w:link w:val="Textedebulles"/>
    <w:uiPriority w:val="99"/>
    <w:semiHidden/>
    <w:rsid w:val="00217502"/>
    <w:rPr>
      <w:rFonts w:ascii="Segoe UI" w:eastAsiaTheme="minorEastAsia" w:hAnsi="Segoe UI" w:cs="Segoe UI"/>
      <w:sz w:val="18"/>
      <w:szCs w:val="18"/>
    </w:rPr>
  </w:style>
  <w:style w:type="paragraph" w:styleId="En-tte">
    <w:name w:val="header"/>
    <w:basedOn w:val="Normal"/>
    <w:link w:val="En-tteCar"/>
    <w:uiPriority w:val="99"/>
    <w:unhideWhenUsed/>
    <w:rsid w:val="00451F3A"/>
    <w:pPr>
      <w:tabs>
        <w:tab w:val="center" w:pos="4536"/>
        <w:tab w:val="right" w:pos="9072"/>
      </w:tabs>
    </w:pPr>
  </w:style>
  <w:style w:type="character" w:customStyle="1" w:styleId="En-tteCar">
    <w:name w:val="En-tête Car"/>
    <w:basedOn w:val="Policepardfaut"/>
    <w:link w:val="En-tte"/>
    <w:uiPriority w:val="99"/>
    <w:rsid w:val="00451F3A"/>
    <w:rPr>
      <w:rFonts w:eastAsiaTheme="minorEastAsia"/>
    </w:rPr>
  </w:style>
  <w:style w:type="paragraph" w:styleId="Pieddepage">
    <w:name w:val="footer"/>
    <w:basedOn w:val="Normal"/>
    <w:link w:val="PieddepageCar"/>
    <w:uiPriority w:val="99"/>
    <w:unhideWhenUsed/>
    <w:rsid w:val="00451F3A"/>
    <w:pPr>
      <w:tabs>
        <w:tab w:val="center" w:pos="4536"/>
        <w:tab w:val="right" w:pos="9072"/>
      </w:tabs>
    </w:pPr>
  </w:style>
  <w:style w:type="character" w:customStyle="1" w:styleId="PieddepageCar">
    <w:name w:val="Pied de page Car"/>
    <w:basedOn w:val="Policepardfaut"/>
    <w:link w:val="Pieddepage"/>
    <w:uiPriority w:val="99"/>
    <w:rsid w:val="00451F3A"/>
    <w:rPr>
      <w:rFonts w:eastAsiaTheme="minorEastAsia"/>
    </w:rPr>
  </w:style>
  <w:style w:type="character" w:styleId="Numrodepage">
    <w:name w:val="page number"/>
    <w:basedOn w:val="Policepardfaut"/>
    <w:uiPriority w:val="99"/>
    <w:semiHidden/>
    <w:unhideWhenUsed/>
    <w:rsid w:val="00451F3A"/>
  </w:style>
  <w:style w:type="character" w:customStyle="1" w:styleId="Titre1Car">
    <w:name w:val="Titre 1 Car"/>
    <w:basedOn w:val="Policepardfaut"/>
    <w:link w:val="Titre1"/>
    <w:uiPriority w:val="9"/>
    <w:rsid w:val="00D30CC1"/>
    <w:rPr>
      <w:rFonts w:eastAsiaTheme="minorEastAsia"/>
      <w:b/>
      <w:sz w:val="48"/>
      <w:szCs w:val="48"/>
    </w:rPr>
  </w:style>
  <w:style w:type="character" w:styleId="Lienhypertexte">
    <w:name w:val="Hyperlink"/>
    <w:basedOn w:val="Policepardfaut"/>
    <w:uiPriority w:val="99"/>
    <w:unhideWhenUsed/>
    <w:rsid w:val="006B5E62"/>
    <w:rPr>
      <w:color w:val="0563C1" w:themeColor="hyperlink"/>
      <w:u w:val="single"/>
    </w:rPr>
  </w:style>
  <w:style w:type="character" w:styleId="Mentionnonrsolue">
    <w:name w:val="Unresolved Mention"/>
    <w:basedOn w:val="Policepardfaut"/>
    <w:uiPriority w:val="99"/>
    <w:semiHidden/>
    <w:unhideWhenUsed/>
    <w:rsid w:val="006B5E62"/>
    <w:rPr>
      <w:color w:val="605E5C"/>
      <w:shd w:val="clear" w:color="auto" w:fill="E1DFDD"/>
    </w:rPr>
  </w:style>
  <w:style w:type="paragraph" w:styleId="Sansinterligne">
    <w:name w:val="No Spacing"/>
    <w:uiPriority w:val="1"/>
    <w:qFormat/>
    <w:rsid w:val="00316307"/>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6003">
      <w:bodyDiv w:val="1"/>
      <w:marLeft w:val="0"/>
      <w:marRight w:val="0"/>
      <w:marTop w:val="0"/>
      <w:marBottom w:val="0"/>
      <w:divBdr>
        <w:top w:val="none" w:sz="0" w:space="0" w:color="auto"/>
        <w:left w:val="none" w:sz="0" w:space="0" w:color="auto"/>
        <w:bottom w:val="none" w:sz="0" w:space="0" w:color="auto"/>
        <w:right w:val="none" w:sz="0" w:space="0" w:color="auto"/>
      </w:divBdr>
    </w:div>
    <w:div w:id="210656491">
      <w:bodyDiv w:val="1"/>
      <w:marLeft w:val="0"/>
      <w:marRight w:val="0"/>
      <w:marTop w:val="0"/>
      <w:marBottom w:val="0"/>
      <w:divBdr>
        <w:top w:val="none" w:sz="0" w:space="0" w:color="auto"/>
        <w:left w:val="none" w:sz="0" w:space="0" w:color="auto"/>
        <w:bottom w:val="none" w:sz="0" w:space="0" w:color="auto"/>
        <w:right w:val="none" w:sz="0" w:space="0" w:color="auto"/>
      </w:divBdr>
    </w:div>
    <w:div w:id="368141126">
      <w:bodyDiv w:val="1"/>
      <w:marLeft w:val="0"/>
      <w:marRight w:val="0"/>
      <w:marTop w:val="0"/>
      <w:marBottom w:val="0"/>
      <w:divBdr>
        <w:top w:val="none" w:sz="0" w:space="0" w:color="auto"/>
        <w:left w:val="none" w:sz="0" w:space="0" w:color="auto"/>
        <w:bottom w:val="none" w:sz="0" w:space="0" w:color="auto"/>
        <w:right w:val="none" w:sz="0" w:space="0" w:color="auto"/>
      </w:divBdr>
    </w:div>
    <w:div w:id="613244374">
      <w:bodyDiv w:val="1"/>
      <w:marLeft w:val="0"/>
      <w:marRight w:val="0"/>
      <w:marTop w:val="0"/>
      <w:marBottom w:val="0"/>
      <w:divBdr>
        <w:top w:val="none" w:sz="0" w:space="0" w:color="auto"/>
        <w:left w:val="none" w:sz="0" w:space="0" w:color="auto"/>
        <w:bottom w:val="none" w:sz="0" w:space="0" w:color="auto"/>
        <w:right w:val="none" w:sz="0" w:space="0" w:color="auto"/>
      </w:divBdr>
    </w:div>
    <w:div w:id="673145043">
      <w:bodyDiv w:val="1"/>
      <w:marLeft w:val="0"/>
      <w:marRight w:val="0"/>
      <w:marTop w:val="0"/>
      <w:marBottom w:val="0"/>
      <w:divBdr>
        <w:top w:val="none" w:sz="0" w:space="0" w:color="auto"/>
        <w:left w:val="none" w:sz="0" w:space="0" w:color="auto"/>
        <w:bottom w:val="none" w:sz="0" w:space="0" w:color="auto"/>
        <w:right w:val="none" w:sz="0" w:space="0" w:color="auto"/>
      </w:divBdr>
    </w:div>
    <w:div w:id="854612093">
      <w:bodyDiv w:val="1"/>
      <w:marLeft w:val="0"/>
      <w:marRight w:val="0"/>
      <w:marTop w:val="0"/>
      <w:marBottom w:val="0"/>
      <w:divBdr>
        <w:top w:val="none" w:sz="0" w:space="0" w:color="auto"/>
        <w:left w:val="none" w:sz="0" w:space="0" w:color="auto"/>
        <w:bottom w:val="none" w:sz="0" w:space="0" w:color="auto"/>
        <w:right w:val="none" w:sz="0" w:space="0" w:color="auto"/>
      </w:divBdr>
    </w:div>
    <w:div w:id="952178209">
      <w:bodyDiv w:val="1"/>
      <w:marLeft w:val="0"/>
      <w:marRight w:val="0"/>
      <w:marTop w:val="0"/>
      <w:marBottom w:val="0"/>
      <w:divBdr>
        <w:top w:val="none" w:sz="0" w:space="0" w:color="auto"/>
        <w:left w:val="none" w:sz="0" w:space="0" w:color="auto"/>
        <w:bottom w:val="none" w:sz="0" w:space="0" w:color="auto"/>
        <w:right w:val="none" w:sz="0" w:space="0" w:color="auto"/>
      </w:divBdr>
    </w:div>
    <w:div w:id="1010911080">
      <w:bodyDiv w:val="1"/>
      <w:marLeft w:val="0"/>
      <w:marRight w:val="0"/>
      <w:marTop w:val="0"/>
      <w:marBottom w:val="0"/>
      <w:divBdr>
        <w:top w:val="none" w:sz="0" w:space="0" w:color="auto"/>
        <w:left w:val="none" w:sz="0" w:space="0" w:color="auto"/>
        <w:bottom w:val="none" w:sz="0" w:space="0" w:color="auto"/>
        <w:right w:val="none" w:sz="0" w:space="0" w:color="auto"/>
      </w:divBdr>
    </w:div>
    <w:div w:id="1069225804">
      <w:bodyDiv w:val="1"/>
      <w:marLeft w:val="0"/>
      <w:marRight w:val="0"/>
      <w:marTop w:val="0"/>
      <w:marBottom w:val="0"/>
      <w:divBdr>
        <w:top w:val="none" w:sz="0" w:space="0" w:color="auto"/>
        <w:left w:val="none" w:sz="0" w:space="0" w:color="auto"/>
        <w:bottom w:val="none" w:sz="0" w:space="0" w:color="auto"/>
        <w:right w:val="none" w:sz="0" w:space="0" w:color="auto"/>
      </w:divBdr>
    </w:div>
    <w:div w:id="1086809823">
      <w:bodyDiv w:val="1"/>
      <w:marLeft w:val="0"/>
      <w:marRight w:val="0"/>
      <w:marTop w:val="0"/>
      <w:marBottom w:val="0"/>
      <w:divBdr>
        <w:top w:val="none" w:sz="0" w:space="0" w:color="auto"/>
        <w:left w:val="none" w:sz="0" w:space="0" w:color="auto"/>
        <w:bottom w:val="none" w:sz="0" w:space="0" w:color="auto"/>
        <w:right w:val="none" w:sz="0" w:space="0" w:color="auto"/>
      </w:divBdr>
    </w:div>
    <w:div w:id="1095713105">
      <w:bodyDiv w:val="1"/>
      <w:marLeft w:val="0"/>
      <w:marRight w:val="0"/>
      <w:marTop w:val="0"/>
      <w:marBottom w:val="0"/>
      <w:divBdr>
        <w:top w:val="none" w:sz="0" w:space="0" w:color="auto"/>
        <w:left w:val="none" w:sz="0" w:space="0" w:color="auto"/>
        <w:bottom w:val="none" w:sz="0" w:space="0" w:color="auto"/>
        <w:right w:val="none" w:sz="0" w:space="0" w:color="auto"/>
      </w:divBdr>
    </w:div>
    <w:div w:id="1311135193">
      <w:bodyDiv w:val="1"/>
      <w:marLeft w:val="0"/>
      <w:marRight w:val="0"/>
      <w:marTop w:val="0"/>
      <w:marBottom w:val="0"/>
      <w:divBdr>
        <w:top w:val="none" w:sz="0" w:space="0" w:color="auto"/>
        <w:left w:val="none" w:sz="0" w:space="0" w:color="auto"/>
        <w:bottom w:val="none" w:sz="0" w:space="0" w:color="auto"/>
        <w:right w:val="none" w:sz="0" w:space="0" w:color="auto"/>
      </w:divBdr>
    </w:div>
    <w:div w:id="1536116469">
      <w:bodyDiv w:val="1"/>
      <w:marLeft w:val="0"/>
      <w:marRight w:val="0"/>
      <w:marTop w:val="0"/>
      <w:marBottom w:val="0"/>
      <w:divBdr>
        <w:top w:val="none" w:sz="0" w:space="0" w:color="auto"/>
        <w:left w:val="none" w:sz="0" w:space="0" w:color="auto"/>
        <w:bottom w:val="none" w:sz="0" w:space="0" w:color="auto"/>
        <w:right w:val="none" w:sz="0" w:space="0" w:color="auto"/>
      </w:divBdr>
    </w:div>
    <w:div w:id="1672223042">
      <w:bodyDiv w:val="1"/>
      <w:marLeft w:val="0"/>
      <w:marRight w:val="0"/>
      <w:marTop w:val="0"/>
      <w:marBottom w:val="0"/>
      <w:divBdr>
        <w:top w:val="none" w:sz="0" w:space="0" w:color="auto"/>
        <w:left w:val="none" w:sz="0" w:space="0" w:color="auto"/>
        <w:bottom w:val="none" w:sz="0" w:space="0" w:color="auto"/>
        <w:right w:val="none" w:sz="0" w:space="0" w:color="auto"/>
      </w:divBdr>
    </w:div>
    <w:div w:id="1965621812">
      <w:bodyDiv w:val="1"/>
      <w:marLeft w:val="0"/>
      <w:marRight w:val="0"/>
      <w:marTop w:val="0"/>
      <w:marBottom w:val="0"/>
      <w:divBdr>
        <w:top w:val="none" w:sz="0" w:space="0" w:color="auto"/>
        <w:left w:val="none" w:sz="0" w:space="0" w:color="auto"/>
        <w:bottom w:val="none" w:sz="0" w:space="0" w:color="auto"/>
        <w:right w:val="none" w:sz="0" w:space="0" w:color="auto"/>
      </w:divBdr>
    </w:div>
    <w:div w:id="2095013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opco-atlas.fr/entreprise/formation-en-situation-de-travail.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formation.atoonext.local/cours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cs.atoo-next.net/documentation-atoo-sync-gescom-sage-100-9.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jFJfQvyHPXa7ZbUbeJs9RDphOxmg==">AMUW2mXcn2Trd+IXNPIDpx09LSig819NDZMM+PLJl3/jkdlkXvPkWTuM8/ooi/9F/41RuIF42kY1C6lkrgk6Rf2CnXVy/OxOhOhwR1Vqk7rlPeHYP5HrpY8=</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1C68E7736E06EA40895F2C2EB9ABE373" ma:contentTypeVersion="12" ma:contentTypeDescription="Crée un document." ma:contentTypeScope="" ma:versionID="4708158e34a5fc24c71ae9d950298d6b">
  <xsd:schema xmlns:xsd="http://www.w3.org/2001/XMLSchema" xmlns:xs="http://www.w3.org/2001/XMLSchema" xmlns:p="http://schemas.microsoft.com/office/2006/metadata/properties" xmlns:ns2="29a1e0e6-44ab-47ba-9722-0c9699707323" xmlns:ns3="e8147664-7ee9-442d-b0ab-bb4211aebd4c" targetNamespace="http://schemas.microsoft.com/office/2006/metadata/properties" ma:root="true" ma:fieldsID="b2ff11b8eba4ce11fdeb1b8b887f3e95" ns2:_="" ns3:_="">
    <xsd:import namespace="29a1e0e6-44ab-47ba-9722-0c9699707323"/>
    <xsd:import namespace="e8147664-7ee9-442d-b0ab-bb4211aebd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1e0e6-44ab-47ba-9722-0c9699707323"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147664-7ee9-442d-b0ab-bb4211aebd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C9CC72-0AE1-4DDA-882C-BD00F5B902DE}">
  <ds:schemaRefs>
    <ds:schemaRef ds:uri="http://schemas.openxmlformats.org/officeDocument/2006/bibliography"/>
  </ds:schemaRefs>
</ds:datastoreItem>
</file>

<file path=customXml/itemProps2.xml><?xml version="1.0" encoding="utf-8"?>
<ds:datastoreItem xmlns:ds="http://schemas.openxmlformats.org/officeDocument/2006/customXml" ds:itemID="{DE65CD95-4BB7-499E-B469-AD0A8988BBFD}">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DD82FE8-8B23-4C5D-B0E5-1D063D1A4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1e0e6-44ab-47ba-9722-0c9699707323"/>
    <ds:schemaRef ds:uri="e8147664-7ee9-442d-b0ab-bb4211aeb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4C0EBD-A3BD-4EB6-8DEB-B1581021CFAD}">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e8147664-7ee9-442d-b0ab-bb4211aebd4c"/>
    <ds:schemaRef ds:uri="29a1e0e6-44ab-47ba-9722-0c969970732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6</Pages>
  <Words>2069</Words>
  <Characters>11302</Characters>
  <Application>Microsoft Office Word</Application>
  <DocSecurity>0</DocSecurity>
  <Lines>240</Lines>
  <Paragraphs>171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mcarrier@opco-atlas.fr</dc:creator>
  <cp:keywords/>
  <cp:lastModifiedBy>Emilie CARION</cp:lastModifiedBy>
  <cp:revision>63</cp:revision>
  <cp:lastPrinted>2023-10-23T14:59:00Z</cp:lastPrinted>
  <dcterms:created xsi:type="dcterms:W3CDTF">2025-10-14T13:26:00Z</dcterms:created>
  <dcterms:modified xsi:type="dcterms:W3CDTF">2025-11-06T13:06:00Z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0x0101001C68E7736E06EA40895F2C2EB9ABE373</vt:lpwstr>
  </property>
</Properties>
</file>