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522E4" w14:textId="6EA3BDDB" w:rsidR="005B0F69" w:rsidRDefault="005B0F69" w:rsidP="005B0F69">
      <w:pPr>
        <w:pStyle w:val="Titre1"/>
      </w:pPr>
      <w:r>
        <w:t xml:space="preserve">Formation Avancée </w:t>
      </w:r>
      <w:r w:rsidR="00D4755A">
        <w:t xml:space="preserve">Atoo-Sync GesCom | </w:t>
      </w:r>
      <w:r>
        <w:t xml:space="preserve">Kareen </w:t>
      </w:r>
    </w:p>
    <w:tbl>
      <w:tblPr>
        <w:tblW w:w="10553" w:type="dxa"/>
        <w:tblCellMar>
          <w:left w:w="70" w:type="dxa"/>
          <w:right w:w="70" w:type="dxa"/>
        </w:tblCellMar>
        <w:tblLook w:val="04A0" w:firstRow="1" w:lastRow="0" w:firstColumn="1" w:lastColumn="0" w:noHBand="0" w:noVBand="1"/>
      </w:tblPr>
      <w:tblGrid>
        <w:gridCol w:w="1843"/>
        <w:gridCol w:w="2552"/>
        <w:gridCol w:w="4795"/>
        <w:gridCol w:w="1363"/>
      </w:tblGrid>
      <w:tr w:rsidR="00D4755A" w:rsidRPr="00D4755A" w14:paraId="3F2F2536" w14:textId="77777777" w:rsidTr="00E52299">
        <w:trPr>
          <w:trHeight w:val="234"/>
        </w:trPr>
        <w:tc>
          <w:tcPr>
            <w:tcW w:w="1843" w:type="dxa"/>
            <w:tcBorders>
              <w:top w:val="nil"/>
              <w:left w:val="nil"/>
              <w:bottom w:val="nil"/>
              <w:right w:val="nil"/>
            </w:tcBorders>
            <w:shd w:val="clear" w:color="000000" w:fill="E8E8E8"/>
            <w:noWrap/>
            <w:vAlign w:val="center"/>
            <w:hideMark/>
          </w:tcPr>
          <w:p w14:paraId="15904006" w14:textId="77777777" w:rsidR="00D4755A" w:rsidRPr="00D4755A" w:rsidRDefault="00D4755A" w:rsidP="00D4755A">
            <w:pPr>
              <w:spacing w:after="0" w:line="240" w:lineRule="auto"/>
              <w:rPr>
                <w:rFonts w:ascii="Aptos Narrow" w:eastAsia="Times New Roman" w:hAnsi="Aptos Narrow" w:cs="Times New Roman"/>
                <w:b/>
                <w:bCs/>
                <w:color w:val="000000"/>
                <w:kern w:val="0"/>
                <w:sz w:val="28"/>
                <w:szCs w:val="28"/>
                <w:lang w:eastAsia="fr-FR"/>
                <w14:ligatures w14:val="none"/>
              </w:rPr>
            </w:pPr>
            <w:r w:rsidRPr="00D4755A">
              <w:rPr>
                <w:rFonts w:ascii="Aptos Narrow" w:eastAsia="Times New Roman" w:hAnsi="Aptos Narrow" w:cs="Times New Roman"/>
                <w:b/>
                <w:bCs/>
                <w:color w:val="000000"/>
                <w:kern w:val="0"/>
                <w:sz w:val="28"/>
                <w:szCs w:val="28"/>
                <w:lang w:eastAsia="fr-FR"/>
                <w14:ligatures w14:val="none"/>
              </w:rPr>
              <w:t>Cours</w:t>
            </w:r>
          </w:p>
        </w:tc>
        <w:tc>
          <w:tcPr>
            <w:tcW w:w="2552" w:type="dxa"/>
            <w:tcBorders>
              <w:top w:val="nil"/>
              <w:left w:val="nil"/>
              <w:bottom w:val="nil"/>
              <w:right w:val="nil"/>
            </w:tcBorders>
            <w:shd w:val="clear" w:color="auto" w:fill="auto"/>
            <w:noWrap/>
            <w:vAlign w:val="center"/>
            <w:hideMark/>
          </w:tcPr>
          <w:p w14:paraId="59F4DD1A" w14:textId="77777777" w:rsidR="00D4755A" w:rsidRPr="00D4755A" w:rsidRDefault="00D4755A" w:rsidP="00D4755A">
            <w:pPr>
              <w:spacing w:after="0" w:line="240" w:lineRule="auto"/>
              <w:rPr>
                <w:rFonts w:ascii="Aptos Narrow" w:eastAsia="Times New Roman" w:hAnsi="Aptos Narrow" w:cs="Times New Roman"/>
                <w:b/>
                <w:bCs/>
                <w:color w:val="000000"/>
                <w:kern w:val="0"/>
                <w:sz w:val="28"/>
                <w:szCs w:val="28"/>
                <w:lang w:eastAsia="fr-FR"/>
                <w14:ligatures w14:val="none"/>
              </w:rPr>
            </w:pPr>
            <w:r w:rsidRPr="00D4755A">
              <w:rPr>
                <w:rFonts w:ascii="Aptos Narrow" w:eastAsia="Times New Roman" w:hAnsi="Aptos Narrow" w:cs="Times New Roman"/>
                <w:b/>
                <w:bCs/>
                <w:color w:val="000000"/>
                <w:kern w:val="0"/>
                <w:sz w:val="28"/>
                <w:szCs w:val="28"/>
                <w:lang w:eastAsia="fr-FR"/>
                <w14:ligatures w14:val="none"/>
              </w:rPr>
              <w:t>REF-ASGC</w:t>
            </w:r>
          </w:p>
        </w:tc>
        <w:tc>
          <w:tcPr>
            <w:tcW w:w="4795" w:type="dxa"/>
            <w:tcBorders>
              <w:top w:val="nil"/>
              <w:left w:val="nil"/>
              <w:bottom w:val="nil"/>
              <w:right w:val="nil"/>
            </w:tcBorders>
            <w:shd w:val="clear" w:color="000000" w:fill="E8E8E8"/>
            <w:noWrap/>
            <w:vAlign w:val="center"/>
            <w:hideMark/>
          </w:tcPr>
          <w:p w14:paraId="21D30DC2" w14:textId="0B7A61C3" w:rsidR="00D4755A" w:rsidRPr="00D4755A" w:rsidRDefault="00D4755A" w:rsidP="00D4755A">
            <w:pPr>
              <w:spacing w:after="0" w:line="240" w:lineRule="auto"/>
              <w:rPr>
                <w:rFonts w:ascii="Aptos Narrow" w:eastAsia="Times New Roman" w:hAnsi="Aptos Narrow" w:cs="Times New Roman"/>
                <w:b/>
                <w:bCs/>
                <w:color w:val="000000"/>
                <w:kern w:val="0"/>
                <w:sz w:val="28"/>
                <w:szCs w:val="28"/>
                <w:lang w:eastAsia="fr-FR"/>
                <w14:ligatures w14:val="none"/>
              </w:rPr>
            </w:pPr>
            <w:r w:rsidRPr="00D4755A">
              <w:rPr>
                <w:rFonts w:ascii="Aptos Narrow" w:eastAsia="Times New Roman" w:hAnsi="Aptos Narrow" w:cs="Times New Roman"/>
                <w:b/>
                <w:bCs/>
                <w:color w:val="000000"/>
                <w:kern w:val="0"/>
                <w:sz w:val="28"/>
                <w:szCs w:val="28"/>
                <w:lang w:eastAsia="fr-FR"/>
                <w14:ligatures w14:val="none"/>
              </w:rPr>
              <w:t>Description</w:t>
            </w:r>
          </w:p>
        </w:tc>
        <w:tc>
          <w:tcPr>
            <w:tcW w:w="1363" w:type="dxa"/>
            <w:tcBorders>
              <w:top w:val="nil"/>
              <w:left w:val="nil"/>
              <w:bottom w:val="nil"/>
              <w:right w:val="nil"/>
            </w:tcBorders>
            <w:shd w:val="clear" w:color="000000" w:fill="E8E8E8"/>
            <w:noWrap/>
            <w:vAlign w:val="center"/>
            <w:hideMark/>
          </w:tcPr>
          <w:p w14:paraId="38C380C0" w14:textId="77777777" w:rsidR="00D4755A" w:rsidRPr="00D4755A" w:rsidRDefault="00D4755A" w:rsidP="00D4755A">
            <w:pPr>
              <w:spacing w:after="0" w:line="240" w:lineRule="auto"/>
              <w:rPr>
                <w:rFonts w:ascii="Aptos Narrow" w:eastAsia="Times New Roman" w:hAnsi="Aptos Narrow" w:cs="Times New Roman"/>
                <w:b/>
                <w:bCs/>
                <w:color w:val="000000"/>
                <w:kern w:val="0"/>
                <w:sz w:val="28"/>
                <w:szCs w:val="28"/>
                <w:lang w:eastAsia="fr-FR"/>
                <w14:ligatures w14:val="none"/>
              </w:rPr>
            </w:pPr>
            <w:r w:rsidRPr="00D4755A">
              <w:rPr>
                <w:rFonts w:ascii="Aptos Narrow" w:eastAsia="Times New Roman" w:hAnsi="Aptos Narrow" w:cs="Times New Roman"/>
                <w:b/>
                <w:bCs/>
                <w:color w:val="000000"/>
                <w:kern w:val="0"/>
                <w:sz w:val="28"/>
                <w:szCs w:val="28"/>
                <w:lang w:eastAsia="fr-FR"/>
                <w14:ligatures w14:val="none"/>
              </w:rPr>
              <w:t>Evaluation</w:t>
            </w:r>
          </w:p>
        </w:tc>
      </w:tr>
      <w:tr w:rsidR="00D4755A" w:rsidRPr="00D4755A" w14:paraId="7CC6B1ED" w14:textId="77777777" w:rsidTr="00E52299">
        <w:trPr>
          <w:trHeight w:val="234"/>
        </w:trPr>
        <w:tc>
          <w:tcPr>
            <w:tcW w:w="1843" w:type="dxa"/>
            <w:tcBorders>
              <w:top w:val="nil"/>
              <w:left w:val="nil"/>
              <w:bottom w:val="nil"/>
              <w:right w:val="nil"/>
            </w:tcBorders>
            <w:shd w:val="clear" w:color="000000" w:fill="E49EDD"/>
            <w:noWrap/>
            <w:vAlign w:val="center"/>
            <w:hideMark/>
          </w:tcPr>
          <w:p w14:paraId="0EB34BD5"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 </w:t>
            </w:r>
          </w:p>
        </w:tc>
        <w:tc>
          <w:tcPr>
            <w:tcW w:w="2552" w:type="dxa"/>
            <w:tcBorders>
              <w:top w:val="nil"/>
              <w:left w:val="nil"/>
              <w:bottom w:val="nil"/>
              <w:right w:val="nil"/>
            </w:tcBorders>
            <w:shd w:val="clear" w:color="000000" w:fill="E49EDD"/>
            <w:noWrap/>
            <w:vAlign w:val="center"/>
            <w:hideMark/>
          </w:tcPr>
          <w:p w14:paraId="0F70DB3C"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REF-ASGC-D0</w:t>
            </w:r>
          </w:p>
        </w:tc>
        <w:tc>
          <w:tcPr>
            <w:tcW w:w="4795" w:type="dxa"/>
            <w:tcBorders>
              <w:top w:val="nil"/>
              <w:left w:val="nil"/>
              <w:bottom w:val="nil"/>
              <w:right w:val="nil"/>
            </w:tcBorders>
            <w:shd w:val="clear" w:color="000000" w:fill="E49EDD"/>
            <w:noWrap/>
            <w:vAlign w:val="center"/>
            <w:hideMark/>
          </w:tcPr>
          <w:p w14:paraId="779750C1"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Général</w:t>
            </w:r>
          </w:p>
        </w:tc>
        <w:tc>
          <w:tcPr>
            <w:tcW w:w="1363" w:type="dxa"/>
            <w:tcBorders>
              <w:top w:val="nil"/>
              <w:left w:val="nil"/>
              <w:bottom w:val="nil"/>
              <w:right w:val="nil"/>
            </w:tcBorders>
            <w:shd w:val="clear" w:color="000000" w:fill="E49EDD"/>
            <w:noWrap/>
            <w:vAlign w:val="bottom"/>
            <w:hideMark/>
          </w:tcPr>
          <w:p w14:paraId="0301F2A7" w14:textId="77777777" w:rsidR="00D4755A" w:rsidRPr="00D4755A" w:rsidRDefault="00D4755A" w:rsidP="00D4755A">
            <w:pPr>
              <w:spacing w:after="0" w:line="240" w:lineRule="auto"/>
              <w:jc w:val="center"/>
              <w:rPr>
                <w:rFonts w:ascii="Wingdings 2" w:eastAsia="Times New Roman" w:hAnsi="Wingdings 2" w:cs="Times New Roman"/>
                <w:b/>
                <w:bCs/>
                <w:color w:val="000000"/>
                <w:kern w:val="0"/>
                <w:lang w:eastAsia="fr-FR"/>
                <w14:ligatures w14:val="none"/>
              </w:rPr>
            </w:pPr>
            <w:r w:rsidRPr="00D4755A">
              <w:rPr>
                <w:rFonts w:ascii="Wingdings 2" w:eastAsia="Times New Roman" w:hAnsi="Times New Roman" w:cs="Times New Roman"/>
                <w:b/>
                <w:bCs/>
                <w:color w:val="000000"/>
                <w:kern w:val="0"/>
                <w:lang w:eastAsia="fr-FR"/>
                <w14:ligatures w14:val="none"/>
              </w:rPr>
              <w:t> </w:t>
            </w:r>
          </w:p>
        </w:tc>
      </w:tr>
      <w:tr w:rsidR="00D4755A" w:rsidRPr="00D4755A" w14:paraId="278A1663" w14:textId="77777777" w:rsidTr="00E52299">
        <w:trPr>
          <w:trHeight w:val="234"/>
        </w:trPr>
        <w:tc>
          <w:tcPr>
            <w:tcW w:w="1843" w:type="dxa"/>
            <w:tcBorders>
              <w:top w:val="nil"/>
              <w:left w:val="nil"/>
              <w:bottom w:val="nil"/>
              <w:right w:val="nil"/>
            </w:tcBorders>
            <w:shd w:val="clear" w:color="000000" w:fill="CCCCFF"/>
            <w:noWrap/>
            <w:vAlign w:val="center"/>
            <w:hideMark/>
          </w:tcPr>
          <w:p w14:paraId="6DA4D951"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000000" w:fill="CCCCFF"/>
            <w:noWrap/>
            <w:vAlign w:val="center"/>
            <w:hideMark/>
          </w:tcPr>
          <w:p w14:paraId="6831F1E2"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REF-ASGC-D0-C1</w:t>
            </w:r>
          </w:p>
        </w:tc>
        <w:tc>
          <w:tcPr>
            <w:tcW w:w="4795" w:type="dxa"/>
            <w:tcBorders>
              <w:top w:val="nil"/>
              <w:left w:val="nil"/>
              <w:bottom w:val="nil"/>
              <w:right w:val="nil"/>
            </w:tcBorders>
            <w:shd w:val="clear" w:color="000000" w:fill="CCCCFF"/>
            <w:noWrap/>
            <w:vAlign w:val="center"/>
            <w:hideMark/>
          </w:tcPr>
          <w:p w14:paraId="5F1955DF"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Comprendre ce qu'est Atoo-Sync GesCom</w:t>
            </w:r>
          </w:p>
        </w:tc>
        <w:tc>
          <w:tcPr>
            <w:tcW w:w="1363" w:type="dxa"/>
            <w:tcBorders>
              <w:top w:val="nil"/>
              <w:left w:val="nil"/>
              <w:bottom w:val="nil"/>
              <w:right w:val="nil"/>
            </w:tcBorders>
            <w:shd w:val="clear" w:color="000000" w:fill="CCCCFF"/>
            <w:noWrap/>
            <w:vAlign w:val="bottom"/>
            <w:hideMark/>
          </w:tcPr>
          <w:p w14:paraId="6A0045FE"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r>
      <w:tr w:rsidR="00D4755A" w:rsidRPr="00D4755A" w14:paraId="36E926A2" w14:textId="77777777" w:rsidTr="00E52299">
        <w:trPr>
          <w:trHeight w:val="234"/>
        </w:trPr>
        <w:tc>
          <w:tcPr>
            <w:tcW w:w="1843" w:type="dxa"/>
            <w:tcBorders>
              <w:top w:val="nil"/>
              <w:left w:val="nil"/>
              <w:bottom w:val="nil"/>
              <w:right w:val="nil"/>
            </w:tcBorders>
            <w:shd w:val="clear" w:color="000000" w:fill="CAEDFB"/>
            <w:noWrap/>
            <w:vAlign w:val="center"/>
            <w:hideMark/>
          </w:tcPr>
          <w:p w14:paraId="7789AA21"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CO-ASGC-N1-01</w:t>
            </w:r>
          </w:p>
        </w:tc>
        <w:tc>
          <w:tcPr>
            <w:tcW w:w="2552" w:type="dxa"/>
            <w:tcBorders>
              <w:top w:val="nil"/>
              <w:left w:val="nil"/>
              <w:bottom w:val="nil"/>
              <w:right w:val="nil"/>
            </w:tcBorders>
            <w:shd w:val="clear" w:color="auto" w:fill="auto"/>
            <w:noWrap/>
            <w:vAlign w:val="center"/>
            <w:hideMark/>
          </w:tcPr>
          <w:p w14:paraId="7750AFD7"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REF-ASGC-D0-C1-SC1</w:t>
            </w:r>
          </w:p>
        </w:tc>
        <w:tc>
          <w:tcPr>
            <w:tcW w:w="4795" w:type="dxa"/>
            <w:tcBorders>
              <w:top w:val="nil"/>
              <w:left w:val="nil"/>
              <w:bottom w:val="nil"/>
              <w:right w:val="nil"/>
            </w:tcBorders>
            <w:shd w:val="clear" w:color="auto" w:fill="auto"/>
            <w:noWrap/>
            <w:vAlign w:val="bottom"/>
            <w:hideMark/>
          </w:tcPr>
          <w:p w14:paraId="6D76D50C" w14:textId="77777777" w:rsidR="00D4755A" w:rsidRPr="00D4755A" w:rsidRDefault="00D4755A" w:rsidP="00D4755A">
            <w:pPr>
              <w:spacing w:after="0" w:line="240" w:lineRule="auto"/>
              <w:rPr>
                <w:rFonts w:ascii="Calibri" w:eastAsia="Times New Roman" w:hAnsi="Calibri" w:cs="Calibri"/>
                <w:color w:val="000000"/>
                <w:kern w:val="0"/>
                <w:lang w:eastAsia="fr-FR"/>
                <w14:ligatures w14:val="none"/>
              </w:rPr>
            </w:pPr>
            <w:r w:rsidRPr="00D4755A">
              <w:rPr>
                <w:rFonts w:ascii="Calibri" w:eastAsia="Times New Roman" w:hAnsi="Calibri" w:cs="Calibri"/>
                <w:color w:val="000000"/>
                <w:kern w:val="0"/>
                <w:lang w:eastAsia="fr-FR"/>
                <w14:ligatures w14:val="none"/>
              </w:rPr>
              <w:t>Comprendre les Objectifs et les Avantages d'Atoo-Sync GesCom </w:t>
            </w:r>
          </w:p>
        </w:tc>
        <w:tc>
          <w:tcPr>
            <w:tcW w:w="1363" w:type="dxa"/>
            <w:tcBorders>
              <w:top w:val="nil"/>
              <w:left w:val="nil"/>
              <w:bottom w:val="nil"/>
              <w:right w:val="nil"/>
            </w:tcBorders>
            <w:shd w:val="clear" w:color="auto" w:fill="auto"/>
            <w:noWrap/>
            <w:vAlign w:val="bottom"/>
            <w:hideMark/>
          </w:tcPr>
          <w:p w14:paraId="02D816A3"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EV-ASGC-01</w:t>
            </w:r>
          </w:p>
        </w:tc>
      </w:tr>
      <w:tr w:rsidR="00D4755A" w:rsidRPr="00D4755A" w14:paraId="21E13D34" w14:textId="77777777" w:rsidTr="00E52299">
        <w:trPr>
          <w:trHeight w:val="234"/>
        </w:trPr>
        <w:tc>
          <w:tcPr>
            <w:tcW w:w="1843" w:type="dxa"/>
            <w:tcBorders>
              <w:top w:val="nil"/>
              <w:left w:val="nil"/>
              <w:bottom w:val="nil"/>
              <w:right w:val="nil"/>
            </w:tcBorders>
            <w:shd w:val="clear" w:color="000000" w:fill="83CCEB"/>
            <w:noWrap/>
            <w:vAlign w:val="center"/>
            <w:hideMark/>
          </w:tcPr>
          <w:p w14:paraId="297BF045"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CO-ASGC-N2-01</w:t>
            </w:r>
          </w:p>
        </w:tc>
        <w:tc>
          <w:tcPr>
            <w:tcW w:w="2552" w:type="dxa"/>
            <w:tcBorders>
              <w:top w:val="nil"/>
              <w:left w:val="nil"/>
              <w:bottom w:val="nil"/>
              <w:right w:val="nil"/>
            </w:tcBorders>
            <w:shd w:val="clear" w:color="auto" w:fill="auto"/>
            <w:noWrap/>
            <w:vAlign w:val="center"/>
            <w:hideMark/>
          </w:tcPr>
          <w:p w14:paraId="12BD4243"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REF-ASGC-D0-C1-SC2</w:t>
            </w:r>
          </w:p>
        </w:tc>
        <w:tc>
          <w:tcPr>
            <w:tcW w:w="4795" w:type="dxa"/>
            <w:tcBorders>
              <w:top w:val="nil"/>
              <w:left w:val="nil"/>
              <w:bottom w:val="nil"/>
              <w:right w:val="nil"/>
            </w:tcBorders>
            <w:shd w:val="clear" w:color="auto" w:fill="auto"/>
            <w:noWrap/>
            <w:vAlign w:val="bottom"/>
            <w:hideMark/>
          </w:tcPr>
          <w:p w14:paraId="01A3CADA" w14:textId="77777777" w:rsidR="00D4755A" w:rsidRPr="00D4755A" w:rsidRDefault="00D4755A" w:rsidP="00D4755A">
            <w:pPr>
              <w:spacing w:after="0" w:line="240" w:lineRule="auto"/>
              <w:rPr>
                <w:rFonts w:ascii="Calibri" w:eastAsia="Times New Roman" w:hAnsi="Calibri" w:cs="Calibri"/>
                <w:color w:val="000000"/>
                <w:kern w:val="0"/>
                <w:lang w:eastAsia="fr-FR"/>
                <w14:ligatures w14:val="none"/>
              </w:rPr>
            </w:pPr>
            <w:r w:rsidRPr="00D4755A">
              <w:rPr>
                <w:rFonts w:ascii="Calibri" w:eastAsia="Times New Roman" w:hAnsi="Calibri" w:cs="Calibri"/>
                <w:color w:val="000000"/>
                <w:kern w:val="0"/>
                <w:lang w:eastAsia="fr-FR"/>
                <w14:ligatures w14:val="none"/>
              </w:rPr>
              <w:t>Expliquer les Objectifs et les Avantages d'Atoo-Sync GesCom </w:t>
            </w:r>
          </w:p>
        </w:tc>
        <w:tc>
          <w:tcPr>
            <w:tcW w:w="1363" w:type="dxa"/>
            <w:tcBorders>
              <w:top w:val="nil"/>
              <w:left w:val="nil"/>
              <w:bottom w:val="nil"/>
              <w:right w:val="nil"/>
            </w:tcBorders>
            <w:shd w:val="clear" w:color="auto" w:fill="auto"/>
            <w:noWrap/>
            <w:vAlign w:val="bottom"/>
            <w:hideMark/>
          </w:tcPr>
          <w:p w14:paraId="03A9BDC1"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EV-ASGC-09</w:t>
            </w:r>
          </w:p>
        </w:tc>
      </w:tr>
      <w:tr w:rsidR="00D4755A" w:rsidRPr="00D4755A" w14:paraId="24B14E9C" w14:textId="77777777" w:rsidTr="00E52299">
        <w:trPr>
          <w:trHeight w:val="234"/>
        </w:trPr>
        <w:tc>
          <w:tcPr>
            <w:tcW w:w="1843" w:type="dxa"/>
            <w:tcBorders>
              <w:top w:val="nil"/>
              <w:left w:val="nil"/>
              <w:bottom w:val="nil"/>
              <w:right w:val="nil"/>
            </w:tcBorders>
            <w:shd w:val="clear" w:color="000000" w:fill="E49EDD"/>
            <w:noWrap/>
            <w:vAlign w:val="center"/>
            <w:hideMark/>
          </w:tcPr>
          <w:p w14:paraId="58F5B9AE"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 </w:t>
            </w:r>
          </w:p>
        </w:tc>
        <w:tc>
          <w:tcPr>
            <w:tcW w:w="2552" w:type="dxa"/>
            <w:tcBorders>
              <w:top w:val="nil"/>
              <w:left w:val="nil"/>
              <w:bottom w:val="nil"/>
              <w:right w:val="nil"/>
            </w:tcBorders>
            <w:shd w:val="clear" w:color="000000" w:fill="E49EDD"/>
            <w:noWrap/>
            <w:vAlign w:val="center"/>
            <w:hideMark/>
          </w:tcPr>
          <w:p w14:paraId="65E13531"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REF-ASGC-D1</w:t>
            </w:r>
          </w:p>
        </w:tc>
        <w:tc>
          <w:tcPr>
            <w:tcW w:w="4795" w:type="dxa"/>
            <w:tcBorders>
              <w:top w:val="nil"/>
              <w:left w:val="nil"/>
              <w:bottom w:val="nil"/>
              <w:right w:val="nil"/>
            </w:tcBorders>
            <w:shd w:val="clear" w:color="000000" w:fill="E49EDD"/>
            <w:noWrap/>
            <w:vAlign w:val="center"/>
            <w:hideMark/>
          </w:tcPr>
          <w:p w14:paraId="0BC28D65"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Installation</w:t>
            </w:r>
          </w:p>
        </w:tc>
        <w:tc>
          <w:tcPr>
            <w:tcW w:w="1363" w:type="dxa"/>
            <w:tcBorders>
              <w:top w:val="nil"/>
              <w:left w:val="nil"/>
              <w:bottom w:val="nil"/>
              <w:right w:val="nil"/>
            </w:tcBorders>
            <w:shd w:val="clear" w:color="000000" w:fill="E49EDD"/>
            <w:noWrap/>
            <w:vAlign w:val="bottom"/>
            <w:hideMark/>
          </w:tcPr>
          <w:p w14:paraId="41B70115" w14:textId="77777777" w:rsidR="00D4755A" w:rsidRPr="00D4755A" w:rsidRDefault="00D4755A" w:rsidP="00D4755A">
            <w:pPr>
              <w:spacing w:after="0" w:line="240" w:lineRule="auto"/>
              <w:jc w:val="center"/>
              <w:rPr>
                <w:rFonts w:ascii="Wingdings 2" w:eastAsia="Times New Roman" w:hAnsi="Wingdings 2" w:cs="Times New Roman"/>
                <w:b/>
                <w:bCs/>
                <w:color w:val="000000"/>
                <w:kern w:val="0"/>
                <w:lang w:eastAsia="fr-FR"/>
                <w14:ligatures w14:val="none"/>
              </w:rPr>
            </w:pPr>
            <w:r w:rsidRPr="00D4755A">
              <w:rPr>
                <w:rFonts w:ascii="Wingdings 2" w:eastAsia="Times New Roman" w:hAnsi="Times New Roman" w:cs="Times New Roman"/>
                <w:b/>
                <w:bCs/>
                <w:color w:val="000000"/>
                <w:kern w:val="0"/>
                <w:lang w:eastAsia="fr-FR"/>
                <w14:ligatures w14:val="none"/>
              </w:rPr>
              <w:t> </w:t>
            </w:r>
          </w:p>
        </w:tc>
      </w:tr>
      <w:tr w:rsidR="00D4755A" w:rsidRPr="00D4755A" w14:paraId="15205669" w14:textId="77777777" w:rsidTr="00E52299">
        <w:trPr>
          <w:trHeight w:val="234"/>
        </w:trPr>
        <w:tc>
          <w:tcPr>
            <w:tcW w:w="1843" w:type="dxa"/>
            <w:tcBorders>
              <w:top w:val="nil"/>
              <w:left w:val="nil"/>
              <w:bottom w:val="nil"/>
              <w:right w:val="nil"/>
            </w:tcBorders>
            <w:shd w:val="clear" w:color="000000" w:fill="CCCCFF"/>
            <w:noWrap/>
            <w:vAlign w:val="center"/>
            <w:hideMark/>
          </w:tcPr>
          <w:p w14:paraId="41217131"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000000" w:fill="CCCCFF"/>
            <w:noWrap/>
            <w:vAlign w:val="center"/>
            <w:hideMark/>
          </w:tcPr>
          <w:p w14:paraId="3B003952"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REF-ASGC-D1-C1</w:t>
            </w:r>
          </w:p>
        </w:tc>
        <w:tc>
          <w:tcPr>
            <w:tcW w:w="4795" w:type="dxa"/>
            <w:tcBorders>
              <w:top w:val="nil"/>
              <w:left w:val="nil"/>
              <w:bottom w:val="nil"/>
              <w:right w:val="nil"/>
            </w:tcBorders>
            <w:shd w:val="clear" w:color="000000" w:fill="CCCCFF"/>
            <w:noWrap/>
            <w:vAlign w:val="center"/>
            <w:hideMark/>
          </w:tcPr>
          <w:p w14:paraId="12A3D46F"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Installer le logiciel Atoo-Sync GesCom</w:t>
            </w:r>
          </w:p>
        </w:tc>
        <w:tc>
          <w:tcPr>
            <w:tcW w:w="1363" w:type="dxa"/>
            <w:tcBorders>
              <w:top w:val="nil"/>
              <w:left w:val="nil"/>
              <w:bottom w:val="nil"/>
              <w:right w:val="nil"/>
            </w:tcBorders>
            <w:shd w:val="clear" w:color="000000" w:fill="CCCCFF"/>
            <w:noWrap/>
            <w:vAlign w:val="bottom"/>
            <w:hideMark/>
          </w:tcPr>
          <w:p w14:paraId="32197167"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r>
      <w:tr w:rsidR="00D4755A" w:rsidRPr="00D4755A" w14:paraId="1F4CCDEC" w14:textId="77777777" w:rsidTr="00E52299">
        <w:trPr>
          <w:trHeight w:val="234"/>
        </w:trPr>
        <w:tc>
          <w:tcPr>
            <w:tcW w:w="1843" w:type="dxa"/>
            <w:tcBorders>
              <w:top w:val="nil"/>
              <w:left w:val="nil"/>
              <w:bottom w:val="nil"/>
              <w:right w:val="nil"/>
            </w:tcBorders>
            <w:shd w:val="clear" w:color="000000" w:fill="CAEDFB"/>
            <w:noWrap/>
            <w:vAlign w:val="center"/>
            <w:hideMark/>
          </w:tcPr>
          <w:p w14:paraId="149FB365"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CO-ASGC-N1-02</w:t>
            </w:r>
          </w:p>
        </w:tc>
        <w:tc>
          <w:tcPr>
            <w:tcW w:w="2552" w:type="dxa"/>
            <w:tcBorders>
              <w:top w:val="nil"/>
              <w:left w:val="nil"/>
              <w:bottom w:val="nil"/>
              <w:right w:val="nil"/>
            </w:tcBorders>
            <w:shd w:val="clear" w:color="auto" w:fill="auto"/>
            <w:noWrap/>
            <w:vAlign w:val="center"/>
            <w:hideMark/>
          </w:tcPr>
          <w:p w14:paraId="4DB1D47A"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REF-ASGC-D1-C1-SC1</w:t>
            </w:r>
          </w:p>
        </w:tc>
        <w:tc>
          <w:tcPr>
            <w:tcW w:w="4795" w:type="dxa"/>
            <w:tcBorders>
              <w:top w:val="nil"/>
              <w:left w:val="nil"/>
              <w:bottom w:val="nil"/>
              <w:right w:val="nil"/>
            </w:tcBorders>
            <w:shd w:val="clear" w:color="auto" w:fill="auto"/>
            <w:noWrap/>
            <w:vAlign w:val="center"/>
            <w:hideMark/>
          </w:tcPr>
          <w:p w14:paraId="3A311B4C"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Installer le logiciel Atoo-Sync GesCom sur un Poste/Serveur</w:t>
            </w:r>
          </w:p>
        </w:tc>
        <w:tc>
          <w:tcPr>
            <w:tcW w:w="1363" w:type="dxa"/>
            <w:tcBorders>
              <w:top w:val="nil"/>
              <w:left w:val="nil"/>
              <w:bottom w:val="nil"/>
              <w:right w:val="nil"/>
            </w:tcBorders>
            <w:shd w:val="clear" w:color="auto" w:fill="auto"/>
            <w:noWrap/>
            <w:vAlign w:val="bottom"/>
            <w:hideMark/>
          </w:tcPr>
          <w:p w14:paraId="08F0F753"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EV-ASGC-02</w:t>
            </w:r>
          </w:p>
        </w:tc>
      </w:tr>
      <w:tr w:rsidR="00D4755A" w:rsidRPr="00D4755A" w14:paraId="6C5E03EB" w14:textId="77777777" w:rsidTr="00E52299">
        <w:trPr>
          <w:trHeight w:val="234"/>
        </w:trPr>
        <w:tc>
          <w:tcPr>
            <w:tcW w:w="1843" w:type="dxa"/>
            <w:tcBorders>
              <w:top w:val="nil"/>
              <w:left w:val="nil"/>
              <w:bottom w:val="nil"/>
              <w:right w:val="nil"/>
            </w:tcBorders>
            <w:shd w:val="clear" w:color="000000" w:fill="E49EDD"/>
            <w:noWrap/>
            <w:vAlign w:val="center"/>
            <w:hideMark/>
          </w:tcPr>
          <w:p w14:paraId="60849500"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 </w:t>
            </w:r>
          </w:p>
        </w:tc>
        <w:tc>
          <w:tcPr>
            <w:tcW w:w="2552" w:type="dxa"/>
            <w:tcBorders>
              <w:top w:val="nil"/>
              <w:left w:val="nil"/>
              <w:bottom w:val="nil"/>
              <w:right w:val="nil"/>
            </w:tcBorders>
            <w:shd w:val="clear" w:color="000000" w:fill="E49EDD"/>
            <w:noWrap/>
            <w:vAlign w:val="center"/>
            <w:hideMark/>
          </w:tcPr>
          <w:p w14:paraId="5954F8AA"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REF-ASGC-D2</w:t>
            </w:r>
          </w:p>
        </w:tc>
        <w:tc>
          <w:tcPr>
            <w:tcW w:w="4795" w:type="dxa"/>
            <w:tcBorders>
              <w:top w:val="nil"/>
              <w:left w:val="nil"/>
              <w:bottom w:val="nil"/>
              <w:right w:val="nil"/>
            </w:tcBorders>
            <w:shd w:val="clear" w:color="000000" w:fill="E49EDD"/>
            <w:noWrap/>
            <w:vAlign w:val="center"/>
            <w:hideMark/>
          </w:tcPr>
          <w:p w14:paraId="2BD47F88"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Connexion</w:t>
            </w:r>
          </w:p>
        </w:tc>
        <w:tc>
          <w:tcPr>
            <w:tcW w:w="1363" w:type="dxa"/>
            <w:tcBorders>
              <w:top w:val="nil"/>
              <w:left w:val="nil"/>
              <w:bottom w:val="nil"/>
              <w:right w:val="nil"/>
            </w:tcBorders>
            <w:shd w:val="clear" w:color="000000" w:fill="E49EDD"/>
            <w:noWrap/>
            <w:vAlign w:val="bottom"/>
            <w:hideMark/>
          </w:tcPr>
          <w:p w14:paraId="122D3BDB" w14:textId="77777777" w:rsidR="00D4755A" w:rsidRPr="00D4755A" w:rsidRDefault="00D4755A" w:rsidP="00D4755A">
            <w:pPr>
              <w:spacing w:after="0" w:line="240" w:lineRule="auto"/>
              <w:jc w:val="center"/>
              <w:rPr>
                <w:rFonts w:ascii="Wingdings 2" w:eastAsia="Times New Roman" w:hAnsi="Wingdings 2" w:cs="Times New Roman"/>
                <w:b/>
                <w:bCs/>
                <w:color w:val="000000"/>
                <w:kern w:val="0"/>
                <w:lang w:eastAsia="fr-FR"/>
                <w14:ligatures w14:val="none"/>
              </w:rPr>
            </w:pPr>
            <w:r w:rsidRPr="00D4755A">
              <w:rPr>
                <w:rFonts w:ascii="Wingdings 2" w:eastAsia="Times New Roman" w:hAnsi="Times New Roman" w:cs="Times New Roman"/>
                <w:b/>
                <w:bCs/>
                <w:color w:val="000000"/>
                <w:kern w:val="0"/>
                <w:lang w:eastAsia="fr-FR"/>
                <w14:ligatures w14:val="none"/>
              </w:rPr>
              <w:t> </w:t>
            </w:r>
          </w:p>
        </w:tc>
      </w:tr>
      <w:tr w:rsidR="00D4755A" w:rsidRPr="00D4755A" w14:paraId="4039EFCC" w14:textId="77777777" w:rsidTr="00E52299">
        <w:trPr>
          <w:trHeight w:val="234"/>
        </w:trPr>
        <w:tc>
          <w:tcPr>
            <w:tcW w:w="1843" w:type="dxa"/>
            <w:tcBorders>
              <w:top w:val="nil"/>
              <w:left w:val="nil"/>
              <w:bottom w:val="nil"/>
              <w:right w:val="nil"/>
            </w:tcBorders>
            <w:shd w:val="clear" w:color="000000" w:fill="CCCCFF"/>
            <w:noWrap/>
            <w:vAlign w:val="center"/>
            <w:hideMark/>
          </w:tcPr>
          <w:p w14:paraId="6DC93386"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000000" w:fill="CCCCFF"/>
            <w:noWrap/>
            <w:vAlign w:val="center"/>
            <w:hideMark/>
          </w:tcPr>
          <w:p w14:paraId="5ACA7DE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REF-ASGC-D2-C1</w:t>
            </w:r>
          </w:p>
        </w:tc>
        <w:tc>
          <w:tcPr>
            <w:tcW w:w="4795" w:type="dxa"/>
            <w:tcBorders>
              <w:top w:val="nil"/>
              <w:left w:val="nil"/>
              <w:bottom w:val="nil"/>
              <w:right w:val="nil"/>
            </w:tcBorders>
            <w:shd w:val="clear" w:color="000000" w:fill="CCCCFF"/>
            <w:noWrap/>
            <w:vAlign w:val="center"/>
            <w:hideMark/>
          </w:tcPr>
          <w:p w14:paraId="254D3295"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Etablir la connexion entre un Site Web et une base Gestion Commerciale</w:t>
            </w:r>
          </w:p>
        </w:tc>
        <w:tc>
          <w:tcPr>
            <w:tcW w:w="1363" w:type="dxa"/>
            <w:tcBorders>
              <w:top w:val="nil"/>
              <w:left w:val="nil"/>
              <w:bottom w:val="nil"/>
              <w:right w:val="nil"/>
            </w:tcBorders>
            <w:shd w:val="clear" w:color="000000" w:fill="CCCCFF"/>
            <w:noWrap/>
            <w:vAlign w:val="bottom"/>
            <w:hideMark/>
          </w:tcPr>
          <w:p w14:paraId="1D9A36ED"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r>
      <w:tr w:rsidR="00D4755A" w:rsidRPr="00D4755A" w14:paraId="447DDB17" w14:textId="77777777" w:rsidTr="00E52299">
        <w:trPr>
          <w:trHeight w:val="234"/>
        </w:trPr>
        <w:tc>
          <w:tcPr>
            <w:tcW w:w="1843" w:type="dxa"/>
            <w:tcBorders>
              <w:top w:val="nil"/>
              <w:left w:val="nil"/>
              <w:bottom w:val="nil"/>
              <w:right w:val="nil"/>
            </w:tcBorders>
            <w:shd w:val="clear" w:color="000000" w:fill="CAEDFB"/>
            <w:noWrap/>
            <w:vAlign w:val="center"/>
            <w:hideMark/>
          </w:tcPr>
          <w:p w14:paraId="09B14CD0"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xml:space="preserve">CO-ASGC-N1-03 </w:t>
            </w:r>
          </w:p>
        </w:tc>
        <w:tc>
          <w:tcPr>
            <w:tcW w:w="2552" w:type="dxa"/>
            <w:tcBorders>
              <w:top w:val="nil"/>
              <w:left w:val="nil"/>
              <w:bottom w:val="nil"/>
              <w:right w:val="nil"/>
            </w:tcBorders>
            <w:shd w:val="clear" w:color="auto" w:fill="auto"/>
            <w:noWrap/>
            <w:vAlign w:val="center"/>
            <w:hideMark/>
          </w:tcPr>
          <w:p w14:paraId="71DC8A05"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REF-ASGC-D2-C1-SC1</w:t>
            </w:r>
          </w:p>
        </w:tc>
        <w:tc>
          <w:tcPr>
            <w:tcW w:w="4795" w:type="dxa"/>
            <w:tcBorders>
              <w:top w:val="nil"/>
              <w:left w:val="nil"/>
              <w:bottom w:val="nil"/>
              <w:right w:val="nil"/>
            </w:tcBorders>
            <w:shd w:val="clear" w:color="auto" w:fill="auto"/>
            <w:noWrap/>
            <w:vAlign w:val="center"/>
            <w:hideMark/>
          </w:tcPr>
          <w:p w14:paraId="34A7E671"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Etablir la connexion entre un Site Web et une base Sage 100</w:t>
            </w:r>
          </w:p>
        </w:tc>
        <w:tc>
          <w:tcPr>
            <w:tcW w:w="1363" w:type="dxa"/>
            <w:tcBorders>
              <w:top w:val="nil"/>
              <w:left w:val="nil"/>
              <w:bottom w:val="nil"/>
              <w:right w:val="nil"/>
            </w:tcBorders>
            <w:shd w:val="clear" w:color="auto" w:fill="auto"/>
            <w:noWrap/>
            <w:vAlign w:val="bottom"/>
            <w:hideMark/>
          </w:tcPr>
          <w:p w14:paraId="28404402"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EV-ASGC-03</w:t>
            </w:r>
          </w:p>
        </w:tc>
      </w:tr>
      <w:tr w:rsidR="00D4755A" w:rsidRPr="00D4755A" w14:paraId="0CBE7D76" w14:textId="77777777" w:rsidTr="00E52299">
        <w:trPr>
          <w:trHeight w:val="234"/>
        </w:trPr>
        <w:tc>
          <w:tcPr>
            <w:tcW w:w="1843" w:type="dxa"/>
            <w:tcBorders>
              <w:top w:val="nil"/>
              <w:left w:val="nil"/>
              <w:bottom w:val="nil"/>
              <w:right w:val="nil"/>
            </w:tcBorders>
            <w:shd w:val="clear" w:color="000000" w:fill="CAEDFB"/>
            <w:noWrap/>
            <w:vAlign w:val="center"/>
            <w:hideMark/>
          </w:tcPr>
          <w:p w14:paraId="2B4ADD72"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xml:space="preserve">CO-ASGC-N1-03 </w:t>
            </w:r>
          </w:p>
        </w:tc>
        <w:tc>
          <w:tcPr>
            <w:tcW w:w="2552" w:type="dxa"/>
            <w:tcBorders>
              <w:top w:val="nil"/>
              <w:left w:val="nil"/>
              <w:bottom w:val="nil"/>
              <w:right w:val="nil"/>
            </w:tcBorders>
            <w:shd w:val="clear" w:color="auto" w:fill="auto"/>
            <w:noWrap/>
            <w:vAlign w:val="center"/>
            <w:hideMark/>
          </w:tcPr>
          <w:p w14:paraId="721E1AF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REF-ASGC-D2-C1-SC2</w:t>
            </w:r>
          </w:p>
        </w:tc>
        <w:tc>
          <w:tcPr>
            <w:tcW w:w="4795" w:type="dxa"/>
            <w:tcBorders>
              <w:top w:val="nil"/>
              <w:left w:val="nil"/>
              <w:bottom w:val="nil"/>
              <w:right w:val="nil"/>
            </w:tcBorders>
            <w:shd w:val="clear" w:color="auto" w:fill="auto"/>
            <w:noWrap/>
            <w:vAlign w:val="center"/>
            <w:hideMark/>
          </w:tcPr>
          <w:p w14:paraId="07FCF9DB"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Etablir la connexion entre un Site Web et une base EBP</w:t>
            </w:r>
          </w:p>
        </w:tc>
        <w:tc>
          <w:tcPr>
            <w:tcW w:w="1363" w:type="dxa"/>
            <w:tcBorders>
              <w:top w:val="nil"/>
              <w:left w:val="nil"/>
              <w:bottom w:val="nil"/>
              <w:right w:val="nil"/>
            </w:tcBorders>
            <w:shd w:val="clear" w:color="auto" w:fill="auto"/>
            <w:noWrap/>
            <w:vAlign w:val="bottom"/>
            <w:hideMark/>
          </w:tcPr>
          <w:p w14:paraId="0F09F9BD"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EV-ASGC-03</w:t>
            </w:r>
          </w:p>
        </w:tc>
      </w:tr>
      <w:tr w:rsidR="00D4755A" w:rsidRPr="00D4755A" w14:paraId="68C03AE0" w14:textId="77777777" w:rsidTr="00E52299">
        <w:trPr>
          <w:trHeight w:val="234"/>
        </w:trPr>
        <w:tc>
          <w:tcPr>
            <w:tcW w:w="1843" w:type="dxa"/>
            <w:tcBorders>
              <w:top w:val="nil"/>
              <w:left w:val="nil"/>
              <w:bottom w:val="nil"/>
              <w:right w:val="nil"/>
            </w:tcBorders>
            <w:shd w:val="clear" w:color="000000" w:fill="CAEDFB"/>
            <w:noWrap/>
            <w:vAlign w:val="center"/>
            <w:hideMark/>
          </w:tcPr>
          <w:p w14:paraId="02DFDB62"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xml:space="preserve">CO-ASGC-N1-03 </w:t>
            </w:r>
          </w:p>
        </w:tc>
        <w:tc>
          <w:tcPr>
            <w:tcW w:w="2552" w:type="dxa"/>
            <w:tcBorders>
              <w:top w:val="nil"/>
              <w:left w:val="nil"/>
              <w:bottom w:val="nil"/>
              <w:right w:val="nil"/>
            </w:tcBorders>
            <w:shd w:val="clear" w:color="auto" w:fill="auto"/>
            <w:noWrap/>
            <w:vAlign w:val="center"/>
            <w:hideMark/>
          </w:tcPr>
          <w:p w14:paraId="60EFE4F7"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REF-ASGC-D2-C1-SC3</w:t>
            </w:r>
          </w:p>
        </w:tc>
        <w:tc>
          <w:tcPr>
            <w:tcW w:w="4795" w:type="dxa"/>
            <w:tcBorders>
              <w:top w:val="nil"/>
              <w:left w:val="nil"/>
              <w:bottom w:val="nil"/>
              <w:right w:val="nil"/>
            </w:tcBorders>
            <w:shd w:val="clear" w:color="auto" w:fill="auto"/>
            <w:noWrap/>
            <w:vAlign w:val="center"/>
            <w:hideMark/>
          </w:tcPr>
          <w:p w14:paraId="6E2FB192"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Etablir la connexion entre un Site Web et une base WaveSoft</w:t>
            </w:r>
          </w:p>
        </w:tc>
        <w:tc>
          <w:tcPr>
            <w:tcW w:w="1363" w:type="dxa"/>
            <w:tcBorders>
              <w:top w:val="nil"/>
              <w:left w:val="nil"/>
              <w:bottom w:val="nil"/>
              <w:right w:val="nil"/>
            </w:tcBorders>
            <w:shd w:val="clear" w:color="auto" w:fill="auto"/>
            <w:noWrap/>
            <w:vAlign w:val="bottom"/>
            <w:hideMark/>
          </w:tcPr>
          <w:p w14:paraId="36BC16B7"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EV-ASGC-03</w:t>
            </w:r>
          </w:p>
        </w:tc>
      </w:tr>
      <w:tr w:rsidR="00D4755A" w:rsidRPr="00D4755A" w14:paraId="28EE7EB5" w14:textId="77777777" w:rsidTr="00E52299">
        <w:trPr>
          <w:trHeight w:val="234"/>
        </w:trPr>
        <w:tc>
          <w:tcPr>
            <w:tcW w:w="1843" w:type="dxa"/>
            <w:tcBorders>
              <w:top w:val="nil"/>
              <w:left w:val="nil"/>
              <w:bottom w:val="nil"/>
              <w:right w:val="nil"/>
            </w:tcBorders>
            <w:shd w:val="clear" w:color="000000" w:fill="83CCEB"/>
            <w:noWrap/>
            <w:vAlign w:val="center"/>
            <w:hideMark/>
          </w:tcPr>
          <w:p w14:paraId="319F9FC2"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auto" w:fill="auto"/>
            <w:noWrap/>
            <w:vAlign w:val="center"/>
            <w:hideMark/>
          </w:tcPr>
          <w:p w14:paraId="53C09D08"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REF-ASGC-D2-C1-SC4</w:t>
            </w:r>
          </w:p>
        </w:tc>
        <w:tc>
          <w:tcPr>
            <w:tcW w:w="4795" w:type="dxa"/>
            <w:tcBorders>
              <w:top w:val="nil"/>
              <w:left w:val="nil"/>
              <w:bottom w:val="nil"/>
              <w:right w:val="nil"/>
            </w:tcBorders>
            <w:shd w:val="clear" w:color="auto" w:fill="auto"/>
            <w:noWrap/>
            <w:vAlign w:val="center"/>
            <w:hideMark/>
          </w:tcPr>
          <w:p w14:paraId="1F5527A8"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Etablir la connexion entre un Site Web et une base Custom ERP</w:t>
            </w:r>
          </w:p>
        </w:tc>
        <w:tc>
          <w:tcPr>
            <w:tcW w:w="1363" w:type="dxa"/>
            <w:tcBorders>
              <w:top w:val="nil"/>
              <w:left w:val="nil"/>
              <w:bottom w:val="nil"/>
              <w:right w:val="nil"/>
            </w:tcBorders>
            <w:shd w:val="clear" w:color="auto" w:fill="auto"/>
            <w:noWrap/>
            <w:vAlign w:val="bottom"/>
            <w:hideMark/>
          </w:tcPr>
          <w:p w14:paraId="20DF1327"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EV-ASGC-03</w:t>
            </w:r>
          </w:p>
        </w:tc>
      </w:tr>
      <w:tr w:rsidR="00D4755A" w:rsidRPr="00D4755A" w14:paraId="37C357B2" w14:textId="77777777" w:rsidTr="00E52299">
        <w:trPr>
          <w:trHeight w:val="234"/>
        </w:trPr>
        <w:tc>
          <w:tcPr>
            <w:tcW w:w="1843" w:type="dxa"/>
            <w:tcBorders>
              <w:top w:val="nil"/>
              <w:left w:val="nil"/>
              <w:bottom w:val="nil"/>
              <w:right w:val="nil"/>
            </w:tcBorders>
            <w:shd w:val="clear" w:color="000000" w:fill="CAEDFB"/>
            <w:noWrap/>
            <w:vAlign w:val="center"/>
            <w:hideMark/>
          </w:tcPr>
          <w:p w14:paraId="607FC0CA"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xml:space="preserve">CO-ASGC-N1-03 </w:t>
            </w:r>
          </w:p>
        </w:tc>
        <w:tc>
          <w:tcPr>
            <w:tcW w:w="2552" w:type="dxa"/>
            <w:tcBorders>
              <w:top w:val="nil"/>
              <w:left w:val="nil"/>
              <w:bottom w:val="nil"/>
              <w:right w:val="nil"/>
            </w:tcBorders>
            <w:shd w:val="clear" w:color="auto" w:fill="auto"/>
            <w:noWrap/>
            <w:vAlign w:val="center"/>
            <w:hideMark/>
          </w:tcPr>
          <w:p w14:paraId="2013F9D3"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REF-ASGC-D2-C1-SC5</w:t>
            </w:r>
          </w:p>
        </w:tc>
        <w:tc>
          <w:tcPr>
            <w:tcW w:w="4795" w:type="dxa"/>
            <w:tcBorders>
              <w:top w:val="nil"/>
              <w:left w:val="nil"/>
              <w:bottom w:val="nil"/>
              <w:right w:val="nil"/>
            </w:tcBorders>
            <w:shd w:val="clear" w:color="auto" w:fill="auto"/>
            <w:noWrap/>
            <w:vAlign w:val="center"/>
            <w:hideMark/>
          </w:tcPr>
          <w:p w14:paraId="3963D178"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Etablir la connexion entre PrestaShop et une base Gestion Commerciale</w:t>
            </w:r>
          </w:p>
        </w:tc>
        <w:tc>
          <w:tcPr>
            <w:tcW w:w="1363" w:type="dxa"/>
            <w:tcBorders>
              <w:top w:val="nil"/>
              <w:left w:val="nil"/>
              <w:bottom w:val="nil"/>
              <w:right w:val="nil"/>
            </w:tcBorders>
            <w:shd w:val="clear" w:color="auto" w:fill="auto"/>
            <w:noWrap/>
            <w:vAlign w:val="bottom"/>
            <w:hideMark/>
          </w:tcPr>
          <w:p w14:paraId="4567BCD0"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EV-ASGC-03</w:t>
            </w:r>
          </w:p>
        </w:tc>
      </w:tr>
      <w:tr w:rsidR="00D4755A" w:rsidRPr="00D4755A" w14:paraId="2985E981" w14:textId="77777777" w:rsidTr="00E52299">
        <w:trPr>
          <w:trHeight w:val="234"/>
        </w:trPr>
        <w:tc>
          <w:tcPr>
            <w:tcW w:w="1843" w:type="dxa"/>
            <w:tcBorders>
              <w:top w:val="nil"/>
              <w:left w:val="nil"/>
              <w:bottom w:val="nil"/>
              <w:right w:val="nil"/>
            </w:tcBorders>
            <w:shd w:val="clear" w:color="000000" w:fill="CAEDFB"/>
            <w:noWrap/>
            <w:vAlign w:val="center"/>
            <w:hideMark/>
          </w:tcPr>
          <w:p w14:paraId="5C08233A"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xml:space="preserve">CO-ASGC-N1-03 </w:t>
            </w:r>
          </w:p>
        </w:tc>
        <w:tc>
          <w:tcPr>
            <w:tcW w:w="2552" w:type="dxa"/>
            <w:tcBorders>
              <w:top w:val="nil"/>
              <w:left w:val="nil"/>
              <w:bottom w:val="nil"/>
              <w:right w:val="nil"/>
            </w:tcBorders>
            <w:shd w:val="clear" w:color="auto" w:fill="auto"/>
            <w:noWrap/>
            <w:vAlign w:val="center"/>
            <w:hideMark/>
          </w:tcPr>
          <w:p w14:paraId="3F3C4090"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REF-ASGC-D2-C1-SC6</w:t>
            </w:r>
          </w:p>
        </w:tc>
        <w:tc>
          <w:tcPr>
            <w:tcW w:w="4795" w:type="dxa"/>
            <w:tcBorders>
              <w:top w:val="nil"/>
              <w:left w:val="nil"/>
              <w:bottom w:val="nil"/>
              <w:right w:val="nil"/>
            </w:tcBorders>
            <w:shd w:val="clear" w:color="auto" w:fill="auto"/>
            <w:noWrap/>
            <w:vAlign w:val="center"/>
            <w:hideMark/>
          </w:tcPr>
          <w:p w14:paraId="05859BA6"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Etablir la connexion entre WooCommerce et une base Gestion Commerciale</w:t>
            </w:r>
          </w:p>
        </w:tc>
        <w:tc>
          <w:tcPr>
            <w:tcW w:w="1363" w:type="dxa"/>
            <w:tcBorders>
              <w:top w:val="nil"/>
              <w:left w:val="nil"/>
              <w:bottom w:val="nil"/>
              <w:right w:val="nil"/>
            </w:tcBorders>
            <w:shd w:val="clear" w:color="auto" w:fill="auto"/>
            <w:noWrap/>
            <w:vAlign w:val="bottom"/>
            <w:hideMark/>
          </w:tcPr>
          <w:p w14:paraId="71B0DFC8"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EV-ASGC-03</w:t>
            </w:r>
          </w:p>
        </w:tc>
      </w:tr>
      <w:tr w:rsidR="00D4755A" w:rsidRPr="00D4755A" w14:paraId="02475657" w14:textId="77777777" w:rsidTr="00E52299">
        <w:trPr>
          <w:trHeight w:val="234"/>
        </w:trPr>
        <w:tc>
          <w:tcPr>
            <w:tcW w:w="1843" w:type="dxa"/>
            <w:tcBorders>
              <w:top w:val="nil"/>
              <w:left w:val="nil"/>
              <w:bottom w:val="nil"/>
              <w:right w:val="nil"/>
            </w:tcBorders>
            <w:shd w:val="clear" w:color="000000" w:fill="CAEDFB"/>
            <w:noWrap/>
            <w:vAlign w:val="center"/>
            <w:hideMark/>
          </w:tcPr>
          <w:p w14:paraId="115BB86E"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xml:space="preserve">CO-ASGC-N1-03 </w:t>
            </w:r>
          </w:p>
        </w:tc>
        <w:tc>
          <w:tcPr>
            <w:tcW w:w="2552" w:type="dxa"/>
            <w:tcBorders>
              <w:top w:val="nil"/>
              <w:left w:val="nil"/>
              <w:bottom w:val="nil"/>
              <w:right w:val="nil"/>
            </w:tcBorders>
            <w:shd w:val="clear" w:color="auto" w:fill="auto"/>
            <w:noWrap/>
            <w:vAlign w:val="center"/>
            <w:hideMark/>
          </w:tcPr>
          <w:p w14:paraId="06BF212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REF-ASGC-D2-C1-SC7</w:t>
            </w:r>
          </w:p>
        </w:tc>
        <w:tc>
          <w:tcPr>
            <w:tcW w:w="4795" w:type="dxa"/>
            <w:tcBorders>
              <w:top w:val="nil"/>
              <w:left w:val="nil"/>
              <w:bottom w:val="nil"/>
              <w:right w:val="nil"/>
            </w:tcBorders>
            <w:shd w:val="clear" w:color="auto" w:fill="auto"/>
            <w:noWrap/>
            <w:vAlign w:val="center"/>
            <w:hideMark/>
          </w:tcPr>
          <w:p w14:paraId="6D671900"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Etablir la connexion entre Shopify et une base Gestion Commerciale</w:t>
            </w:r>
          </w:p>
        </w:tc>
        <w:tc>
          <w:tcPr>
            <w:tcW w:w="1363" w:type="dxa"/>
            <w:tcBorders>
              <w:top w:val="nil"/>
              <w:left w:val="nil"/>
              <w:bottom w:val="nil"/>
              <w:right w:val="nil"/>
            </w:tcBorders>
            <w:shd w:val="clear" w:color="auto" w:fill="auto"/>
            <w:noWrap/>
            <w:vAlign w:val="bottom"/>
            <w:hideMark/>
          </w:tcPr>
          <w:p w14:paraId="2736F450"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EV-ASGC-03</w:t>
            </w:r>
          </w:p>
        </w:tc>
      </w:tr>
      <w:tr w:rsidR="00D4755A" w:rsidRPr="00D4755A" w14:paraId="5583F1C3" w14:textId="77777777" w:rsidTr="00E52299">
        <w:trPr>
          <w:trHeight w:val="234"/>
        </w:trPr>
        <w:tc>
          <w:tcPr>
            <w:tcW w:w="1843" w:type="dxa"/>
            <w:tcBorders>
              <w:top w:val="nil"/>
              <w:left w:val="nil"/>
              <w:bottom w:val="nil"/>
              <w:right w:val="nil"/>
            </w:tcBorders>
            <w:shd w:val="clear" w:color="000000" w:fill="CAEDFB"/>
            <w:noWrap/>
            <w:vAlign w:val="center"/>
            <w:hideMark/>
          </w:tcPr>
          <w:p w14:paraId="05C800B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auto" w:fill="auto"/>
            <w:noWrap/>
            <w:vAlign w:val="center"/>
            <w:hideMark/>
          </w:tcPr>
          <w:p w14:paraId="64CFBC9A"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REF-ASGC-D2-C1-SC8</w:t>
            </w:r>
          </w:p>
        </w:tc>
        <w:tc>
          <w:tcPr>
            <w:tcW w:w="4795" w:type="dxa"/>
            <w:tcBorders>
              <w:top w:val="nil"/>
              <w:left w:val="nil"/>
              <w:bottom w:val="nil"/>
              <w:right w:val="nil"/>
            </w:tcBorders>
            <w:shd w:val="clear" w:color="auto" w:fill="auto"/>
            <w:noWrap/>
            <w:vAlign w:val="center"/>
            <w:hideMark/>
          </w:tcPr>
          <w:p w14:paraId="10834E2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Etablir la connexion entre un Custom CMS et une base Gestion Commerciale</w:t>
            </w:r>
          </w:p>
        </w:tc>
        <w:tc>
          <w:tcPr>
            <w:tcW w:w="1363" w:type="dxa"/>
            <w:tcBorders>
              <w:top w:val="nil"/>
              <w:left w:val="nil"/>
              <w:bottom w:val="nil"/>
              <w:right w:val="nil"/>
            </w:tcBorders>
            <w:shd w:val="clear" w:color="auto" w:fill="auto"/>
            <w:noWrap/>
            <w:vAlign w:val="bottom"/>
            <w:hideMark/>
          </w:tcPr>
          <w:p w14:paraId="185A2681"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EV-ASGC-03</w:t>
            </w:r>
          </w:p>
        </w:tc>
      </w:tr>
      <w:tr w:rsidR="00D4755A" w:rsidRPr="00D4755A" w14:paraId="2226EF62" w14:textId="77777777" w:rsidTr="00E52299">
        <w:trPr>
          <w:trHeight w:val="234"/>
        </w:trPr>
        <w:tc>
          <w:tcPr>
            <w:tcW w:w="1843" w:type="dxa"/>
            <w:tcBorders>
              <w:top w:val="nil"/>
              <w:left w:val="nil"/>
              <w:bottom w:val="nil"/>
              <w:right w:val="nil"/>
            </w:tcBorders>
            <w:shd w:val="clear" w:color="000000" w:fill="E49EDD"/>
            <w:noWrap/>
            <w:vAlign w:val="center"/>
            <w:hideMark/>
          </w:tcPr>
          <w:p w14:paraId="41DEA9F2"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 </w:t>
            </w:r>
          </w:p>
        </w:tc>
        <w:tc>
          <w:tcPr>
            <w:tcW w:w="2552" w:type="dxa"/>
            <w:tcBorders>
              <w:top w:val="nil"/>
              <w:left w:val="nil"/>
              <w:bottom w:val="nil"/>
              <w:right w:val="nil"/>
            </w:tcBorders>
            <w:shd w:val="clear" w:color="000000" w:fill="E49EDD"/>
            <w:noWrap/>
            <w:vAlign w:val="center"/>
            <w:hideMark/>
          </w:tcPr>
          <w:p w14:paraId="162A762B"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REF-ASGC-D3</w:t>
            </w:r>
          </w:p>
        </w:tc>
        <w:tc>
          <w:tcPr>
            <w:tcW w:w="4795" w:type="dxa"/>
            <w:tcBorders>
              <w:top w:val="nil"/>
              <w:left w:val="nil"/>
              <w:bottom w:val="nil"/>
              <w:right w:val="nil"/>
            </w:tcBorders>
            <w:shd w:val="clear" w:color="000000" w:fill="E49EDD"/>
            <w:noWrap/>
            <w:vAlign w:val="center"/>
            <w:hideMark/>
          </w:tcPr>
          <w:p w14:paraId="76040D82"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Articles</w:t>
            </w:r>
          </w:p>
        </w:tc>
        <w:tc>
          <w:tcPr>
            <w:tcW w:w="1363" w:type="dxa"/>
            <w:tcBorders>
              <w:top w:val="nil"/>
              <w:left w:val="nil"/>
              <w:bottom w:val="nil"/>
              <w:right w:val="nil"/>
            </w:tcBorders>
            <w:shd w:val="clear" w:color="000000" w:fill="E49EDD"/>
            <w:noWrap/>
            <w:vAlign w:val="bottom"/>
            <w:hideMark/>
          </w:tcPr>
          <w:p w14:paraId="148735C8" w14:textId="77777777" w:rsidR="00D4755A" w:rsidRPr="00D4755A" w:rsidRDefault="00D4755A" w:rsidP="00D4755A">
            <w:pPr>
              <w:spacing w:after="0" w:line="240" w:lineRule="auto"/>
              <w:jc w:val="center"/>
              <w:rPr>
                <w:rFonts w:ascii="Wingdings 2" w:eastAsia="Times New Roman" w:hAnsi="Wingdings 2" w:cs="Times New Roman"/>
                <w:b/>
                <w:bCs/>
                <w:color w:val="000000"/>
                <w:kern w:val="0"/>
                <w:lang w:eastAsia="fr-FR"/>
                <w14:ligatures w14:val="none"/>
              </w:rPr>
            </w:pPr>
            <w:r w:rsidRPr="00D4755A">
              <w:rPr>
                <w:rFonts w:ascii="Wingdings 2" w:eastAsia="Times New Roman" w:hAnsi="Times New Roman" w:cs="Times New Roman"/>
                <w:b/>
                <w:bCs/>
                <w:color w:val="000000"/>
                <w:kern w:val="0"/>
                <w:lang w:eastAsia="fr-FR"/>
                <w14:ligatures w14:val="none"/>
              </w:rPr>
              <w:t> </w:t>
            </w:r>
          </w:p>
        </w:tc>
      </w:tr>
      <w:tr w:rsidR="00D4755A" w:rsidRPr="00D4755A" w14:paraId="5CA24CAC" w14:textId="77777777" w:rsidTr="00E52299">
        <w:trPr>
          <w:trHeight w:val="234"/>
        </w:trPr>
        <w:tc>
          <w:tcPr>
            <w:tcW w:w="1843" w:type="dxa"/>
            <w:tcBorders>
              <w:top w:val="nil"/>
              <w:left w:val="nil"/>
              <w:bottom w:val="nil"/>
              <w:right w:val="nil"/>
            </w:tcBorders>
            <w:shd w:val="clear" w:color="000000" w:fill="CCCCFF"/>
            <w:noWrap/>
            <w:vAlign w:val="center"/>
            <w:hideMark/>
          </w:tcPr>
          <w:p w14:paraId="4ABA3F25"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000000" w:fill="CCCCFF"/>
            <w:noWrap/>
            <w:vAlign w:val="center"/>
            <w:hideMark/>
          </w:tcPr>
          <w:p w14:paraId="66153F4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REF-ASGC-D3-C1</w:t>
            </w:r>
          </w:p>
        </w:tc>
        <w:tc>
          <w:tcPr>
            <w:tcW w:w="4795" w:type="dxa"/>
            <w:tcBorders>
              <w:top w:val="nil"/>
              <w:left w:val="nil"/>
              <w:bottom w:val="nil"/>
              <w:right w:val="nil"/>
            </w:tcBorders>
            <w:shd w:val="clear" w:color="000000" w:fill="CCCCFF"/>
            <w:noWrap/>
            <w:vAlign w:val="center"/>
            <w:hideMark/>
          </w:tcPr>
          <w:p w14:paraId="5829D35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Exporter les Articles vers le Site Web</w:t>
            </w:r>
          </w:p>
        </w:tc>
        <w:tc>
          <w:tcPr>
            <w:tcW w:w="1363" w:type="dxa"/>
            <w:tcBorders>
              <w:top w:val="nil"/>
              <w:left w:val="nil"/>
              <w:bottom w:val="nil"/>
              <w:right w:val="nil"/>
            </w:tcBorders>
            <w:shd w:val="clear" w:color="000000" w:fill="CCCCFF"/>
            <w:noWrap/>
            <w:vAlign w:val="bottom"/>
            <w:hideMark/>
          </w:tcPr>
          <w:p w14:paraId="579DD286"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r>
      <w:tr w:rsidR="00D4755A" w:rsidRPr="00D4755A" w14:paraId="03E921D7" w14:textId="77777777" w:rsidTr="00E52299">
        <w:trPr>
          <w:trHeight w:val="234"/>
        </w:trPr>
        <w:tc>
          <w:tcPr>
            <w:tcW w:w="1843" w:type="dxa"/>
            <w:tcBorders>
              <w:top w:val="nil"/>
              <w:left w:val="nil"/>
              <w:bottom w:val="nil"/>
              <w:right w:val="nil"/>
            </w:tcBorders>
            <w:shd w:val="clear" w:color="000000" w:fill="CAEDFB"/>
            <w:noWrap/>
            <w:vAlign w:val="center"/>
            <w:hideMark/>
          </w:tcPr>
          <w:p w14:paraId="59645533"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CO-ASGC-N1-04</w:t>
            </w:r>
          </w:p>
        </w:tc>
        <w:tc>
          <w:tcPr>
            <w:tcW w:w="2552" w:type="dxa"/>
            <w:tcBorders>
              <w:top w:val="nil"/>
              <w:left w:val="nil"/>
              <w:bottom w:val="nil"/>
              <w:right w:val="nil"/>
            </w:tcBorders>
            <w:shd w:val="clear" w:color="auto" w:fill="auto"/>
            <w:noWrap/>
            <w:vAlign w:val="center"/>
            <w:hideMark/>
          </w:tcPr>
          <w:p w14:paraId="792562E3"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REF-ASGC-D3-C1-SC1</w:t>
            </w:r>
          </w:p>
        </w:tc>
        <w:tc>
          <w:tcPr>
            <w:tcW w:w="4795" w:type="dxa"/>
            <w:tcBorders>
              <w:top w:val="nil"/>
              <w:left w:val="nil"/>
              <w:bottom w:val="nil"/>
              <w:right w:val="nil"/>
            </w:tcBorders>
            <w:shd w:val="clear" w:color="auto" w:fill="auto"/>
            <w:noWrap/>
            <w:vAlign w:val="center"/>
            <w:hideMark/>
          </w:tcPr>
          <w:p w14:paraId="2A4F84BE"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Exporter des Articles Simples vers le Site Web</w:t>
            </w:r>
          </w:p>
        </w:tc>
        <w:tc>
          <w:tcPr>
            <w:tcW w:w="1363" w:type="dxa"/>
            <w:tcBorders>
              <w:top w:val="nil"/>
              <w:left w:val="nil"/>
              <w:bottom w:val="nil"/>
              <w:right w:val="nil"/>
            </w:tcBorders>
            <w:shd w:val="clear" w:color="auto" w:fill="auto"/>
            <w:noWrap/>
            <w:vAlign w:val="bottom"/>
            <w:hideMark/>
          </w:tcPr>
          <w:p w14:paraId="47A4449D"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EV-ASGC-04</w:t>
            </w:r>
          </w:p>
        </w:tc>
      </w:tr>
      <w:tr w:rsidR="00D4755A" w:rsidRPr="00D4755A" w14:paraId="24D6DF24" w14:textId="77777777" w:rsidTr="00E52299">
        <w:trPr>
          <w:trHeight w:val="234"/>
        </w:trPr>
        <w:tc>
          <w:tcPr>
            <w:tcW w:w="1843" w:type="dxa"/>
            <w:tcBorders>
              <w:top w:val="nil"/>
              <w:left w:val="nil"/>
              <w:bottom w:val="nil"/>
              <w:right w:val="nil"/>
            </w:tcBorders>
            <w:shd w:val="clear" w:color="000000" w:fill="CAEDFB"/>
            <w:noWrap/>
            <w:vAlign w:val="center"/>
            <w:hideMark/>
          </w:tcPr>
          <w:p w14:paraId="21C3F0AD"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CO-ASGC-N1-04</w:t>
            </w:r>
          </w:p>
        </w:tc>
        <w:tc>
          <w:tcPr>
            <w:tcW w:w="2552" w:type="dxa"/>
            <w:tcBorders>
              <w:top w:val="nil"/>
              <w:left w:val="nil"/>
              <w:bottom w:val="nil"/>
              <w:right w:val="nil"/>
            </w:tcBorders>
            <w:shd w:val="clear" w:color="auto" w:fill="auto"/>
            <w:noWrap/>
            <w:vAlign w:val="center"/>
            <w:hideMark/>
          </w:tcPr>
          <w:p w14:paraId="74F4DFD5"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REF-ASGC-D3-C1-SC10</w:t>
            </w:r>
          </w:p>
        </w:tc>
        <w:tc>
          <w:tcPr>
            <w:tcW w:w="4795" w:type="dxa"/>
            <w:tcBorders>
              <w:top w:val="nil"/>
              <w:left w:val="nil"/>
              <w:bottom w:val="nil"/>
              <w:right w:val="nil"/>
            </w:tcBorders>
            <w:shd w:val="clear" w:color="auto" w:fill="auto"/>
            <w:noWrap/>
            <w:vAlign w:val="center"/>
            <w:hideMark/>
          </w:tcPr>
          <w:p w14:paraId="713BD70D"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Exporter les Champs Perso des Articles vers le Site Web</w:t>
            </w:r>
          </w:p>
        </w:tc>
        <w:tc>
          <w:tcPr>
            <w:tcW w:w="1363" w:type="dxa"/>
            <w:tcBorders>
              <w:top w:val="nil"/>
              <w:left w:val="nil"/>
              <w:bottom w:val="nil"/>
              <w:right w:val="nil"/>
            </w:tcBorders>
            <w:shd w:val="clear" w:color="auto" w:fill="auto"/>
            <w:noWrap/>
            <w:vAlign w:val="bottom"/>
            <w:hideMark/>
          </w:tcPr>
          <w:p w14:paraId="1FB6047C"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EV-ASGC-04</w:t>
            </w:r>
          </w:p>
        </w:tc>
      </w:tr>
      <w:tr w:rsidR="00D4755A" w:rsidRPr="00D4755A" w14:paraId="7C3BA3E8" w14:textId="77777777" w:rsidTr="00E52299">
        <w:trPr>
          <w:trHeight w:val="234"/>
        </w:trPr>
        <w:tc>
          <w:tcPr>
            <w:tcW w:w="1843" w:type="dxa"/>
            <w:tcBorders>
              <w:top w:val="nil"/>
              <w:left w:val="nil"/>
              <w:bottom w:val="nil"/>
              <w:right w:val="nil"/>
            </w:tcBorders>
            <w:shd w:val="clear" w:color="000000" w:fill="83CCEB"/>
            <w:noWrap/>
            <w:vAlign w:val="center"/>
            <w:hideMark/>
          </w:tcPr>
          <w:p w14:paraId="623B369A"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CO-ASGC-N2-02</w:t>
            </w:r>
          </w:p>
        </w:tc>
        <w:tc>
          <w:tcPr>
            <w:tcW w:w="2552" w:type="dxa"/>
            <w:tcBorders>
              <w:top w:val="nil"/>
              <w:left w:val="nil"/>
              <w:bottom w:val="nil"/>
              <w:right w:val="nil"/>
            </w:tcBorders>
            <w:shd w:val="clear" w:color="auto" w:fill="auto"/>
            <w:noWrap/>
            <w:vAlign w:val="center"/>
            <w:hideMark/>
          </w:tcPr>
          <w:p w14:paraId="14AA9993"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REF-ASGC-D3-C1-SC2</w:t>
            </w:r>
          </w:p>
        </w:tc>
        <w:tc>
          <w:tcPr>
            <w:tcW w:w="4795" w:type="dxa"/>
            <w:tcBorders>
              <w:top w:val="nil"/>
              <w:left w:val="nil"/>
              <w:bottom w:val="nil"/>
              <w:right w:val="nil"/>
            </w:tcBorders>
            <w:shd w:val="clear" w:color="auto" w:fill="auto"/>
            <w:noWrap/>
            <w:vAlign w:val="center"/>
            <w:hideMark/>
          </w:tcPr>
          <w:p w14:paraId="6FD257E5"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 les Articles à Conditionnement</w:t>
            </w:r>
          </w:p>
        </w:tc>
        <w:tc>
          <w:tcPr>
            <w:tcW w:w="1363" w:type="dxa"/>
            <w:tcBorders>
              <w:top w:val="nil"/>
              <w:left w:val="nil"/>
              <w:bottom w:val="nil"/>
              <w:right w:val="nil"/>
            </w:tcBorders>
            <w:shd w:val="clear" w:color="auto" w:fill="auto"/>
            <w:noWrap/>
            <w:vAlign w:val="bottom"/>
            <w:hideMark/>
          </w:tcPr>
          <w:p w14:paraId="7382CE92"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EV-ASGC-10</w:t>
            </w:r>
          </w:p>
        </w:tc>
      </w:tr>
      <w:tr w:rsidR="00D4755A" w:rsidRPr="00D4755A" w14:paraId="1837DB31" w14:textId="77777777" w:rsidTr="00E52299">
        <w:trPr>
          <w:trHeight w:val="234"/>
        </w:trPr>
        <w:tc>
          <w:tcPr>
            <w:tcW w:w="1843" w:type="dxa"/>
            <w:tcBorders>
              <w:top w:val="nil"/>
              <w:left w:val="nil"/>
              <w:bottom w:val="nil"/>
              <w:right w:val="nil"/>
            </w:tcBorders>
            <w:shd w:val="clear" w:color="000000" w:fill="83CCEB"/>
            <w:noWrap/>
            <w:vAlign w:val="center"/>
            <w:hideMark/>
          </w:tcPr>
          <w:p w14:paraId="170BF8A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CO-ASGC-N2-02</w:t>
            </w:r>
          </w:p>
        </w:tc>
        <w:tc>
          <w:tcPr>
            <w:tcW w:w="2552" w:type="dxa"/>
            <w:tcBorders>
              <w:top w:val="nil"/>
              <w:left w:val="nil"/>
              <w:bottom w:val="nil"/>
              <w:right w:val="nil"/>
            </w:tcBorders>
            <w:shd w:val="clear" w:color="auto" w:fill="auto"/>
            <w:noWrap/>
            <w:vAlign w:val="center"/>
            <w:hideMark/>
          </w:tcPr>
          <w:p w14:paraId="414E5AB5"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REF-ASGC-D3-C1-SC3</w:t>
            </w:r>
          </w:p>
        </w:tc>
        <w:tc>
          <w:tcPr>
            <w:tcW w:w="4795" w:type="dxa"/>
            <w:tcBorders>
              <w:top w:val="nil"/>
              <w:left w:val="nil"/>
              <w:bottom w:val="nil"/>
              <w:right w:val="nil"/>
            </w:tcBorders>
            <w:shd w:val="clear" w:color="auto" w:fill="auto"/>
            <w:noWrap/>
            <w:vAlign w:val="center"/>
            <w:hideMark/>
          </w:tcPr>
          <w:p w14:paraId="75FAB541"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 les Articles Nomenclature Commerciale - Créer un Pack sur la boutique</w:t>
            </w:r>
          </w:p>
        </w:tc>
        <w:tc>
          <w:tcPr>
            <w:tcW w:w="1363" w:type="dxa"/>
            <w:tcBorders>
              <w:top w:val="nil"/>
              <w:left w:val="nil"/>
              <w:bottom w:val="nil"/>
              <w:right w:val="nil"/>
            </w:tcBorders>
            <w:shd w:val="clear" w:color="auto" w:fill="auto"/>
            <w:noWrap/>
            <w:vAlign w:val="bottom"/>
            <w:hideMark/>
          </w:tcPr>
          <w:p w14:paraId="2E088735"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EV-ASGC-10</w:t>
            </w:r>
          </w:p>
        </w:tc>
      </w:tr>
      <w:tr w:rsidR="00D4755A" w:rsidRPr="00D4755A" w14:paraId="21C08EDD" w14:textId="77777777" w:rsidTr="00E52299">
        <w:trPr>
          <w:trHeight w:val="234"/>
        </w:trPr>
        <w:tc>
          <w:tcPr>
            <w:tcW w:w="1843" w:type="dxa"/>
            <w:tcBorders>
              <w:top w:val="nil"/>
              <w:left w:val="nil"/>
              <w:bottom w:val="nil"/>
              <w:right w:val="nil"/>
            </w:tcBorders>
            <w:shd w:val="clear" w:color="000000" w:fill="CAEDFB"/>
            <w:noWrap/>
            <w:vAlign w:val="center"/>
            <w:hideMark/>
          </w:tcPr>
          <w:p w14:paraId="31E09F9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CO-ASGC-N1-04</w:t>
            </w:r>
          </w:p>
        </w:tc>
        <w:tc>
          <w:tcPr>
            <w:tcW w:w="2552" w:type="dxa"/>
            <w:tcBorders>
              <w:top w:val="nil"/>
              <w:left w:val="nil"/>
              <w:bottom w:val="nil"/>
              <w:right w:val="nil"/>
            </w:tcBorders>
            <w:shd w:val="clear" w:color="auto" w:fill="auto"/>
            <w:noWrap/>
            <w:vAlign w:val="center"/>
            <w:hideMark/>
          </w:tcPr>
          <w:p w14:paraId="11577E4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REF-ASGC-D3-C1-SC4</w:t>
            </w:r>
          </w:p>
        </w:tc>
        <w:tc>
          <w:tcPr>
            <w:tcW w:w="4795" w:type="dxa"/>
            <w:tcBorders>
              <w:top w:val="nil"/>
              <w:left w:val="nil"/>
              <w:bottom w:val="nil"/>
              <w:right w:val="nil"/>
            </w:tcBorders>
            <w:shd w:val="clear" w:color="auto" w:fill="auto"/>
            <w:noWrap/>
            <w:vAlign w:val="center"/>
            <w:hideMark/>
          </w:tcPr>
          <w:p w14:paraId="649477DB"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Exporter des Articles à Gamme vers le Site Web</w:t>
            </w:r>
          </w:p>
        </w:tc>
        <w:tc>
          <w:tcPr>
            <w:tcW w:w="1363" w:type="dxa"/>
            <w:tcBorders>
              <w:top w:val="nil"/>
              <w:left w:val="nil"/>
              <w:bottom w:val="nil"/>
              <w:right w:val="nil"/>
            </w:tcBorders>
            <w:shd w:val="clear" w:color="auto" w:fill="auto"/>
            <w:noWrap/>
            <w:vAlign w:val="bottom"/>
            <w:hideMark/>
          </w:tcPr>
          <w:p w14:paraId="2EC6F562"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EV-ASGC-04</w:t>
            </w:r>
          </w:p>
        </w:tc>
      </w:tr>
      <w:tr w:rsidR="00D4755A" w:rsidRPr="00D4755A" w14:paraId="7BA68718" w14:textId="77777777" w:rsidTr="00E52299">
        <w:trPr>
          <w:trHeight w:val="234"/>
        </w:trPr>
        <w:tc>
          <w:tcPr>
            <w:tcW w:w="1843" w:type="dxa"/>
            <w:tcBorders>
              <w:top w:val="nil"/>
              <w:left w:val="nil"/>
              <w:bottom w:val="nil"/>
              <w:right w:val="nil"/>
            </w:tcBorders>
            <w:shd w:val="clear" w:color="000000" w:fill="CAEDFB"/>
            <w:noWrap/>
            <w:vAlign w:val="center"/>
            <w:hideMark/>
          </w:tcPr>
          <w:p w14:paraId="73357B17"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CO-ASGC-N1-04</w:t>
            </w:r>
          </w:p>
        </w:tc>
        <w:tc>
          <w:tcPr>
            <w:tcW w:w="2552" w:type="dxa"/>
            <w:tcBorders>
              <w:top w:val="nil"/>
              <w:left w:val="nil"/>
              <w:bottom w:val="nil"/>
              <w:right w:val="nil"/>
            </w:tcBorders>
            <w:shd w:val="clear" w:color="auto" w:fill="auto"/>
            <w:noWrap/>
            <w:vAlign w:val="center"/>
            <w:hideMark/>
          </w:tcPr>
          <w:p w14:paraId="65C01425"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REF-ASGC-D3-C1-SC5</w:t>
            </w:r>
          </w:p>
        </w:tc>
        <w:tc>
          <w:tcPr>
            <w:tcW w:w="4795" w:type="dxa"/>
            <w:tcBorders>
              <w:top w:val="nil"/>
              <w:left w:val="nil"/>
              <w:bottom w:val="nil"/>
              <w:right w:val="nil"/>
            </w:tcBorders>
            <w:shd w:val="clear" w:color="auto" w:fill="auto"/>
            <w:noWrap/>
            <w:vAlign w:val="center"/>
            <w:hideMark/>
          </w:tcPr>
          <w:p w14:paraId="14D1B3C6"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Exporter un Regroupement d'Articles vers le Site Web</w:t>
            </w:r>
          </w:p>
        </w:tc>
        <w:tc>
          <w:tcPr>
            <w:tcW w:w="1363" w:type="dxa"/>
            <w:tcBorders>
              <w:top w:val="nil"/>
              <w:left w:val="nil"/>
              <w:bottom w:val="nil"/>
              <w:right w:val="nil"/>
            </w:tcBorders>
            <w:shd w:val="clear" w:color="auto" w:fill="auto"/>
            <w:noWrap/>
            <w:vAlign w:val="bottom"/>
            <w:hideMark/>
          </w:tcPr>
          <w:p w14:paraId="4BEA6EB9"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EV-ASGC-04</w:t>
            </w:r>
          </w:p>
        </w:tc>
      </w:tr>
      <w:tr w:rsidR="00D4755A" w:rsidRPr="00D4755A" w14:paraId="7AF2D98B" w14:textId="77777777" w:rsidTr="00E52299">
        <w:trPr>
          <w:trHeight w:val="234"/>
        </w:trPr>
        <w:tc>
          <w:tcPr>
            <w:tcW w:w="1843" w:type="dxa"/>
            <w:tcBorders>
              <w:top w:val="nil"/>
              <w:left w:val="nil"/>
              <w:bottom w:val="nil"/>
              <w:right w:val="nil"/>
            </w:tcBorders>
            <w:shd w:val="clear" w:color="000000" w:fill="83CCEB"/>
            <w:noWrap/>
            <w:vAlign w:val="center"/>
            <w:hideMark/>
          </w:tcPr>
          <w:p w14:paraId="3E99A665"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CO-ASGC-N2-02</w:t>
            </w:r>
          </w:p>
        </w:tc>
        <w:tc>
          <w:tcPr>
            <w:tcW w:w="2552" w:type="dxa"/>
            <w:tcBorders>
              <w:top w:val="nil"/>
              <w:left w:val="nil"/>
              <w:bottom w:val="nil"/>
              <w:right w:val="nil"/>
            </w:tcBorders>
            <w:shd w:val="clear" w:color="auto" w:fill="auto"/>
            <w:noWrap/>
            <w:vAlign w:val="center"/>
            <w:hideMark/>
          </w:tcPr>
          <w:p w14:paraId="2791422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REF-ASGC-D3-C1-SC6</w:t>
            </w:r>
          </w:p>
        </w:tc>
        <w:tc>
          <w:tcPr>
            <w:tcW w:w="4795" w:type="dxa"/>
            <w:tcBorders>
              <w:top w:val="nil"/>
              <w:left w:val="nil"/>
              <w:bottom w:val="nil"/>
              <w:right w:val="nil"/>
            </w:tcBorders>
            <w:shd w:val="clear" w:color="auto" w:fill="auto"/>
            <w:noWrap/>
            <w:vAlign w:val="center"/>
            <w:hideMark/>
          </w:tcPr>
          <w:p w14:paraId="0AA32391"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Exporter des Articles non suivi vers le Site Web</w:t>
            </w:r>
          </w:p>
        </w:tc>
        <w:tc>
          <w:tcPr>
            <w:tcW w:w="1363" w:type="dxa"/>
            <w:tcBorders>
              <w:top w:val="nil"/>
              <w:left w:val="nil"/>
              <w:bottom w:val="nil"/>
              <w:right w:val="nil"/>
            </w:tcBorders>
            <w:shd w:val="clear" w:color="auto" w:fill="auto"/>
            <w:noWrap/>
            <w:vAlign w:val="bottom"/>
            <w:hideMark/>
          </w:tcPr>
          <w:p w14:paraId="2F9825E7"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EV-ASGC-10</w:t>
            </w:r>
          </w:p>
        </w:tc>
      </w:tr>
      <w:tr w:rsidR="00D4755A" w:rsidRPr="00D4755A" w14:paraId="233D2ACE" w14:textId="77777777" w:rsidTr="00E52299">
        <w:trPr>
          <w:trHeight w:val="234"/>
        </w:trPr>
        <w:tc>
          <w:tcPr>
            <w:tcW w:w="1843" w:type="dxa"/>
            <w:tcBorders>
              <w:top w:val="nil"/>
              <w:left w:val="nil"/>
              <w:bottom w:val="nil"/>
              <w:right w:val="nil"/>
            </w:tcBorders>
            <w:shd w:val="clear" w:color="000000" w:fill="CAEDFB"/>
            <w:noWrap/>
            <w:vAlign w:val="center"/>
            <w:hideMark/>
          </w:tcPr>
          <w:p w14:paraId="5190A667"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CO-ASGC-N1-04</w:t>
            </w:r>
          </w:p>
        </w:tc>
        <w:tc>
          <w:tcPr>
            <w:tcW w:w="2552" w:type="dxa"/>
            <w:tcBorders>
              <w:top w:val="nil"/>
              <w:left w:val="nil"/>
              <w:bottom w:val="nil"/>
              <w:right w:val="nil"/>
            </w:tcBorders>
            <w:shd w:val="clear" w:color="auto" w:fill="auto"/>
            <w:noWrap/>
            <w:vAlign w:val="center"/>
            <w:hideMark/>
          </w:tcPr>
          <w:p w14:paraId="354C8F77"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REF-ASGC-D3-C1-SC7</w:t>
            </w:r>
          </w:p>
        </w:tc>
        <w:tc>
          <w:tcPr>
            <w:tcW w:w="4795" w:type="dxa"/>
            <w:tcBorders>
              <w:top w:val="nil"/>
              <w:left w:val="nil"/>
              <w:bottom w:val="nil"/>
              <w:right w:val="nil"/>
            </w:tcBorders>
            <w:shd w:val="clear" w:color="auto" w:fill="auto"/>
            <w:noWrap/>
            <w:vAlign w:val="center"/>
            <w:hideMark/>
          </w:tcPr>
          <w:p w14:paraId="55289E1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Exporter les Catégories d'Articles vers le Site Web</w:t>
            </w:r>
          </w:p>
        </w:tc>
        <w:tc>
          <w:tcPr>
            <w:tcW w:w="1363" w:type="dxa"/>
            <w:tcBorders>
              <w:top w:val="nil"/>
              <w:left w:val="nil"/>
              <w:bottom w:val="nil"/>
              <w:right w:val="nil"/>
            </w:tcBorders>
            <w:shd w:val="clear" w:color="auto" w:fill="auto"/>
            <w:noWrap/>
            <w:vAlign w:val="bottom"/>
            <w:hideMark/>
          </w:tcPr>
          <w:p w14:paraId="12460511"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EV-ASGC-04</w:t>
            </w:r>
          </w:p>
        </w:tc>
      </w:tr>
      <w:tr w:rsidR="00D4755A" w:rsidRPr="00D4755A" w14:paraId="1D970DBE" w14:textId="77777777" w:rsidTr="00E52299">
        <w:trPr>
          <w:trHeight w:val="234"/>
        </w:trPr>
        <w:tc>
          <w:tcPr>
            <w:tcW w:w="1843" w:type="dxa"/>
            <w:tcBorders>
              <w:top w:val="nil"/>
              <w:left w:val="nil"/>
              <w:bottom w:val="nil"/>
              <w:right w:val="nil"/>
            </w:tcBorders>
            <w:shd w:val="clear" w:color="000000" w:fill="CAEDFB"/>
            <w:noWrap/>
            <w:vAlign w:val="center"/>
            <w:hideMark/>
          </w:tcPr>
          <w:p w14:paraId="7C9FDB3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CO-ASGC-N1-04</w:t>
            </w:r>
          </w:p>
        </w:tc>
        <w:tc>
          <w:tcPr>
            <w:tcW w:w="2552" w:type="dxa"/>
            <w:tcBorders>
              <w:top w:val="nil"/>
              <w:left w:val="nil"/>
              <w:bottom w:val="nil"/>
              <w:right w:val="nil"/>
            </w:tcBorders>
            <w:shd w:val="clear" w:color="auto" w:fill="auto"/>
            <w:noWrap/>
            <w:vAlign w:val="center"/>
            <w:hideMark/>
          </w:tcPr>
          <w:p w14:paraId="1BA946D7"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REF-ASGC-D3-C1-SC8</w:t>
            </w:r>
          </w:p>
        </w:tc>
        <w:tc>
          <w:tcPr>
            <w:tcW w:w="4795" w:type="dxa"/>
            <w:tcBorders>
              <w:top w:val="nil"/>
              <w:left w:val="nil"/>
              <w:bottom w:val="nil"/>
              <w:right w:val="nil"/>
            </w:tcBorders>
            <w:shd w:val="clear" w:color="auto" w:fill="auto"/>
            <w:noWrap/>
            <w:vAlign w:val="center"/>
            <w:hideMark/>
          </w:tcPr>
          <w:p w14:paraId="480F5DC7"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Exporter les Images liées aux Articles vers le Site Web</w:t>
            </w:r>
          </w:p>
        </w:tc>
        <w:tc>
          <w:tcPr>
            <w:tcW w:w="1363" w:type="dxa"/>
            <w:tcBorders>
              <w:top w:val="nil"/>
              <w:left w:val="nil"/>
              <w:bottom w:val="nil"/>
              <w:right w:val="nil"/>
            </w:tcBorders>
            <w:shd w:val="clear" w:color="auto" w:fill="auto"/>
            <w:noWrap/>
            <w:vAlign w:val="bottom"/>
            <w:hideMark/>
          </w:tcPr>
          <w:p w14:paraId="108D7390"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EV-ASGC-04</w:t>
            </w:r>
          </w:p>
        </w:tc>
      </w:tr>
      <w:tr w:rsidR="00D4755A" w:rsidRPr="00D4755A" w14:paraId="12C55553" w14:textId="77777777" w:rsidTr="00E52299">
        <w:trPr>
          <w:trHeight w:val="234"/>
        </w:trPr>
        <w:tc>
          <w:tcPr>
            <w:tcW w:w="1843" w:type="dxa"/>
            <w:tcBorders>
              <w:top w:val="nil"/>
              <w:left w:val="nil"/>
              <w:bottom w:val="nil"/>
              <w:right w:val="nil"/>
            </w:tcBorders>
            <w:shd w:val="clear" w:color="000000" w:fill="CAEDFB"/>
            <w:noWrap/>
            <w:vAlign w:val="center"/>
            <w:hideMark/>
          </w:tcPr>
          <w:p w14:paraId="46F6EEDD"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CO-ASGC-N1-04</w:t>
            </w:r>
          </w:p>
        </w:tc>
        <w:tc>
          <w:tcPr>
            <w:tcW w:w="2552" w:type="dxa"/>
            <w:tcBorders>
              <w:top w:val="nil"/>
              <w:left w:val="nil"/>
              <w:bottom w:val="nil"/>
              <w:right w:val="nil"/>
            </w:tcBorders>
            <w:shd w:val="clear" w:color="auto" w:fill="auto"/>
            <w:noWrap/>
            <w:vAlign w:val="center"/>
            <w:hideMark/>
          </w:tcPr>
          <w:p w14:paraId="0A368102"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REF-ASGC-D3-C1-SC9</w:t>
            </w:r>
          </w:p>
        </w:tc>
        <w:tc>
          <w:tcPr>
            <w:tcW w:w="4795" w:type="dxa"/>
            <w:tcBorders>
              <w:top w:val="nil"/>
              <w:left w:val="nil"/>
              <w:bottom w:val="nil"/>
              <w:right w:val="nil"/>
            </w:tcBorders>
            <w:shd w:val="clear" w:color="auto" w:fill="auto"/>
            <w:noWrap/>
            <w:vAlign w:val="center"/>
            <w:hideMark/>
          </w:tcPr>
          <w:p w14:paraId="67FFF2B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Exporter les Documents liées aux Articles vers le Site Web</w:t>
            </w:r>
          </w:p>
        </w:tc>
        <w:tc>
          <w:tcPr>
            <w:tcW w:w="1363" w:type="dxa"/>
            <w:tcBorders>
              <w:top w:val="nil"/>
              <w:left w:val="nil"/>
              <w:bottom w:val="nil"/>
              <w:right w:val="nil"/>
            </w:tcBorders>
            <w:shd w:val="clear" w:color="auto" w:fill="auto"/>
            <w:noWrap/>
            <w:vAlign w:val="bottom"/>
            <w:hideMark/>
          </w:tcPr>
          <w:p w14:paraId="610EE072"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EV-ASGC-04</w:t>
            </w:r>
          </w:p>
        </w:tc>
      </w:tr>
      <w:tr w:rsidR="00D4755A" w:rsidRPr="00D4755A" w14:paraId="6BC33B9A" w14:textId="77777777" w:rsidTr="00E52299">
        <w:trPr>
          <w:trHeight w:val="234"/>
        </w:trPr>
        <w:tc>
          <w:tcPr>
            <w:tcW w:w="1843" w:type="dxa"/>
            <w:tcBorders>
              <w:top w:val="nil"/>
              <w:left w:val="nil"/>
              <w:bottom w:val="nil"/>
              <w:right w:val="nil"/>
            </w:tcBorders>
            <w:shd w:val="clear" w:color="000000" w:fill="E49EDD"/>
            <w:noWrap/>
            <w:vAlign w:val="center"/>
            <w:hideMark/>
          </w:tcPr>
          <w:p w14:paraId="376717D0"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 </w:t>
            </w:r>
          </w:p>
        </w:tc>
        <w:tc>
          <w:tcPr>
            <w:tcW w:w="2552" w:type="dxa"/>
            <w:tcBorders>
              <w:top w:val="nil"/>
              <w:left w:val="nil"/>
              <w:bottom w:val="nil"/>
              <w:right w:val="nil"/>
            </w:tcBorders>
            <w:shd w:val="clear" w:color="000000" w:fill="E49EDD"/>
            <w:noWrap/>
            <w:vAlign w:val="center"/>
            <w:hideMark/>
          </w:tcPr>
          <w:p w14:paraId="0909450E"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REF-ASGC-D4</w:t>
            </w:r>
          </w:p>
        </w:tc>
        <w:tc>
          <w:tcPr>
            <w:tcW w:w="4795" w:type="dxa"/>
            <w:tcBorders>
              <w:top w:val="nil"/>
              <w:left w:val="nil"/>
              <w:bottom w:val="nil"/>
              <w:right w:val="nil"/>
            </w:tcBorders>
            <w:shd w:val="clear" w:color="000000" w:fill="E49EDD"/>
            <w:noWrap/>
            <w:vAlign w:val="center"/>
            <w:hideMark/>
          </w:tcPr>
          <w:p w14:paraId="43AAF04B"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Stocks</w:t>
            </w:r>
          </w:p>
        </w:tc>
        <w:tc>
          <w:tcPr>
            <w:tcW w:w="1363" w:type="dxa"/>
            <w:tcBorders>
              <w:top w:val="nil"/>
              <w:left w:val="nil"/>
              <w:bottom w:val="nil"/>
              <w:right w:val="nil"/>
            </w:tcBorders>
            <w:shd w:val="clear" w:color="000000" w:fill="E49EDD"/>
            <w:noWrap/>
            <w:vAlign w:val="bottom"/>
            <w:hideMark/>
          </w:tcPr>
          <w:p w14:paraId="0FD14EA8" w14:textId="77777777" w:rsidR="00D4755A" w:rsidRPr="00D4755A" w:rsidRDefault="00D4755A" w:rsidP="00D4755A">
            <w:pPr>
              <w:spacing w:after="0" w:line="240" w:lineRule="auto"/>
              <w:jc w:val="center"/>
              <w:rPr>
                <w:rFonts w:ascii="Wingdings 2" w:eastAsia="Times New Roman" w:hAnsi="Wingdings 2" w:cs="Times New Roman"/>
                <w:b/>
                <w:bCs/>
                <w:color w:val="000000"/>
                <w:kern w:val="0"/>
                <w:lang w:eastAsia="fr-FR"/>
                <w14:ligatures w14:val="none"/>
              </w:rPr>
            </w:pPr>
            <w:r w:rsidRPr="00D4755A">
              <w:rPr>
                <w:rFonts w:ascii="Wingdings 2" w:eastAsia="Times New Roman" w:hAnsi="Times New Roman" w:cs="Times New Roman"/>
                <w:b/>
                <w:bCs/>
                <w:color w:val="000000"/>
                <w:kern w:val="0"/>
                <w:lang w:eastAsia="fr-FR"/>
                <w14:ligatures w14:val="none"/>
              </w:rPr>
              <w:t> </w:t>
            </w:r>
          </w:p>
        </w:tc>
      </w:tr>
      <w:tr w:rsidR="00D4755A" w:rsidRPr="00D4755A" w14:paraId="4D3B4966" w14:textId="77777777" w:rsidTr="00E52299">
        <w:trPr>
          <w:trHeight w:val="234"/>
        </w:trPr>
        <w:tc>
          <w:tcPr>
            <w:tcW w:w="1843" w:type="dxa"/>
            <w:tcBorders>
              <w:top w:val="nil"/>
              <w:left w:val="nil"/>
              <w:bottom w:val="nil"/>
              <w:right w:val="nil"/>
            </w:tcBorders>
            <w:shd w:val="clear" w:color="000000" w:fill="CCCCFF"/>
            <w:noWrap/>
            <w:vAlign w:val="center"/>
            <w:hideMark/>
          </w:tcPr>
          <w:p w14:paraId="3BD2621B"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000000" w:fill="CCCCFF"/>
            <w:noWrap/>
            <w:vAlign w:val="center"/>
            <w:hideMark/>
          </w:tcPr>
          <w:p w14:paraId="110A73AA"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REF-ASGC-D4-C1</w:t>
            </w:r>
          </w:p>
        </w:tc>
        <w:tc>
          <w:tcPr>
            <w:tcW w:w="4795" w:type="dxa"/>
            <w:tcBorders>
              <w:top w:val="nil"/>
              <w:left w:val="nil"/>
              <w:bottom w:val="nil"/>
              <w:right w:val="nil"/>
            </w:tcBorders>
            <w:shd w:val="clear" w:color="000000" w:fill="CCCCFF"/>
            <w:noWrap/>
            <w:vAlign w:val="center"/>
            <w:hideMark/>
          </w:tcPr>
          <w:p w14:paraId="5903E9AB"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Synchroniser les Stocks de la Gestion Commerciale vers le Site Web</w:t>
            </w:r>
          </w:p>
        </w:tc>
        <w:tc>
          <w:tcPr>
            <w:tcW w:w="1363" w:type="dxa"/>
            <w:tcBorders>
              <w:top w:val="nil"/>
              <w:left w:val="nil"/>
              <w:bottom w:val="nil"/>
              <w:right w:val="nil"/>
            </w:tcBorders>
            <w:shd w:val="clear" w:color="000000" w:fill="CCCCFF"/>
            <w:noWrap/>
            <w:vAlign w:val="bottom"/>
            <w:hideMark/>
          </w:tcPr>
          <w:p w14:paraId="062825B5"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r>
      <w:tr w:rsidR="00D4755A" w:rsidRPr="00D4755A" w14:paraId="1E8C66F3" w14:textId="77777777" w:rsidTr="00E52299">
        <w:trPr>
          <w:trHeight w:val="234"/>
        </w:trPr>
        <w:tc>
          <w:tcPr>
            <w:tcW w:w="1843" w:type="dxa"/>
            <w:tcBorders>
              <w:top w:val="nil"/>
              <w:left w:val="nil"/>
              <w:bottom w:val="nil"/>
              <w:right w:val="nil"/>
            </w:tcBorders>
            <w:shd w:val="clear" w:color="000000" w:fill="CAEDFB"/>
            <w:noWrap/>
            <w:vAlign w:val="center"/>
            <w:hideMark/>
          </w:tcPr>
          <w:p w14:paraId="767BB42E"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CO-ASGC-N1-04</w:t>
            </w:r>
          </w:p>
        </w:tc>
        <w:tc>
          <w:tcPr>
            <w:tcW w:w="2552" w:type="dxa"/>
            <w:tcBorders>
              <w:top w:val="nil"/>
              <w:left w:val="nil"/>
              <w:bottom w:val="nil"/>
              <w:right w:val="nil"/>
            </w:tcBorders>
            <w:shd w:val="clear" w:color="auto" w:fill="auto"/>
            <w:noWrap/>
            <w:vAlign w:val="center"/>
            <w:hideMark/>
          </w:tcPr>
          <w:p w14:paraId="02BC38A8"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REF-ASGC-D4-C1-SC1</w:t>
            </w:r>
          </w:p>
        </w:tc>
        <w:tc>
          <w:tcPr>
            <w:tcW w:w="4795" w:type="dxa"/>
            <w:tcBorders>
              <w:top w:val="nil"/>
              <w:left w:val="nil"/>
              <w:bottom w:val="nil"/>
              <w:right w:val="nil"/>
            </w:tcBorders>
            <w:shd w:val="clear" w:color="auto" w:fill="auto"/>
            <w:noWrap/>
            <w:vAlign w:val="center"/>
            <w:hideMark/>
          </w:tcPr>
          <w:p w14:paraId="09D646E6"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Exporter les Stock d'un Article vers le Site Web</w:t>
            </w:r>
          </w:p>
        </w:tc>
        <w:tc>
          <w:tcPr>
            <w:tcW w:w="1363" w:type="dxa"/>
            <w:tcBorders>
              <w:top w:val="nil"/>
              <w:left w:val="nil"/>
              <w:bottom w:val="nil"/>
              <w:right w:val="nil"/>
            </w:tcBorders>
            <w:shd w:val="clear" w:color="auto" w:fill="auto"/>
            <w:noWrap/>
            <w:vAlign w:val="bottom"/>
            <w:hideMark/>
          </w:tcPr>
          <w:p w14:paraId="7C6A8C11"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EV-ASGC-04</w:t>
            </w:r>
          </w:p>
        </w:tc>
      </w:tr>
      <w:tr w:rsidR="00D4755A" w:rsidRPr="00D4755A" w14:paraId="370F7132" w14:textId="77777777" w:rsidTr="00E52299">
        <w:trPr>
          <w:trHeight w:val="234"/>
        </w:trPr>
        <w:tc>
          <w:tcPr>
            <w:tcW w:w="1843" w:type="dxa"/>
            <w:tcBorders>
              <w:top w:val="nil"/>
              <w:left w:val="nil"/>
              <w:bottom w:val="nil"/>
              <w:right w:val="nil"/>
            </w:tcBorders>
            <w:shd w:val="clear" w:color="000000" w:fill="83CCEB"/>
            <w:noWrap/>
            <w:vAlign w:val="center"/>
            <w:hideMark/>
          </w:tcPr>
          <w:p w14:paraId="0B562982"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CO-ASGC-N2-03</w:t>
            </w:r>
          </w:p>
        </w:tc>
        <w:tc>
          <w:tcPr>
            <w:tcW w:w="2552" w:type="dxa"/>
            <w:tcBorders>
              <w:top w:val="nil"/>
              <w:left w:val="nil"/>
              <w:bottom w:val="nil"/>
              <w:right w:val="nil"/>
            </w:tcBorders>
            <w:shd w:val="clear" w:color="auto" w:fill="auto"/>
            <w:noWrap/>
            <w:vAlign w:val="center"/>
            <w:hideMark/>
          </w:tcPr>
          <w:p w14:paraId="038320AB"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REF-ASGC-D4-C1-SC2</w:t>
            </w:r>
          </w:p>
        </w:tc>
        <w:tc>
          <w:tcPr>
            <w:tcW w:w="4795" w:type="dxa"/>
            <w:tcBorders>
              <w:top w:val="nil"/>
              <w:left w:val="nil"/>
              <w:bottom w:val="nil"/>
              <w:right w:val="nil"/>
            </w:tcBorders>
            <w:shd w:val="clear" w:color="auto" w:fill="auto"/>
            <w:noWrap/>
            <w:vAlign w:val="center"/>
            <w:hideMark/>
          </w:tcPr>
          <w:p w14:paraId="5888FBB0"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Exporter le Poids d'un Article vers le Site Web</w:t>
            </w:r>
          </w:p>
        </w:tc>
        <w:tc>
          <w:tcPr>
            <w:tcW w:w="1363" w:type="dxa"/>
            <w:tcBorders>
              <w:top w:val="nil"/>
              <w:left w:val="nil"/>
              <w:bottom w:val="nil"/>
              <w:right w:val="nil"/>
            </w:tcBorders>
            <w:shd w:val="clear" w:color="auto" w:fill="auto"/>
            <w:noWrap/>
            <w:vAlign w:val="bottom"/>
            <w:hideMark/>
          </w:tcPr>
          <w:p w14:paraId="1A2C784A"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EV-ASGC-11</w:t>
            </w:r>
          </w:p>
        </w:tc>
      </w:tr>
      <w:tr w:rsidR="00D4755A" w:rsidRPr="00D4755A" w14:paraId="587553A7" w14:textId="77777777" w:rsidTr="00E52299">
        <w:trPr>
          <w:trHeight w:val="234"/>
        </w:trPr>
        <w:tc>
          <w:tcPr>
            <w:tcW w:w="1843" w:type="dxa"/>
            <w:tcBorders>
              <w:top w:val="nil"/>
              <w:left w:val="nil"/>
              <w:bottom w:val="nil"/>
              <w:right w:val="nil"/>
            </w:tcBorders>
            <w:shd w:val="clear" w:color="000000" w:fill="83CCEB"/>
            <w:noWrap/>
            <w:vAlign w:val="center"/>
            <w:hideMark/>
          </w:tcPr>
          <w:p w14:paraId="66765B7C"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CO-ASGC-N2-03</w:t>
            </w:r>
          </w:p>
        </w:tc>
        <w:tc>
          <w:tcPr>
            <w:tcW w:w="2552" w:type="dxa"/>
            <w:tcBorders>
              <w:top w:val="nil"/>
              <w:left w:val="nil"/>
              <w:bottom w:val="nil"/>
              <w:right w:val="nil"/>
            </w:tcBorders>
            <w:shd w:val="clear" w:color="auto" w:fill="auto"/>
            <w:noWrap/>
            <w:vAlign w:val="center"/>
            <w:hideMark/>
          </w:tcPr>
          <w:p w14:paraId="65A09975"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REF-ASGC-D4-C1-SC3</w:t>
            </w:r>
          </w:p>
        </w:tc>
        <w:tc>
          <w:tcPr>
            <w:tcW w:w="4795" w:type="dxa"/>
            <w:tcBorders>
              <w:top w:val="nil"/>
              <w:left w:val="nil"/>
              <w:bottom w:val="nil"/>
              <w:right w:val="nil"/>
            </w:tcBorders>
            <w:shd w:val="clear" w:color="auto" w:fill="auto"/>
            <w:noWrap/>
            <w:vAlign w:val="center"/>
            <w:hideMark/>
          </w:tcPr>
          <w:p w14:paraId="5D2C0F8B"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Exporter la Prochaine Date de Disponibilité d'un Article vers le Site Web</w:t>
            </w:r>
          </w:p>
        </w:tc>
        <w:tc>
          <w:tcPr>
            <w:tcW w:w="1363" w:type="dxa"/>
            <w:tcBorders>
              <w:top w:val="nil"/>
              <w:left w:val="nil"/>
              <w:bottom w:val="nil"/>
              <w:right w:val="nil"/>
            </w:tcBorders>
            <w:shd w:val="clear" w:color="auto" w:fill="auto"/>
            <w:noWrap/>
            <w:vAlign w:val="bottom"/>
            <w:hideMark/>
          </w:tcPr>
          <w:p w14:paraId="7E5D32DD"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EV-ASGC-11</w:t>
            </w:r>
          </w:p>
        </w:tc>
      </w:tr>
      <w:tr w:rsidR="00D4755A" w:rsidRPr="00D4755A" w14:paraId="08A6CDCA" w14:textId="77777777" w:rsidTr="00E52299">
        <w:trPr>
          <w:trHeight w:val="234"/>
        </w:trPr>
        <w:tc>
          <w:tcPr>
            <w:tcW w:w="1843" w:type="dxa"/>
            <w:tcBorders>
              <w:top w:val="nil"/>
              <w:left w:val="nil"/>
              <w:bottom w:val="nil"/>
              <w:right w:val="nil"/>
            </w:tcBorders>
            <w:shd w:val="clear" w:color="000000" w:fill="E49EDD"/>
            <w:noWrap/>
            <w:vAlign w:val="center"/>
            <w:hideMark/>
          </w:tcPr>
          <w:p w14:paraId="281701D0"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 </w:t>
            </w:r>
          </w:p>
        </w:tc>
        <w:tc>
          <w:tcPr>
            <w:tcW w:w="2552" w:type="dxa"/>
            <w:tcBorders>
              <w:top w:val="nil"/>
              <w:left w:val="nil"/>
              <w:bottom w:val="nil"/>
              <w:right w:val="nil"/>
            </w:tcBorders>
            <w:shd w:val="clear" w:color="000000" w:fill="E49EDD"/>
            <w:noWrap/>
            <w:vAlign w:val="center"/>
            <w:hideMark/>
          </w:tcPr>
          <w:p w14:paraId="15AD61BB"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REF-ASGC-D5</w:t>
            </w:r>
          </w:p>
        </w:tc>
        <w:tc>
          <w:tcPr>
            <w:tcW w:w="4795" w:type="dxa"/>
            <w:tcBorders>
              <w:top w:val="nil"/>
              <w:left w:val="nil"/>
              <w:bottom w:val="nil"/>
              <w:right w:val="nil"/>
            </w:tcBorders>
            <w:shd w:val="clear" w:color="000000" w:fill="E49EDD"/>
            <w:noWrap/>
            <w:vAlign w:val="center"/>
            <w:hideMark/>
          </w:tcPr>
          <w:p w14:paraId="378AFC41"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Prix</w:t>
            </w:r>
          </w:p>
        </w:tc>
        <w:tc>
          <w:tcPr>
            <w:tcW w:w="1363" w:type="dxa"/>
            <w:tcBorders>
              <w:top w:val="nil"/>
              <w:left w:val="nil"/>
              <w:bottom w:val="nil"/>
              <w:right w:val="nil"/>
            </w:tcBorders>
            <w:shd w:val="clear" w:color="000000" w:fill="E49EDD"/>
            <w:noWrap/>
            <w:vAlign w:val="bottom"/>
            <w:hideMark/>
          </w:tcPr>
          <w:p w14:paraId="69FC21BA" w14:textId="77777777" w:rsidR="00D4755A" w:rsidRPr="00D4755A" w:rsidRDefault="00D4755A" w:rsidP="00D4755A">
            <w:pPr>
              <w:spacing w:after="0" w:line="240" w:lineRule="auto"/>
              <w:jc w:val="center"/>
              <w:rPr>
                <w:rFonts w:ascii="Wingdings 2" w:eastAsia="Times New Roman" w:hAnsi="Wingdings 2" w:cs="Times New Roman"/>
                <w:b/>
                <w:bCs/>
                <w:color w:val="000000"/>
                <w:kern w:val="0"/>
                <w:lang w:eastAsia="fr-FR"/>
                <w14:ligatures w14:val="none"/>
              </w:rPr>
            </w:pPr>
            <w:r w:rsidRPr="00D4755A">
              <w:rPr>
                <w:rFonts w:ascii="Wingdings 2" w:eastAsia="Times New Roman" w:hAnsi="Times New Roman" w:cs="Times New Roman"/>
                <w:b/>
                <w:bCs/>
                <w:color w:val="000000"/>
                <w:kern w:val="0"/>
                <w:lang w:eastAsia="fr-FR"/>
                <w14:ligatures w14:val="none"/>
              </w:rPr>
              <w:t> </w:t>
            </w:r>
          </w:p>
        </w:tc>
      </w:tr>
      <w:tr w:rsidR="00D4755A" w:rsidRPr="00D4755A" w14:paraId="3219F352" w14:textId="77777777" w:rsidTr="00E52299">
        <w:trPr>
          <w:trHeight w:val="234"/>
        </w:trPr>
        <w:tc>
          <w:tcPr>
            <w:tcW w:w="1843" w:type="dxa"/>
            <w:tcBorders>
              <w:top w:val="nil"/>
              <w:left w:val="nil"/>
              <w:bottom w:val="nil"/>
              <w:right w:val="nil"/>
            </w:tcBorders>
            <w:shd w:val="clear" w:color="000000" w:fill="CCCCFF"/>
            <w:noWrap/>
            <w:vAlign w:val="center"/>
            <w:hideMark/>
          </w:tcPr>
          <w:p w14:paraId="0231837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lastRenderedPageBreak/>
              <w:t> </w:t>
            </w:r>
          </w:p>
        </w:tc>
        <w:tc>
          <w:tcPr>
            <w:tcW w:w="2552" w:type="dxa"/>
            <w:tcBorders>
              <w:top w:val="nil"/>
              <w:left w:val="nil"/>
              <w:bottom w:val="nil"/>
              <w:right w:val="nil"/>
            </w:tcBorders>
            <w:shd w:val="clear" w:color="000000" w:fill="CCCCFF"/>
            <w:noWrap/>
            <w:vAlign w:val="center"/>
            <w:hideMark/>
          </w:tcPr>
          <w:p w14:paraId="408D583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REF-ASGC-D5-C1</w:t>
            </w:r>
          </w:p>
        </w:tc>
        <w:tc>
          <w:tcPr>
            <w:tcW w:w="4795" w:type="dxa"/>
            <w:tcBorders>
              <w:top w:val="nil"/>
              <w:left w:val="nil"/>
              <w:bottom w:val="nil"/>
              <w:right w:val="nil"/>
            </w:tcBorders>
            <w:shd w:val="clear" w:color="000000" w:fill="CCCCFF"/>
            <w:noWrap/>
            <w:vAlign w:val="center"/>
            <w:hideMark/>
          </w:tcPr>
          <w:p w14:paraId="097D92EC"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Synchroniser les Prix de la Gestion Commerciale vers le Site Web</w:t>
            </w:r>
          </w:p>
        </w:tc>
        <w:tc>
          <w:tcPr>
            <w:tcW w:w="1363" w:type="dxa"/>
            <w:tcBorders>
              <w:top w:val="nil"/>
              <w:left w:val="nil"/>
              <w:bottom w:val="nil"/>
              <w:right w:val="nil"/>
            </w:tcBorders>
            <w:shd w:val="clear" w:color="000000" w:fill="CCCCFF"/>
            <w:noWrap/>
            <w:vAlign w:val="bottom"/>
            <w:hideMark/>
          </w:tcPr>
          <w:p w14:paraId="317A0B8D"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r>
      <w:tr w:rsidR="00D4755A" w:rsidRPr="00D4755A" w14:paraId="65FE6FFA" w14:textId="77777777" w:rsidTr="00E52299">
        <w:trPr>
          <w:trHeight w:val="234"/>
        </w:trPr>
        <w:tc>
          <w:tcPr>
            <w:tcW w:w="1843" w:type="dxa"/>
            <w:tcBorders>
              <w:top w:val="nil"/>
              <w:left w:val="nil"/>
              <w:bottom w:val="nil"/>
              <w:right w:val="nil"/>
            </w:tcBorders>
            <w:shd w:val="clear" w:color="000000" w:fill="CAEDFB"/>
            <w:noWrap/>
            <w:vAlign w:val="center"/>
            <w:hideMark/>
          </w:tcPr>
          <w:p w14:paraId="28985520"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CO-ASGC-N1-04</w:t>
            </w:r>
          </w:p>
        </w:tc>
        <w:tc>
          <w:tcPr>
            <w:tcW w:w="2552" w:type="dxa"/>
            <w:tcBorders>
              <w:top w:val="nil"/>
              <w:left w:val="nil"/>
              <w:bottom w:val="nil"/>
              <w:right w:val="nil"/>
            </w:tcBorders>
            <w:shd w:val="clear" w:color="auto" w:fill="auto"/>
            <w:noWrap/>
            <w:vAlign w:val="center"/>
            <w:hideMark/>
          </w:tcPr>
          <w:p w14:paraId="77067946"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REF-ASGC-D5-C1-SC1</w:t>
            </w:r>
          </w:p>
        </w:tc>
        <w:tc>
          <w:tcPr>
            <w:tcW w:w="4795" w:type="dxa"/>
            <w:tcBorders>
              <w:top w:val="nil"/>
              <w:left w:val="nil"/>
              <w:bottom w:val="nil"/>
              <w:right w:val="nil"/>
            </w:tcBorders>
            <w:shd w:val="clear" w:color="auto" w:fill="auto"/>
            <w:noWrap/>
            <w:vAlign w:val="center"/>
            <w:hideMark/>
          </w:tcPr>
          <w:p w14:paraId="4E676BAA"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Synchroniser les Prix Public de la Gestion Commerciale vers le Site Web</w:t>
            </w:r>
          </w:p>
        </w:tc>
        <w:tc>
          <w:tcPr>
            <w:tcW w:w="1363" w:type="dxa"/>
            <w:tcBorders>
              <w:top w:val="nil"/>
              <w:left w:val="nil"/>
              <w:bottom w:val="nil"/>
              <w:right w:val="nil"/>
            </w:tcBorders>
            <w:shd w:val="clear" w:color="auto" w:fill="auto"/>
            <w:noWrap/>
            <w:vAlign w:val="bottom"/>
            <w:hideMark/>
          </w:tcPr>
          <w:p w14:paraId="709A2EB3"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EV-ASGC-04</w:t>
            </w:r>
          </w:p>
        </w:tc>
      </w:tr>
      <w:tr w:rsidR="00D4755A" w:rsidRPr="00D4755A" w14:paraId="1312C3AD" w14:textId="77777777" w:rsidTr="00E52299">
        <w:trPr>
          <w:trHeight w:val="234"/>
        </w:trPr>
        <w:tc>
          <w:tcPr>
            <w:tcW w:w="1843" w:type="dxa"/>
            <w:tcBorders>
              <w:top w:val="nil"/>
              <w:left w:val="nil"/>
              <w:bottom w:val="nil"/>
              <w:right w:val="nil"/>
            </w:tcBorders>
            <w:shd w:val="clear" w:color="000000" w:fill="83CCEB"/>
            <w:noWrap/>
            <w:vAlign w:val="center"/>
            <w:hideMark/>
          </w:tcPr>
          <w:p w14:paraId="6D1AB9D6"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CO-ASGC-N2-04</w:t>
            </w:r>
          </w:p>
        </w:tc>
        <w:tc>
          <w:tcPr>
            <w:tcW w:w="2552" w:type="dxa"/>
            <w:tcBorders>
              <w:top w:val="nil"/>
              <w:left w:val="nil"/>
              <w:bottom w:val="nil"/>
              <w:right w:val="nil"/>
            </w:tcBorders>
            <w:shd w:val="clear" w:color="auto" w:fill="auto"/>
            <w:noWrap/>
            <w:vAlign w:val="center"/>
            <w:hideMark/>
          </w:tcPr>
          <w:p w14:paraId="355835C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REF-ASGC-D5-C1-SC2</w:t>
            </w:r>
          </w:p>
        </w:tc>
        <w:tc>
          <w:tcPr>
            <w:tcW w:w="4795" w:type="dxa"/>
            <w:tcBorders>
              <w:top w:val="nil"/>
              <w:left w:val="nil"/>
              <w:bottom w:val="nil"/>
              <w:right w:val="nil"/>
            </w:tcBorders>
            <w:shd w:val="clear" w:color="auto" w:fill="auto"/>
            <w:noWrap/>
            <w:vAlign w:val="center"/>
            <w:hideMark/>
          </w:tcPr>
          <w:p w14:paraId="1414415B"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Synchroniser les Prix Spécifiques de la Gestion Commerciale vers le Site Web</w:t>
            </w:r>
          </w:p>
        </w:tc>
        <w:tc>
          <w:tcPr>
            <w:tcW w:w="1363" w:type="dxa"/>
            <w:tcBorders>
              <w:top w:val="nil"/>
              <w:left w:val="nil"/>
              <w:bottom w:val="nil"/>
              <w:right w:val="nil"/>
            </w:tcBorders>
            <w:shd w:val="clear" w:color="auto" w:fill="auto"/>
            <w:noWrap/>
            <w:vAlign w:val="bottom"/>
            <w:hideMark/>
          </w:tcPr>
          <w:p w14:paraId="681BF1A9"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EV-ASGC-12</w:t>
            </w:r>
          </w:p>
        </w:tc>
      </w:tr>
      <w:tr w:rsidR="00D4755A" w:rsidRPr="00D4755A" w14:paraId="39935CC4" w14:textId="77777777" w:rsidTr="00E52299">
        <w:trPr>
          <w:trHeight w:val="234"/>
        </w:trPr>
        <w:tc>
          <w:tcPr>
            <w:tcW w:w="1843" w:type="dxa"/>
            <w:tcBorders>
              <w:top w:val="nil"/>
              <w:left w:val="nil"/>
              <w:bottom w:val="nil"/>
              <w:right w:val="nil"/>
            </w:tcBorders>
            <w:shd w:val="clear" w:color="000000" w:fill="83CCEB"/>
            <w:noWrap/>
            <w:vAlign w:val="center"/>
            <w:hideMark/>
          </w:tcPr>
          <w:p w14:paraId="51E9912C"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CO-ASGC-N2-04</w:t>
            </w:r>
          </w:p>
        </w:tc>
        <w:tc>
          <w:tcPr>
            <w:tcW w:w="2552" w:type="dxa"/>
            <w:tcBorders>
              <w:top w:val="nil"/>
              <w:left w:val="nil"/>
              <w:bottom w:val="nil"/>
              <w:right w:val="nil"/>
            </w:tcBorders>
            <w:shd w:val="clear" w:color="auto" w:fill="auto"/>
            <w:noWrap/>
            <w:vAlign w:val="center"/>
            <w:hideMark/>
          </w:tcPr>
          <w:p w14:paraId="08733036"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REF-ASGC-D5-C1-SC3</w:t>
            </w:r>
          </w:p>
        </w:tc>
        <w:tc>
          <w:tcPr>
            <w:tcW w:w="4795" w:type="dxa"/>
            <w:tcBorders>
              <w:top w:val="nil"/>
              <w:left w:val="nil"/>
              <w:bottom w:val="nil"/>
              <w:right w:val="nil"/>
            </w:tcBorders>
            <w:shd w:val="clear" w:color="auto" w:fill="auto"/>
            <w:noWrap/>
            <w:vAlign w:val="center"/>
            <w:hideMark/>
          </w:tcPr>
          <w:p w14:paraId="460D3852"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Synchroniser les Soldes et Promotions</w:t>
            </w:r>
          </w:p>
        </w:tc>
        <w:tc>
          <w:tcPr>
            <w:tcW w:w="1363" w:type="dxa"/>
            <w:tcBorders>
              <w:top w:val="nil"/>
              <w:left w:val="nil"/>
              <w:bottom w:val="nil"/>
              <w:right w:val="nil"/>
            </w:tcBorders>
            <w:shd w:val="clear" w:color="auto" w:fill="auto"/>
            <w:noWrap/>
            <w:vAlign w:val="bottom"/>
            <w:hideMark/>
          </w:tcPr>
          <w:p w14:paraId="04367E2E"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EV-ASGC-12</w:t>
            </w:r>
          </w:p>
        </w:tc>
      </w:tr>
      <w:tr w:rsidR="00D4755A" w:rsidRPr="00D4755A" w14:paraId="38FE7038" w14:textId="77777777" w:rsidTr="00E52299">
        <w:trPr>
          <w:trHeight w:val="234"/>
        </w:trPr>
        <w:tc>
          <w:tcPr>
            <w:tcW w:w="1843" w:type="dxa"/>
            <w:tcBorders>
              <w:top w:val="nil"/>
              <w:left w:val="nil"/>
              <w:bottom w:val="nil"/>
              <w:right w:val="nil"/>
            </w:tcBorders>
            <w:shd w:val="clear" w:color="000000" w:fill="E49EDD"/>
            <w:noWrap/>
            <w:vAlign w:val="center"/>
            <w:hideMark/>
          </w:tcPr>
          <w:p w14:paraId="655A8B91"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 </w:t>
            </w:r>
          </w:p>
        </w:tc>
        <w:tc>
          <w:tcPr>
            <w:tcW w:w="2552" w:type="dxa"/>
            <w:tcBorders>
              <w:top w:val="nil"/>
              <w:left w:val="nil"/>
              <w:bottom w:val="nil"/>
              <w:right w:val="nil"/>
            </w:tcBorders>
            <w:shd w:val="clear" w:color="000000" w:fill="E49EDD"/>
            <w:noWrap/>
            <w:vAlign w:val="center"/>
            <w:hideMark/>
          </w:tcPr>
          <w:p w14:paraId="5DA914A3"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REF-ASGC-D6</w:t>
            </w:r>
          </w:p>
        </w:tc>
        <w:tc>
          <w:tcPr>
            <w:tcW w:w="4795" w:type="dxa"/>
            <w:tcBorders>
              <w:top w:val="nil"/>
              <w:left w:val="nil"/>
              <w:bottom w:val="nil"/>
              <w:right w:val="nil"/>
            </w:tcBorders>
            <w:shd w:val="clear" w:color="000000" w:fill="E49EDD"/>
            <w:noWrap/>
            <w:vAlign w:val="center"/>
            <w:hideMark/>
          </w:tcPr>
          <w:p w14:paraId="3A899EB0"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Clients</w:t>
            </w:r>
          </w:p>
        </w:tc>
        <w:tc>
          <w:tcPr>
            <w:tcW w:w="1363" w:type="dxa"/>
            <w:tcBorders>
              <w:top w:val="nil"/>
              <w:left w:val="nil"/>
              <w:bottom w:val="nil"/>
              <w:right w:val="nil"/>
            </w:tcBorders>
            <w:shd w:val="clear" w:color="000000" w:fill="E49EDD"/>
            <w:noWrap/>
            <w:vAlign w:val="bottom"/>
            <w:hideMark/>
          </w:tcPr>
          <w:p w14:paraId="4C9987E0" w14:textId="77777777" w:rsidR="00D4755A" w:rsidRPr="00D4755A" w:rsidRDefault="00D4755A" w:rsidP="00D4755A">
            <w:pPr>
              <w:spacing w:after="0" w:line="240" w:lineRule="auto"/>
              <w:jc w:val="center"/>
              <w:rPr>
                <w:rFonts w:ascii="Wingdings 2" w:eastAsia="Times New Roman" w:hAnsi="Wingdings 2" w:cs="Times New Roman"/>
                <w:b/>
                <w:bCs/>
                <w:color w:val="000000"/>
                <w:kern w:val="0"/>
                <w:lang w:eastAsia="fr-FR"/>
                <w14:ligatures w14:val="none"/>
              </w:rPr>
            </w:pPr>
            <w:r w:rsidRPr="00D4755A">
              <w:rPr>
                <w:rFonts w:ascii="Wingdings 2" w:eastAsia="Times New Roman" w:hAnsi="Times New Roman" w:cs="Times New Roman"/>
                <w:b/>
                <w:bCs/>
                <w:color w:val="000000"/>
                <w:kern w:val="0"/>
                <w:lang w:eastAsia="fr-FR"/>
                <w14:ligatures w14:val="none"/>
              </w:rPr>
              <w:t> </w:t>
            </w:r>
          </w:p>
        </w:tc>
      </w:tr>
      <w:tr w:rsidR="00D4755A" w:rsidRPr="00D4755A" w14:paraId="302CE169" w14:textId="77777777" w:rsidTr="00E52299">
        <w:trPr>
          <w:trHeight w:val="234"/>
        </w:trPr>
        <w:tc>
          <w:tcPr>
            <w:tcW w:w="1843" w:type="dxa"/>
            <w:tcBorders>
              <w:top w:val="nil"/>
              <w:left w:val="nil"/>
              <w:bottom w:val="nil"/>
              <w:right w:val="nil"/>
            </w:tcBorders>
            <w:shd w:val="clear" w:color="000000" w:fill="CCCCFF"/>
            <w:noWrap/>
            <w:vAlign w:val="center"/>
            <w:hideMark/>
          </w:tcPr>
          <w:p w14:paraId="1423F800"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000000" w:fill="CCCCFF"/>
            <w:noWrap/>
            <w:vAlign w:val="center"/>
            <w:hideMark/>
          </w:tcPr>
          <w:p w14:paraId="42EDE1CE"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REF-ASGC-D6-C1</w:t>
            </w:r>
          </w:p>
        </w:tc>
        <w:tc>
          <w:tcPr>
            <w:tcW w:w="4795" w:type="dxa"/>
            <w:tcBorders>
              <w:top w:val="nil"/>
              <w:left w:val="nil"/>
              <w:bottom w:val="nil"/>
              <w:right w:val="nil"/>
            </w:tcBorders>
            <w:shd w:val="clear" w:color="000000" w:fill="CCCCFF"/>
            <w:noWrap/>
            <w:vAlign w:val="center"/>
            <w:hideMark/>
          </w:tcPr>
          <w:p w14:paraId="3AFC727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Exporter les Clients vers la boutique</w:t>
            </w:r>
          </w:p>
        </w:tc>
        <w:tc>
          <w:tcPr>
            <w:tcW w:w="1363" w:type="dxa"/>
            <w:tcBorders>
              <w:top w:val="nil"/>
              <w:left w:val="nil"/>
              <w:bottom w:val="nil"/>
              <w:right w:val="nil"/>
            </w:tcBorders>
            <w:shd w:val="clear" w:color="000000" w:fill="CCCCFF"/>
            <w:noWrap/>
            <w:vAlign w:val="bottom"/>
            <w:hideMark/>
          </w:tcPr>
          <w:p w14:paraId="01BFA516"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r>
      <w:tr w:rsidR="00D4755A" w:rsidRPr="00D4755A" w14:paraId="7D587127" w14:textId="77777777" w:rsidTr="00E52299">
        <w:trPr>
          <w:trHeight w:val="234"/>
        </w:trPr>
        <w:tc>
          <w:tcPr>
            <w:tcW w:w="1843" w:type="dxa"/>
            <w:tcBorders>
              <w:top w:val="nil"/>
              <w:left w:val="nil"/>
              <w:bottom w:val="nil"/>
              <w:right w:val="nil"/>
            </w:tcBorders>
            <w:shd w:val="clear" w:color="000000" w:fill="CAEDFB"/>
            <w:noWrap/>
            <w:vAlign w:val="center"/>
            <w:hideMark/>
          </w:tcPr>
          <w:p w14:paraId="44D03743"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CO-ASGC-N1-05</w:t>
            </w:r>
          </w:p>
        </w:tc>
        <w:tc>
          <w:tcPr>
            <w:tcW w:w="2552" w:type="dxa"/>
            <w:tcBorders>
              <w:top w:val="nil"/>
              <w:left w:val="nil"/>
              <w:bottom w:val="nil"/>
              <w:right w:val="nil"/>
            </w:tcBorders>
            <w:shd w:val="clear" w:color="auto" w:fill="auto"/>
            <w:noWrap/>
            <w:vAlign w:val="center"/>
            <w:hideMark/>
          </w:tcPr>
          <w:p w14:paraId="02E4E61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REF-ASGC-D6-C1-SC1</w:t>
            </w:r>
          </w:p>
        </w:tc>
        <w:tc>
          <w:tcPr>
            <w:tcW w:w="4795" w:type="dxa"/>
            <w:tcBorders>
              <w:top w:val="nil"/>
              <w:left w:val="nil"/>
              <w:bottom w:val="nil"/>
              <w:right w:val="nil"/>
            </w:tcBorders>
            <w:shd w:val="clear" w:color="auto" w:fill="auto"/>
            <w:noWrap/>
            <w:vAlign w:val="center"/>
            <w:hideMark/>
          </w:tcPr>
          <w:p w14:paraId="225B2D7D"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Synchroniser les Clients de la Gestion Commerciale vers le site Web</w:t>
            </w:r>
          </w:p>
        </w:tc>
        <w:tc>
          <w:tcPr>
            <w:tcW w:w="1363" w:type="dxa"/>
            <w:tcBorders>
              <w:top w:val="nil"/>
              <w:left w:val="nil"/>
              <w:bottom w:val="nil"/>
              <w:right w:val="nil"/>
            </w:tcBorders>
            <w:shd w:val="clear" w:color="auto" w:fill="auto"/>
            <w:noWrap/>
            <w:vAlign w:val="bottom"/>
            <w:hideMark/>
          </w:tcPr>
          <w:p w14:paraId="1EECCBF0"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EV-ASGC-05</w:t>
            </w:r>
          </w:p>
        </w:tc>
      </w:tr>
      <w:tr w:rsidR="00D4755A" w:rsidRPr="00D4755A" w14:paraId="1FE56270" w14:textId="77777777" w:rsidTr="00E52299">
        <w:trPr>
          <w:trHeight w:val="234"/>
        </w:trPr>
        <w:tc>
          <w:tcPr>
            <w:tcW w:w="1843" w:type="dxa"/>
            <w:tcBorders>
              <w:top w:val="nil"/>
              <w:left w:val="nil"/>
              <w:bottom w:val="nil"/>
              <w:right w:val="nil"/>
            </w:tcBorders>
            <w:shd w:val="clear" w:color="000000" w:fill="CAEDFB"/>
            <w:noWrap/>
            <w:vAlign w:val="center"/>
            <w:hideMark/>
          </w:tcPr>
          <w:p w14:paraId="44F9E37F"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CO-ASGC-N1-05</w:t>
            </w:r>
          </w:p>
        </w:tc>
        <w:tc>
          <w:tcPr>
            <w:tcW w:w="2552" w:type="dxa"/>
            <w:tcBorders>
              <w:top w:val="nil"/>
              <w:left w:val="nil"/>
              <w:bottom w:val="nil"/>
              <w:right w:val="nil"/>
            </w:tcBorders>
            <w:shd w:val="clear" w:color="auto" w:fill="auto"/>
            <w:noWrap/>
            <w:vAlign w:val="center"/>
            <w:hideMark/>
          </w:tcPr>
          <w:p w14:paraId="41996291"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REF-ASGC-D6-C1-SC2</w:t>
            </w:r>
          </w:p>
        </w:tc>
        <w:tc>
          <w:tcPr>
            <w:tcW w:w="4795" w:type="dxa"/>
            <w:tcBorders>
              <w:top w:val="nil"/>
              <w:left w:val="nil"/>
              <w:bottom w:val="nil"/>
              <w:right w:val="nil"/>
            </w:tcBorders>
            <w:shd w:val="clear" w:color="auto" w:fill="auto"/>
            <w:noWrap/>
            <w:vAlign w:val="center"/>
            <w:hideMark/>
          </w:tcPr>
          <w:p w14:paraId="34672FF1"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Synchroniser les Groupes/Familles Clients de la Gestion Commerciale vers le site Web</w:t>
            </w:r>
          </w:p>
        </w:tc>
        <w:tc>
          <w:tcPr>
            <w:tcW w:w="1363" w:type="dxa"/>
            <w:tcBorders>
              <w:top w:val="nil"/>
              <w:left w:val="nil"/>
              <w:bottom w:val="nil"/>
              <w:right w:val="nil"/>
            </w:tcBorders>
            <w:shd w:val="clear" w:color="auto" w:fill="auto"/>
            <w:noWrap/>
            <w:vAlign w:val="bottom"/>
            <w:hideMark/>
          </w:tcPr>
          <w:p w14:paraId="75A6ED2A"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EV-ASGC-05</w:t>
            </w:r>
          </w:p>
        </w:tc>
      </w:tr>
      <w:tr w:rsidR="00D4755A" w:rsidRPr="00D4755A" w14:paraId="75EB8FC5" w14:textId="77777777" w:rsidTr="00E52299">
        <w:trPr>
          <w:trHeight w:val="234"/>
        </w:trPr>
        <w:tc>
          <w:tcPr>
            <w:tcW w:w="1843" w:type="dxa"/>
            <w:tcBorders>
              <w:top w:val="nil"/>
              <w:left w:val="nil"/>
              <w:bottom w:val="nil"/>
              <w:right w:val="nil"/>
            </w:tcBorders>
            <w:shd w:val="clear" w:color="000000" w:fill="83CCEB"/>
            <w:noWrap/>
            <w:vAlign w:val="center"/>
            <w:hideMark/>
          </w:tcPr>
          <w:p w14:paraId="3DFE3808"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CO-ASGC-N2-05</w:t>
            </w:r>
          </w:p>
        </w:tc>
        <w:tc>
          <w:tcPr>
            <w:tcW w:w="2552" w:type="dxa"/>
            <w:tcBorders>
              <w:top w:val="nil"/>
              <w:left w:val="nil"/>
              <w:bottom w:val="nil"/>
              <w:right w:val="nil"/>
            </w:tcBorders>
            <w:shd w:val="clear" w:color="auto" w:fill="auto"/>
            <w:noWrap/>
            <w:vAlign w:val="center"/>
            <w:hideMark/>
          </w:tcPr>
          <w:p w14:paraId="5CB8607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REF-ASGC-D6-C1-SC3</w:t>
            </w:r>
          </w:p>
        </w:tc>
        <w:tc>
          <w:tcPr>
            <w:tcW w:w="4795" w:type="dxa"/>
            <w:tcBorders>
              <w:top w:val="nil"/>
              <w:left w:val="nil"/>
              <w:bottom w:val="nil"/>
              <w:right w:val="nil"/>
            </w:tcBorders>
            <w:shd w:val="clear" w:color="auto" w:fill="auto"/>
            <w:noWrap/>
            <w:vAlign w:val="center"/>
            <w:hideMark/>
          </w:tcPr>
          <w:p w14:paraId="2859EC6F"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Synchroniser les Contacts de la Gestion Commerciale vers le site Web</w:t>
            </w:r>
          </w:p>
        </w:tc>
        <w:tc>
          <w:tcPr>
            <w:tcW w:w="1363" w:type="dxa"/>
            <w:tcBorders>
              <w:top w:val="nil"/>
              <w:left w:val="nil"/>
              <w:bottom w:val="nil"/>
              <w:right w:val="nil"/>
            </w:tcBorders>
            <w:shd w:val="clear" w:color="auto" w:fill="auto"/>
            <w:noWrap/>
            <w:vAlign w:val="bottom"/>
            <w:hideMark/>
          </w:tcPr>
          <w:p w14:paraId="1CD01613"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EV-ASGC-05</w:t>
            </w:r>
          </w:p>
        </w:tc>
      </w:tr>
      <w:tr w:rsidR="00D4755A" w:rsidRPr="00D4755A" w14:paraId="14597E38" w14:textId="77777777" w:rsidTr="00E52299">
        <w:trPr>
          <w:trHeight w:val="234"/>
        </w:trPr>
        <w:tc>
          <w:tcPr>
            <w:tcW w:w="1843" w:type="dxa"/>
            <w:tcBorders>
              <w:top w:val="nil"/>
              <w:left w:val="nil"/>
              <w:bottom w:val="nil"/>
              <w:right w:val="nil"/>
            </w:tcBorders>
            <w:shd w:val="clear" w:color="000000" w:fill="CAEDFB"/>
            <w:noWrap/>
            <w:vAlign w:val="center"/>
            <w:hideMark/>
          </w:tcPr>
          <w:p w14:paraId="68F7739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CO-ASGC-N1-05</w:t>
            </w:r>
          </w:p>
        </w:tc>
        <w:tc>
          <w:tcPr>
            <w:tcW w:w="2552" w:type="dxa"/>
            <w:tcBorders>
              <w:top w:val="nil"/>
              <w:left w:val="nil"/>
              <w:bottom w:val="nil"/>
              <w:right w:val="nil"/>
            </w:tcBorders>
            <w:shd w:val="clear" w:color="auto" w:fill="auto"/>
            <w:noWrap/>
            <w:vAlign w:val="center"/>
            <w:hideMark/>
          </w:tcPr>
          <w:p w14:paraId="781A984F"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REF-ASGC-D6-C1-SC4</w:t>
            </w:r>
          </w:p>
        </w:tc>
        <w:tc>
          <w:tcPr>
            <w:tcW w:w="4795" w:type="dxa"/>
            <w:tcBorders>
              <w:top w:val="nil"/>
              <w:left w:val="nil"/>
              <w:bottom w:val="nil"/>
              <w:right w:val="nil"/>
            </w:tcBorders>
            <w:shd w:val="clear" w:color="auto" w:fill="auto"/>
            <w:noWrap/>
            <w:vAlign w:val="center"/>
            <w:hideMark/>
          </w:tcPr>
          <w:p w14:paraId="2F5205D6"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Synchroniser les Adresses liées au Clients/Contacts de la Gestion Commerciale vers le site Web</w:t>
            </w:r>
          </w:p>
        </w:tc>
        <w:tc>
          <w:tcPr>
            <w:tcW w:w="1363" w:type="dxa"/>
            <w:tcBorders>
              <w:top w:val="nil"/>
              <w:left w:val="nil"/>
              <w:bottom w:val="nil"/>
              <w:right w:val="nil"/>
            </w:tcBorders>
            <w:shd w:val="clear" w:color="auto" w:fill="auto"/>
            <w:noWrap/>
            <w:vAlign w:val="bottom"/>
            <w:hideMark/>
          </w:tcPr>
          <w:p w14:paraId="78B6B563"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EV-ASGC-13</w:t>
            </w:r>
          </w:p>
        </w:tc>
      </w:tr>
      <w:tr w:rsidR="00D4755A" w:rsidRPr="00D4755A" w14:paraId="09C722B6" w14:textId="77777777" w:rsidTr="00E52299">
        <w:trPr>
          <w:trHeight w:val="234"/>
        </w:trPr>
        <w:tc>
          <w:tcPr>
            <w:tcW w:w="1843" w:type="dxa"/>
            <w:tcBorders>
              <w:top w:val="nil"/>
              <w:left w:val="nil"/>
              <w:bottom w:val="nil"/>
              <w:right w:val="nil"/>
            </w:tcBorders>
            <w:shd w:val="clear" w:color="000000" w:fill="CCCCFF"/>
            <w:noWrap/>
            <w:vAlign w:val="center"/>
            <w:hideMark/>
          </w:tcPr>
          <w:p w14:paraId="484BE982"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000000" w:fill="CCCCFF"/>
            <w:noWrap/>
            <w:vAlign w:val="center"/>
            <w:hideMark/>
          </w:tcPr>
          <w:p w14:paraId="2349FECA"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REF-ASGC-D6-C2</w:t>
            </w:r>
          </w:p>
        </w:tc>
        <w:tc>
          <w:tcPr>
            <w:tcW w:w="4795" w:type="dxa"/>
            <w:tcBorders>
              <w:top w:val="nil"/>
              <w:left w:val="nil"/>
              <w:bottom w:val="nil"/>
              <w:right w:val="nil"/>
            </w:tcBorders>
            <w:shd w:val="clear" w:color="000000" w:fill="CCCCFF"/>
            <w:noWrap/>
            <w:vAlign w:val="center"/>
            <w:hideMark/>
          </w:tcPr>
          <w:p w14:paraId="68C047B3"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proofErr w:type="gramStart"/>
            <w:r w:rsidRPr="00D4755A">
              <w:rPr>
                <w:rFonts w:ascii="Aptos Narrow" w:eastAsia="Times New Roman" w:hAnsi="Aptos Narrow" w:cs="Times New Roman"/>
                <w:color w:val="000000"/>
                <w:kern w:val="0"/>
                <w:lang w:eastAsia="fr-FR"/>
                <w14:ligatures w14:val="none"/>
              </w:rPr>
              <w:t>Paramétrer  la</w:t>
            </w:r>
            <w:proofErr w:type="gramEnd"/>
            <w:r w:rsidRPr="00D4755A">
              <w:rPr>
                <w:rFonts w:ascii="Aptos Narrow" w:eastAsia="Times New Roman" w:hAnsi="Aptos Narrow" w:cs="Times New Roman"/>
                <w:color w:val="000000"/>
                <w:kern w:val="0"/>
                <w:lang w:eastAsia="fr-FR"/>
                <w14:ligatures w14:val="none"/>
              </w:rPr>
              <w:t xml:space="preserve"> création des Clients dans la Gestion Commerciale</w:t>
            </w:r>
          </w:p>
        </w:tc>
        <w:tc>
          <w:tcPr>
            <w:tcW w:w="1363" w:type="dxa"/>
            <w:tcBorders>
              <w:top w:val="nil"/>
              <w:left w:val="nil"/>
              <w:bottom w:val="nil"/>
              <w:right w:val="nil"/>
            </w:tcBorders>
            <w:shd w:val="clear" w:color="000000" w:fill="CCCCFF"/>
            <w:noWrap/>
            <w:vAlign w:val="bottom"/>
            <w:hideMark/>
          </w:tcPr>
          <w:p w14:paraId="338B8056"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r>
      <w:tr w:rsidR="00D4755A" w:rsidRPr="00D4755A" w14:paraId="0854EE75" w14:textId="77777777" w:rsidTr="00E52299">
        <w:trPr>
          <w:trHeight w:val="234"/>
        </w:trPr>
        <w:tc>
          <w:tcPr>
            <w:tcW w:w="1843" w:type="dxa"/>
            <w:tcBorders>
              <w:top w:val="nil"/>
              <w:left w:val="nil"/>
              <w:bottom w:val="nil"/>
              <w:right w:val="nil"/>
            </w:tcBorders>
            <w:shd w:val="clear" w:color="000000" w:fill="CAEDFB"/>
            <w:noWrap/>
            <w:vAlign w:val="center"/>
            <w:hideMark/>
          </w:tcPr>
          <w:p w14:paraId="378B4DD3"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CO-ASGC-N1-05</w:t>
            </w:r>
          </w:p>
        </w:tc>
        <w:tc>
          <w:tcPr>
            <w:tcW w:w="2552" w:type="dxa"/>
            <w:tcBorders>
              <w:top w:val="nil"/>
              <w:left w:val="nil"/>
              <w:bottom w:val="nil"/>
              <w:right w:val="nil"/>
            </w:tcBorders>
            <w:shd w:val="clear" w:color="auto" w:fill="auto"/>
            <w:noWrap/>
            <w:vAlign w:val="center"/>
            <w:hideMark/>
          </w:tcPr>
          <w:p w14:paraId="763569D8"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REF-ASGC-D6-C2-SC1</w:t>
            </w:r>
          </w:p>
        </w:tc>
        <w:tc>
          <w:tcPr>
            <w:tcW w:w="4795" w:type="dxa"/>
            <w:tcBorders>
              <w:top w:val="nil"/>
              <w:left w:val="nil"/>
              <w:bottom w:val="nil"/>
              <w:right w:val="nil"/>
            </w:tcBorders>
            <w:shd w:val="clear" w:color="auto" w:fill="auto"/>
            <w:noWrap/>
            <w:vAlign w:val="center"/>
            <w:hideMark/>
          </w:tcPr>
          <w:p w14:paraId="7A2A8DA2"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Paramétrer la création des Clients pour l'Import des Commande</w:t>
            </w:r>
          </w:p>
        </w:tc>
        <w:tc>
          <w:tcPr>
            <w:tcW w:w="1363" w:type="dxa"/>
            <w:tcBorders>
              <w:top w:val="nil"/>
              <w:left w:val="nil"/>
              <w:bottom w:val="nil"/>
              <w:right w:val="nil"/>
            </w:tcBorders>
            <w:shd w:val="clear" w:color="auto" w:fill="auto"/>
            <w:noWrap/>
            <w:vAlign w:val="bottom"/>
            <w:hideMark/>
          </w:tcPr>
          <w:p w14:paraId="4D887DF5"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EV-ASGC-05</w:t>
            </w:r>
          </w:p>
        </w:tc>
      </w:tr>
      <w:tr w:rsidR="00D4755A" w:rsidRPr="00D4755A" w14:paraId="279A2845" w14:textId="77777777" w:rsidTr="00E52299">
        <w:trPr>
          <w:trHeight w:val="234"/>
        </w:trPr>
        <w:tc>
          <w:tcPr>
            <w:tcW w:w="1843" w:type="dxa"/>
            <w:tcBorders>
              <w:top w:val="nil"/>
              <w:left w:val="nil"/>
              <w:bottom w:val="nil"/>
              <w:right w:val="nil"/>
            </w:tcBorders>
            <w:shd w:val="clear" w:color="000000" w:fill="83CCEB"/>
            <w:noWrap/>
            <w:vAlign w:val="center"/>
            <w:hideMark/>
          </w:tcPr>
          <w:p w14:paraId="3D4CB8CC"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CO-ASGC-N2-05</w:t>
            </w:r>
          </w:p>
        </w:tc>
        <w:tc>
          <w:tcPr>
            <w:tcW w:w="2552" w:type="dxa"/>
            <w:tcBorders>
              <w:top w:val="nil"/>
              <w:left w:val="nil"/>
              <w:bottom w:val="nil"/>
              <w:right w:val="nil"/>
            </w:tcBorders>
            <w:shd w:val="clear" w:color="auto" w:fill="auto"/>
            <w:noWrap/>
            <w:vAlign w:val="center"/>
            <w:hideMark/>
          </w:tcPr>
          <w:p w14:paraId="435A5016"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REF-ASGC-D6-C2-SC2</w:t>
            </w:r>
          </w:p>
        </w:tc>
        <w:tc>
          <w:tcPr>
            <w:tcW w:w="4795" w:type="dxa"/>
            <w:tcBorders>
              <w:top w:val="nil"/>
              <w:left w:val="nil"/>
              <w:bottom w:val="nil"/>
              <w:right w:val="nil"/>
            </w:tcBorders>
            <w:shd w:val="clear" w:color="auto" w:fill="auto"/>
            <w:noWrap/>
            <w:vAlign w:val="center"/>
            <w:hideMark/>
          </w:tcPr>
          <w:p w14:paraId="7ABF3DFF"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Paramétrer les options de l'Import des Clients</w:t>
            </w:r>
          </w:p>
        </w:tc>
        <w:tc>
          <w:tcPr>
            <w:tcW w:w="1363" w:type="dxa"/>
            <w:tcBorders>
              <w:top w:val="nil"/>
              <w:left w:val="nil"/>
              <w:bottom w:val="nil"/>
              <w:right w:val="nil"/>
            </w:tcBorders>
            <w:shd w:val="clear" w:color="auto" w:fill="auto"/>
            <w:noWrap/>
            <w:vAlign w:val="bottom"/>
            <w:hideMark/>
          </w:tcPr>
          <w:p w14:paraId="15BA4FF5"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EV-ASGC-13</w:t>
            </w:r>
          </w:p>
        </w:tc>
      </w:tr>
      <w:tr w:rsidR="00D4755A" w:rsidRPr="00D4755A" w14:paraId="32CF367B" w14:textId="77777777" w:rsidTr="00E52299">
        <w:trPr>
          <w:trHeight w:val="234"/>
        </w:trPr>
        <w:tc>
          <w:tcPr>
            <w:tcW w:w="1843" w:type="dxa"/>
            <w:tcBorders>
              <w:top w:val="nil"/>
              <w:left w:val="nil"/>
              <w:bottom w:val="nil"/>
              <w:right w:val="nil"/>
            </w:tcBorders>
            <w:shd w:val="clear" w:color="000000" w:fill="E49EDD"/>
            <w:noWrap/>
            <w:vAlign w:val="center"/>
            <w:hideMark/>
          </w:tcPr>
          <w:p w14:paraId="6007B6BB"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 </w:t>
            </w:r>
          </w:p>
        </w:tc>
        <w:tc>
          <w:tcPr>
            <w:tcW w:w="2552" w:type="dxa"/>
            <w:tcBorders>
              <w:top w:val="nil"/>
              <w:left w:val="nil"/>
              <w:bottom w:val="nil"/>
              <w:right w:val="nil"/>
            </w:tcBorders>
            <w:shd w:val="clear" w:color="000000" w:fill="E49EDD"/>
            <w:noWrap/>
            <w:vAlign w:val="center"/>
            <w:hideMark/>
          </w:tcPr>
          <w:p w14:paraId="22FA11B5"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REF-ASGC-D7</w:t>
            </w:r>
          </w:p>
        </w:tc>
        <w:tc>
          <w:tcPr>
            <w:tcW w:w="4795" w:type="dxa"/>
            <w:tcBorders>
              <w:top w:val="nil"/>
              <w:left w:val="nil"/>
              <w:bottom w:val="nil"/>
              <w:right w:val="nil"/>
            </w:tcBorders>
            <w:shd w:val="clear" w:color="000000" w:fill="E49EDD"/>
            <w:noWrap/>
            <w:vAlign w:val="center"/>
            <w:hideMark/>
          </w:tcPr>
          <w:p w14:paraId="6E860433"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Commandes</w:t>
            </w:r>
          </w:p>
        </w:tc>
        <w:tc>
          <w:tcPr>
            <w:tcW w:w="1363" w:type="dxa"/>
            <w:tcBorders>
              <w:top w:val="nil"/>
              <w:left w:val="nil"/>
              <w:bottom w:val="nil"/>
              <w:right w:val="nil"/>
            </w:tcBorders>
            <w:shd w:val="clear" w:color="000000" w:fill="E49EDD"/>
            <w:noWrap/>
            <w:vAlign w:val="bottom"/>
            <w:hideMark/>
          </w:tcPr>
          <w:p w14:paraId="265C0241" w14:textId="77777777" w:rsidR="00D4755A" w:rsidRPr="00D4755A" w:rsidRDefault="00D4755A" w:rsidP="00D4755A">
            <w:pPr>
              <w:spacing w:after="0" w:line="240" w:lineRule="auto"/>
              <w:jc w:val="center"/>
              <w:rPr>
                <w:rFonts w:ascii="Wingdings 2" w:eastAsia="Times New Roman" w:hAnsi="Wingdings 2" w:cs="Times New Roman"/>
                <w:b/>
                <w:bCs/>
                <w:color w:val="000000"/>
                <w:kern w:val="0"/>
                <w:lang w:eastAsia="fr-FR"/>
                <w14:ligatures w14:val="none"/>
              </w:rPr>
            </w:pPr>
            <w:r w:rsidRPr="00D4755A">
              <w:rPr>
                <w:rFonts w:ascii="Wingdings 2" w:eastAsia="Times New Roman" w:hAnsi="Times New Roman" w:cs="Times New Roman"/>
                <w:b/>
                <w:bCs/>
                <w:color w:val="000000"/>
                <w:kern w:val="0"/>
                <w:lang w:eastAsia="fr-FR"/>
                <w14:ligatures w14:val="none"/>
              </w:rPr>
              <w:t> </w:t>
            </w:r>
          </w:p>
        </w:tc>
      </w:tr>
      <w:tr w:rsidR="00D4755A" w:rsidRPr="00D4755A" w14:paraId="28257714" w14:textId="77777777" w:rsidTr="00E52299">
        <w:trPr>
          <w:trHeight w:val="234"/>
        </w:trPr>
        <w:tc>
          <w:tcPr>
            <w:tcW w:w="1843" w:type="dxa"/>
            <w:tcBorders>
              <w:top w:val="nil"/>
              <w:left w:val="nil"/>
              <w:bottom w:val="nil"/>
              <w:right w:val="nil"/>
            </w:tcBorders>
            <w:shd w:val="clear" w:color="000000" w:fill="CCCCFF"/>
            <w:noWrap/>
            <w:vAlign w:val="center"/>
            <w:hideMark/>
          </w:tcPr>
          <w:p w14:paraId="5269CF5E"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000000" w:fill="CCCCFF"/>
            <w:noWrap/>
            <w:vAlign w:val="center"/>
            <w:hideMark/>
          </w:tcPr>
          <w:p w14:paraId="40453C50"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REF-ASGC-D7-C1</w:t>
            </w:r>
          </w:p>
        </w:tc>
        <w:tc>
          <w:tcPr>
            <w:tcW w:w="4795" w:type="dxa"/>
            <w:tcBorders>
              <w:top w:val="nil"/>
              <w:left w:val="nil"/>
              <w:bottom w:val="nil"/>
              <w:right w:val="nil"/>
            </w:tcBorders>
            <w:shd w:val="clear" w:color="000000" w:fill="CCCCFF"/>
            <w:noWrap/>
            <w:vAlign w:val="center"/>
            <w:hideMark/>
          </w:tcPr>
          <w:p w14:paraId="3B27A9DF"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Importer les Commandes de la boutique</w:t>
            </w:r>
          </w:p>
        </w:tc>
        <w:tc>
          <w:tcPr>
            <w:tcW w:w="1363" w:type="dxa"/>
            <w:tcBorders>
              <w:top w:val="nil"/>
              <w:left w:val="nil"/>
              <w:bottom w:val="nil"/>
              <w:right w:val="nil"/>
            </w:tcBorders>
            <w:shd w:val="clear" w:color="000000" w:fill="CCCCFF"/>
            <w:noWrap/>
            <w:vAlign w:val="bottom"/>
            <w:hideMark/>
          </w:tcPr>
          <w:p w14:paraId="7BAC9D8F"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r>
      <w:tr w:rsidR="00D4755A" w:rsidRPr="00D4755A" w14:paraId="33E953F1" w14:textId="77777777" w:rsidTr="00E52299">
        <w:trPr>
          <w:trHeight w:val="234"/>
        </w:trPr>
        <w:tc>
          <w:tcPr>
            <w:tcW w:w="1843" w:type="dxa"/>
            <w:tcBorders>
              <w:top w:val="nil"/>
              <w:left w:val="nil"/>
              <w:bottom w:val="nil"/>
              <w:right w:val="nil"/>
            </w:tcBorders>
            <w:shd w:val="clear" w:color="000000" w:fill="CAEDFB"/>
            <w:noWrap/>
            <w:vAlign w:val="center"/>
            <w:hideMark/>
          </w:tcPr>
          <w:p w14:paraId="4056051F"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CO-ASGC-N1-06</w:t>
            </w:r>
          </w:p>
        </w:tc>
        <w:tc>
          <w:tcPr>
            <w:tcW w:w="2552" w:type="dxa"/>
            <w:tcBorders>
              <w:top w:val="nil"/>
              <w:left w:val="nil"/>
              <w:bottom w:val="nil"/>
              <w:right w:val="nil"/>
            </w:tcBorders>
            <w:shd w:val="clear" w:color="auto" w:fill="auto"/>
            <w:noWrap/>
            <w:vAlign w:val="center"/>
            <w:hideMark/>
          </w:tcPr>
          <w:p w14:paraId="3F0F3B5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REF-ASGC-D7-C1-SC1</w:t>
            </w:r>
          </w:p>
        </w:tc>
        <w:tc>
          <w:tcPr>
            <w:tcW w:w="4795" w:type="dxa"/>
            <w:tcBorders>
              <w:top w:val="nil"/>
              <w:left w:val="nil"/>
              <w:bottom w:val="nil"/>
              <w:right w:val="nil"/>
            </w:tcBorders>
            <w:shd w:val="clear" w:color="auto" w:fill="auto"/>
            <w:noWrap/>
            <w:vAlign w:val="center"/>
            <w:hideMark/>
          </w:tcPr>
          <w:p w14:paraId="46648AF1"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Paramétrer l'Import des Commandes</w:t>
            </w:r>
          </w:p>
        </w:tc>
        <w:tc>
          <w:tcPr>
            <w:tcW w:w="1363" w:type="dxa"/>
            <w:tcBorders>
              <w:top w:val="nil"/>
              <w:left w:val="nil"/>
              <w:bottom w:val="nil"/>
              <w:right w:val="nil"/>
            </w:tcBorders>
            <w:shd w:val="clear" w:color="auto" w:fill="auto"/>
            <w:noWrap/>
            <w:vAlign w:val="bottom"/>
            <w:hideMark/>
          </w:tcPr>
          <w:p w14:paraId="1A330F94"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EV-ASGC-06</w:t>
            </w:r>
          </w:p>
        </w:tc>
      </w:tr>
      <w:tr w:rsidR="00D4755A" w:rsidRPr="00D4755A" w14:paraId="24C76EDB" w14:textId="77777777" w:rsidTr="00E52299">
        <w:trPr>
          <w:trHeight w:val="234"/>
        </w:trPr>
        <w:tc>
          <w:tcPr>
            <w:tcW w:w="1843" w:type="dxa"/>
            <w:tcBorders>
              <w:top w:val="nil"/>
              <w:left w:val="nil"/>
              <w:bottom w:val="nil"/>
              <w:right w:val="nil"/>
            </w:tcBorders>
            <w:shd w:val="clear" w:color="000000" w:fill="83CCEB"/>
            <w:noWrap/>
            <w:vAlign w:val="center"/>
            <w:hideMark/>
          </w:tcPr>
          <w:p w14:paraId="194620B7"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CO-ASGC-N2-06</w:t>
            </w:r>
          </w:p>
        </w:tc>
        <w:tc>
          <w:tcPr>
            <w:tcW w:w="2552" w:type="dxa"/>
            <w:tcBorders>
              <w:top w:val="nil"/>
              <w:left w:val="nil"/>
              <w:bottom w:val="nil"/>
              <w:right w:val="nil"/>
            </w:tcBorders>
            <w:shd w:val="clear" w:color="auto" w:fill="auto"/>
            <w:noWrap/>
            <w:vAlign w:val="center"/>
            <w:hideMark/>
          </w:tcPr>
          <w:p w14:paraId="3261CFFE"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REF-ASGC-D7-C1-SC2</w:t>
            </w:r>
          </w:p>
        </w:tc>
        <w:tc>
          <w:tcPr>
            <w:tcW w:w="4795" w:type="dxa"/>
            <w:tcBorders>
              <w:top w:val="nil"/>
              <w:left w:val="nil"/>
              <w:bottom w:val="nil"/>
              <w:right w:val="nil"/>
            </w:tcBorders>
            <w:shd w:val="clear" w:color="auto" w:fill="auto"/>
            <w:noWrap/>
            <w:vAlign w:val="center"/>
            <w:hideMark/>
          </w:tcPr>
          <w:p w14:paraId="6D750FFF"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Paramétrer des Zones et des Taxes pour l'Import des Commandes</w:t>
            </w:r>
          </w:p>
        </w:tc>
        <w:tc>
          <w:tcPr>
            <w:tcW w:w="1363" w:type="dxa"/>
            <w:tcBorders>
              <w:top w:val="nil"/>
              <w:left w:val="nil"/>
              <w:bottom w:val="nil"/>
              <w:right w:val="nil"/>
            </w:tcBorders>
            <w:shd w:val="clear" w:color="auto" w:fill="auto"/>
            <w:noWrap/>
            <w:vAlign w:val="bottom"/>
            <w:hideMark/>
          </w:tcPr>
          <w:p w14:paraId="3EF3A9D7"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EV-ASGC-14</w:t>
            </w:r>
          </w:p>
        </w:tc>
      </w:tr>
      <w:tr w:rsidR="00D4755A" w:rsidRPr="00D4755A" w14:paraId="24B69126" w14:textId="77777777" w:rsidTr="00E52299">
        <w:trPr>
          <w:trHeight w:val="234"/>
        </w:trPr>
        <w:tc>
          <w:tcPr>
            <w:tcW w:w="1843" w:type="dxa"/>
            <w:tcBorders>
              <w:top w:val="nil"/>
              <w:left w:val="nil"/>
              <w:bottom w:val="nil"/>
              <w:right w:val="nil"/>
            </w:tcBorders>
            <w:shd w:val="clear" w:color="000000" w:fill="83CCEB"/>
            <w:noWrap/>
            <w:vAlign w:val="center"/>
            <w:hideMark/>
          </w:tcPr>
          <w:p w14:paraId="11F4818E"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CO-ASGC-N2-06</w:t>
            </w:r>
          </w:p>
        </w:tc>
        <w:tc>
          <w:tcPr>
            <w:tcW w:w="2552" w:type="dxa"/>
            <w:tcBorders>
              <w:top w:val="nil"/>
              <w:left w:val="nil"/>
              <w:bottom w:val="nil"/>
              <w:right w:val="nil"/>
            </w:tcBorders>
            <w:shd w:val="clear" w:color="auto" w:fill="auto"/>
            <w:noWrap/>
            <w:vAlign w:val="center"/>
            <w:hideMark/>
          </w:tcPr>
          <w:p w14:paraId="6C1AEEB0"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REF-ASGC-D7-C1-SC3</w:t>
            </w:r>
          </w:p>
        </w:tc>
        <w:tc>
          <w:tcPr>
            <w:tcW w:w="4795" w:type="dxa"/>
            <w:tcBorders>
              <w:top w:val="nil"/>
              <w:left w:val="nil"/>
              <w:bottom w:val="nil"/>
              <w:right w:val="nil"/>
            </w:tcBorders>
            <w:shd w:val="clear" w:color="auto" w:fill="auto"/>
            <w:noWrap/>
            <w:vAlign w:val="center"/>
            <w:hideMark/>
          </w:tcPr>
          <w:p w14:paraId="6043C86D"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Paramétrer l'Import des Règlements pour l'Import des Commandes</w:t>
            </w:r>
          </w:p>
        </w:tc>
        <w:tc>
          <w:tcPr>
            <w:tcW w:w="1363" w:type="dxa"/>
            <w:tcBorders>
              <w:top w:val="nil"/>
              <w:left w:val="nil"/>
              <w:bottom w:val="nil"/>
              <w:right w:val="nil"/>
            </w:tcBorders>
            <w:shd w:val="clear" w:color="auto" w:fill="auto"/>
            <w:noWrap/>
            <w:vAlign w:val="bottom"/>
            <w:hideMark/>
          </w:tcPr>
          <w:p w14:paraId="236CEC6B"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EV-ASGC-14</w:t>
            </w:r>
          </w:p>
        </w:tc>
      </w:tr>
      <w:tr w:rsidR="00D4755A" w:rsidRPr="00D4755A" w14:paraId="5C641D4D" w14:textId="77777777" w:rsidTr="00E52299">
        <w:trPr>
          <w:trHeight w:val="234"/>
        </w:trPr>
        <w:tc>
          <w:tcPr>
            <w:tcW w:w="1843" w:type="dxa"/>
            <w:tcBorders>
              <w:top w:val="nil"/>
              <w:left w:val="nil"/>
              <w:bottom w:val="nil"/>
              <w:right w:val="nil"/>
            </w:tcBorders>
            <w:shd w:val="clear" w:color="000000" w:fill="83CCEB"/>
            <w:noWrap/>
            <w:vAlign w:val="center"/>
            <w:hideMark/>
          </w:tcPr>
          <w:p w14:paraId="0AEB3533"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CO-ASGC-N2-06</w:t>
            </w:r>
          </w:p>
        </w:tc>
        <w:tc>
          <w:tcPr>
            <w:tcW w:w="2552" w:type="dxa"/>
            <w:tcBorders>
              <w:top w:val="nil"/>
              <w:left w:val="nil"/>
              <w:bottom w:val="nil"/>
              <w:right w:val="nil"/>
            </w:tcBorders>
            <w:shd w:val="clear" w:color="auto" w:fill="auto"/>
            <w:noWrap/>
            <w:vAlign w:val="center"/>
            <w:hideMark/>
          </w:tcPr>
          <w:p w14:paraId="7C64A98F"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REF-ASGC-D7-C1-SC4</w:t>
            </w:r>
          </w:p>
        </w:tc>
        <w:tc>
          <w:tcPr>
            <w:tcW w:w="4795" w:type="dxa"/>
            <w:tcBorders>
              <w:top w:val="nil"/>
              <w:left w:val="nil"/>
              <w:bottom w:val="nil"/>
              <w:right w:val="nil"/>
            </w:tcBorders>
            <w:shd w:val="clear" w:color="auto" w:fill="auto"/>
            <w:noWrap/>
            <w:vAlign w:val="center"/>
            <w:hideMark/>
          </w:tcPr>
          <w:p w14:paraId="3CC9D07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Paramétrer l'Import des Frais de Port des Commandes</w:t>
            </w:r>
          </w:p>
        </w:tc>
        <w:tc>
          <w:tcPr>
            <w:tcW w:w="1363" w:type="dxa"/>
            <w:tcBorders>
              <w:top w:val="nil"/>
              <w:left w:val="nil"/>
              <w:bottom w:val="nil"/>
              <w:right w:val="nil"/>
            </w:tcBorders>
            <w:shd w:val="clear" w:color="auto" w:fill="auto"/>
            <w:noWrap/>
            <w:vAlign w:val="bottom"/>
            <w:hideMark/>
          </w:tcPr>
          <w:p w14:paraId="254ED593"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EV-ASGC-14</w:t>
            </w:r>
          </w:p>
        </w:tc>
      </w:tr>
      <w:tr w:rsidR="00D4755A" w:rsidRPr="00D4755A" w14:paraId="5E07F787" w14:textId="77777777" w:rsidTr="00E52299">
        <w:trPr>
          <w:trHeight w:val="234"/>
        </w:trPr>
        <w:tc>
          <w:tcPr>
            <w:tcW w:w="1843" w:type="dxa"/>
            <w:tcBorders>
              <w:top w:val="nil"/>
              <w:left w:val="nil"/>
              <w:bottom w:val="nil"/>
              <w:right w:val="nil"/>
            </w:tcBorders>
            <w:shd w:val="clear" w:color="000000" w:fill="CCCCFF"/>
            <w:noWrap/>
            <w:vAlign w:val="center"/>
            <w:hideMark/>
          </w:tcPr>
          <w:p w14:paraId="07C4F5F5"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000000" w:fill="CCCCFF"/>
            <w:noWrap/>
            <w:vAlign w:val="center"/>
            <w:hideMark/>
          </w:tcPr>
          <w:p w14:paraId="2A1C6975"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REF-ASGC-D7-C2</w:t>
            </w:r>
          </w:p>
        </w:tc>
        <w:tc>
          <w:tcPr>
            <w:tcW w:w="4795" w:type="dxa"/>
            <w:tcBorders>
              <w:top w:val="nil"/>
              <w:left w:val="nil"/>
              <w:bottom w:val="nil"/>
              <w:right w:val="nil"/>
            </w:tcBorders>
            <w:shd w:val="clear" w:color="000000" w:fill="CCCCFF"/>
            <w:noWrap/>
            <w:vAlign w:val="center"/>
            <w:hideMark/>
          </w:tcPr>
          <w:p w14:paraId="1F0682D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proofErr w:type="gramStart"/>
            <w:r w:rsidRPr="00D4755A">
              <w:rPr>
                <w:rFonts w:ascii="Aptos Narrow" w:eastAsia="Times New Roman" w:hAnsi="Aptos Narrow" w:cs="Times New Roman"/>
                <w:color w:val="000000"/>
                <w:kern w:val="0"/>
                <w:lang w:eastAsia="fr-FR"/>
                <w14:ligatures w14:val="none"/>
              </w:rPr>
              <w:t>Paramétrer  la</w:t>
            </w:r>
            <w:proofErr w:type="gramEnd"/>
            <w:r w:rsidRPr="00D4755A">
              <w:rPr>
                <w:rFonts w:ascii="Aptos Narrow" w:eastAsia="Times New Roman" w:hAnsi="Aptos Narrow" w:cs="Times New Roman"/>
                <w:color w:val="000000"/>
                <w:kern w:val="0"/>
                <w:lang w:eastAsia="fr-FR"/>
                <w14:ligatures w14:val="none"/>
              </w:rPr>
              <w:t xml:space="preserve"> Mise à Jours des Statuts des Commandes</w:t>
            </w:r>
          </w:p>
        </w:tc>
        <w:tc>
          <w:tcPr>
            <w:tcW w:w="1363" w:type="dxa"/>
            <w:tcBorders>
              <w:top w:val="nil"/>
              <w:left w:val="nil"/>
              <w:bottom w:val="nil"/>
              <w:right w:val="nil"/>
            </w:tcBorders>
            <w:shd w:val="clear" w:color="000000" w:fill="CCCCFF"/>
            <w:noWrap/>
            <w:vAlign w:val="bottom"/>
            <w:hideMark/>
          </w:tcPr>
          <w:p w14:paraId="57D69466"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r>
      <w:tr w:rsidR="00D4755A" w:rsidRPr="00D4755A" w14:paraId="03D75222" w14:textId="77777777" w:rsidTr="00E52299">
        <w:trPr>
          <w:trHeight w:val="234"/>
        </w:trPr>
        <w:tc>
          <w:tcPr>
            <w:tcW w:w="1843" w:type="dxa"/>
            <w:tcBorders>
              <w:top w:val="nil"/>
              <w:left w:val="nil"/>
              <w:bottom w:val="nil"/>
              <w:right w:val="nil"/>
            </w:tcBorders>
            <w:shd w:val="clear" w:color="000000" w:fill="CAEDFB"/>
            <w:noWrap/>
            <w:vAlign w:val="center"/>
            <w:hideMark/>
          </w:tcPr>
          <w:p w14:paraId="72AFD426"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CO-ASGC-N1-06</w:t>
            </w:r>
          </w:p>
        </w:tc>
        <w:tc>
          <w:tcPr>
            <w:tcW w:w="2552" w:type="dxa"/>
            <w:tcBorders>
              <w:top w:val="nil"/>
              <w:left w:val="nil"/>
              <w:bottom w:val="nil"/>
              <w:right w:val="nil"/>
            </w:tcBorders>
            <w:shd w:val="clear" w:color="auto" w:fill="auto"/>
            <w:noWrap/>
            <w:vAlign w:val="center"/>
            <w:hideMark/>
          </w:tcPr>
          <w:p w14:paraId="5E6ABB66"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REF-ASGC-D7-C2-SC1</w:t>
            </w:r>
          </w:p>
        </w:tc>
        <w:tc>
          <w:tcPr>
            <w:tcW w:w="4795" w:type="dxa"/>
            <w:tcBorders>
              <w:top w:val="nil"/>
              <w:left w:val="nil"/>
              <w:bottom w:val="nil"/>
              <w:right w:val="nil"/>
            </w:tcBorders>
            <w:shd w:val="clear" w:color="auto" w:fill="auto"/>
            <w:noWrap/>
            <w:vAlign w:val="center"/>
            <w:hideMark/>
          </w:tcPr>
          <w:p w14:paraId="3FA4332A"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Définir les Statuts des Commandes lors de la transformation des docs dans la Gestion Commerciale</w:t>
            </w:r>
          </w:p>
        </w:tc>
        <w:tc>
          <w:tcPr>
            <w:tcW w:w="1363" w:type="dxa"/>
            <w:tcBorders>
              <w:top w:val="nil"/>
              <w:left w:val="nil"/>
              <w:bottom w:val="nil"/>
              <w:right w:val="nil"/>
            </w:tcBorders>
            <w:shd w:val="clear" w:color="auto" w:fill="auto"/>
            <w:noWrap/>
            <w:vAlign w:val="bottom"/>
            <w:hideMark/>
          </w:tcPr>
          <w:p w14:paraId="194B9672"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EV-ASGC-06</w:t>
            </w:r>
          </w:p>
        </w:tc>
      </w:tr>
      <w:tr w:rsidR="00D4755A" w:rsidRPr="00D4755A" w14:paraId="70E1A3F0" w14:textId="77777777" w:rsidTr="00E52299">
        <w:trPr>
          <w:trHeight w:val="234"/>
        </w:trPr>
        <w:tc>
          <w:tcPr>
            <w:tcW w:w="1843" w:type="dxa"/>
            <w:tcBorders>
              <w:top w:val="nil"/>
              <w:left w:val="nil"/>
              <w:bottom w:val="nil"/>
              <w:right w:val="nil"/>
            </w:tcBorders>
            <w:shd w:val="clear" w:color="000000" w:fill="CCCCFF"/>
            <w:noWrap/>
            <w:vAlign w:val="center"/>
            <w:hideMark/>
          </w:tcPr>
          <w:p w14:paraId="76769719"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000000" w:fill="CCCCFF"/>
            <w:noWrap/>
            <w:vAlign w:val="center"/>
            <w:hideMark/>
          </w:tcPr>
          <w:p w14:paraId="3E8F957D"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REF-ASGC-D7-C3</w:t>
            </w:r>
          </w:p>
        </w:tc>
        <w:tc>
          <w:tcPr>
            <w:tcW w:w="4795" w:type="dxa"/>
            <w:tcBorders>
              <w:top w:val="nil"/>
              <w:left w:val="nil"/>
              <w:bottom w:val="nil"/>
              <w:right w:val="nil"/>
            </w:tcBorders>
            <w:shd w:val="clear" w:color="000000" w:fill="CCCCFF"/>
            <w:noWrap/>
            <w:vAlign w:val="center"/>
            <w:hideMark/>
          </w:tcPr>
          <w:p w14:paraId="2566BC8C"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Envoyer la Facture de la Gestion Commerciale vers l'Espace Client de la boutique</w:t>
            </w:r>
          </w:p>
        </w:tc>
        <w:tc>
          <w:tcPr>
            <w:tcW w:w="1363" w:type="dxa"/>
            <w:tcBorders>
              <w:top w:val="nil"/>
              <w:left w:val="nil"/>
              <w:bottom w:val="nil"/>
              <w:right w:val="nil"/>
            </w:tcBorders>
            <w:shd w:val="clear" w:color="000000" w:fill="CCCCFF"/>
            <w:noWrap/>
            <w:vAlign w:val="bottom"/>
            <w:hideMark/>
          </w:tcPr>
          <w:p w14:paraId="715BFC0E"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r>
      <w:tr w:rsidR="00D4755A" w:rsidRPr="00D4755A" w14:paraId="28ACC5C5" w14:textId="77777777" w:rsidTr="00E52299">
        <w:trPr>
          <w:trHeight w:val="234"/>
        </w:trPr>
        <w:tc>
          <w:tcPr>
            <w:tcW w:w="1843" w:type="dxa"/>
            <w:tcBorders>
              <w:top w:val="nil"/>
              <w:left w:val="nil"/>
              <w:bottom w:val="nil"/>
              <w:right w:val="nil"/>
            </w:tcBorders>
            <w:shd w:val="clear" w:color="000000" w:fill="CAEDFB"/>
            <w:noWrap/>
            <w:vAlign w:val="center"/>
            <w:hideMark/>
          </w:tcPr>
          <w:p w14:paraId="1B5B1BF6"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CO-ASGC-N1-06</w:t>
            </w:r>
          </w:p>
        </w:tc>
        <w:tc>
          <w:tcPr>
            <w:tcW w:w="2552" w:type="dxa"/>
            <w:tcBorders>
              <w:top w:val="nil"/>
              <w:left w:val="nil"/>
              <w:bottom w:val="nil"/>
              <w:right w:val="nil"/>
            </w:tcBorders>
            <w:shd w:val="clear" w:color="auto" w:fill="auto"/>
            <w:noWrap/>
            <w:vAlign w:val="center"/>
            <w:hideMark/>
          </w:tcPr>
          <w:p w14:paraId="114C63E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REF-ASGC-D7-C3-SC1</w:t>
            </w:r>
          </w:p>
        </w:tc>
        <w:tc>
          <w:tcPr>
            <w:tcW w:w="4795" w:type="dxa"/>
            <w:tcBorders>
              <w:top w:val="nil"/>
              <w:left w:val="nil"/>
              <w:bottom w:val="nil"/>
              <w:right w:val="nil"/>
            </w:tcBorders>
            <w:shd w:val="clear" w:color="auto" w:fill="auto"/>
            <w:noWrap/>
            <w:vAlign w:val="center"/>
            <w:hideMark/>
          </w:tcPr>
          <w:p w14:paraId="3AA0EC28"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xml:space="preserve">Paramétrer l'envoi des Factures vers l'Espace Client du Site Web </w:t>
            </w:r>
          </w:p>
        </w:tc>
        <w:tc>
          <w:tcPr>
            <w:tcW w:w="1363" w:type="dxa"/>
            <w:tcBorders>
              <w:top w:val="nil"/>
              <w:left w:val="nil"/>
              <w:bottom w:val="nil"/>
              <w:right w:val="nil"/>
            </w:tcBorders>
            <w:shd w:val="clear" w:color="auto" w:fill="auto"/>
            <w:noWrap/>
            <w:vAlign w:val="bottom"/>
            <w:hideMark/>
          </w:tcPr>
          <w:p w14:paraId="4A909B90"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EV-ASGC-06</w:t>
            </w:r>
          </w:p>
        </w:tc>
      </w:tr>
      <w:tr w:rsidR="00D4755A" w:rsidRPr="00D4755A" w14:paraId="5DA1C459" w14:textId="77777777" w:rsidTr="00E52299">
        <w:trPr>
          <w:trHeight w:val="234"/>
        </w:trPr>
        <w:tc>
          <w:tcPr>
            <w:tcW w:w="1843" w:type="dxa"/>
            <w:tcBorders>
              <w:top w:val="nil"/>
              <w:left w:val="nil"/>
              <w:bottom w:val="nil"/>
              <w:right w:val="nil"/>
            </w:tcBorders>
            <w:shd w:val="clear" w:color="000000" w:fill="E49EDD"/>
            <w:noWrap/>
            <w:vAlign w:val="center"/>
            <w:hideMark/>
          </w:tcPr>
          <w:p w14:paraId="072BE3F9"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 </w:t>
            </w:r>
          </w:p>
        </w:tc>
        <w:tc>
          <w:tcPr>
            <w:tcW w:w="2552" w:type="dxa"/>
            <w:tcBorders>
              <w:top w:val="nil"/>
              <w:left w:val="nil"/>
              <w:bottom w:val="nil"/>
              <w:right w:val="nil"/>
            </w:tcBorders>
            <w:shd w:val="clear" w:color="000000" w:fill="E49EDD"/>
            <w:noWrap/>
            <w:vAlign w:val="center"/>
            <w:hideMark/>
          </w:tcPr>
          <w:p w14:paraId="39D56CEC"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REF-ASGC-D8</w:t>
            </w:r>
          </w:p>
        </w:tc>
        <w:tc>
          <w:tcPr>
            <w:tcW w:w="4795" w:type="dxa"/>
            <w:tcBorders>
              <w:top w:val="nil"/>
              <w:left w:val="nil"/>
              <w:bottom w:val="nil"/>
              <w:right w:val="nil"/>
            </w:tcBorders>
            <w:shd w:val="clear" w:color="000000" w:fill="E49EDD"/>
            <w:noWrap/>
            <w:vAlign w:val="center"/>
            <w:hideMark/>
          </w:tcPr>
          <w:p w14:paraId="4BC06CAE" w14:textId="77777777" w:rsidR="00D4755A" w:rsidRPr="00D4755A" w:rsidRDefault="00D4755A" w:rsidP="00D4755A">
            <w:pPr>
              <w:spacing w:after="0" w:line="240" w:lineRule="auto"/>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Options</w:t>
            </w:r>
          </w:p>
        </w:tc>
        <w:tc>
          <w:tcPr>
            <w:tcW w:w="1363" w:type="dxa"/>
            <w:tcBorders>
              <w:top w:val="nil"/>
              <w:left w:val="nil"/>
              <w:bottom w:val="nil"/>
              <w:right w:val="nil"/>
            </w:tcBorders>
            <w:shd w:val="clear" w:color="000000" w:fill="E49EDD"/>
            <w:noWrap/>
            <w:vAlign w:val="bottom"/>
            <w:hideMark/>
          </w:tcPr>
          <w:p w14:paraId="30162BF9" w14:textId="77777777" w:rsidR="00D4755A" w:rsidRPr="00D4755A" w:rsidRDefault="00D4755A" w:rsidP="00D4755A">
            <w:pPr>
              <w:spacing w:after="0" w:line="240" w:lineRule="auto"/>
              <w:jc w:val="center"/>
              <w:rPr>
                <w:rFonts w:ascii="Wingdings 2" w:eastAsia="Times New Roman" w:hAnsi="Wingdings 2" w:cs="Times New Roman"/>
                <w:b/>
                <w:bCs/>
                <w:color w:val="000000"/>
                <w:kern w:val="0"/>
                <w:lang w:eastAsia="fr-FR"/>
                <w14:ligatures w14:val="none"/>
              </w:rPr>
            </w:pPr>
            <w:r w:rsidRPr="00D4755A">
              <w:rPr>
                <w:rFonts w:ascii="Wingdings 2" w:eastAsia="Times New Roman" w:hAnsi="Times New Roman" w:cs="Times New Roman"/>
                <w:b/>
                <w:bCs/>
                <w:color w:val="000000"/>
                <w:kern w:val="0"/>
                <w:lang w:eastAsia="fr-FR"/>
                <w14:ligatures w14:val="none"/>
              </w:rPr>
              <w:t> </w:t>
            </w:r>
          </w:p>
        </w:tc>
      </w:tr>
      <w:tr w:rsidR="00D4755A" w:rsidRPr="00D4755A" w14:paraId="4F41E08A" w14:textId="77777777" w:rsidTr="00E52299">
        <w:trPr>
          <w:trHeight w:val="234"/>
        </w:trPr>
        <w:tc>
          <w:tcPr>
            <w:tcW w:w="1843" w:type="dxa"/>
            <w:tcBorders>
              <w:top w:val="nil"/>
              <w:left w:val="nil"/>
              <w:bottom w:val="nil"/>
              <w:right w:val="nil"/>
            </w:tcBorders>
            <w:shd w:val="clear" w:color="000000" w:fill="CCCCFF"/>
            <w:noWrap/>
            <w:vAlign w:val="center"/>
            <w:hideMark/>
          </w:tcPr>
          <w:p w14:paraId="21F682D2"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000000" w:fill="CCCCFF"/>
            <w:noWrap/>
            <w:vAlign w:val="center"/>
            <w:hideMark/>
          </w:tcPr>
          <w:p w14:paraId="090568C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REF-ASGC-D8-C1</w:t>
            </w:r>
          </w:p>
        </w:tc>
        <w:tc>
          <w:tcPr>
            <w:tcW w:w="4795" w:type="dxa"/>
            <w:tcBorders>
              <w:top w:val="nil"/>
              <w:left w:val="nil"/>
              <w:bottom w:val="nil"/>
              <w:right w:val="nil"/>
            </w:tcBorders>
            <w:shd w:val="clear" w:color="000000" w:fill="CCCCFF"/>
            <w:noWrap/>
            <w:vAlign w:val="center"/>
            <w:hideMark/>
          </w:tcPr>
          <w:p w14:paraId="2F90DCB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Paramétrer les Retours et Avoirs - Option Reliquat</w:t>
            </w:r>
          </w:p>
        </w:tc>
        <w:tc>
          <w:tcPr>
            <w:tcW w:w="1363" w:type="dxa"/>
            <w:tcBorders>
              <w:top w:val="nil"/>
              <w:left w:val="nil"/>
              <w:bottom w:val="nil"/>
              <w:right w:val="nil"/>
            </w:tcBorders>
            <w:shd w:val="clear" w:color="000000" w:fill="CCCCFF"/>
            <w:noWrap/>
            <w:vAlign w:val="bottom"/>
            <w:hideMark/>
          </w:tcPr>
          <w:p w14:paraId="636FB364"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r>
      <w:tr w:rsidR="00D4755A" w:rsidRPr="00D4755A" w14:paraId="13F7EC7A" w14:textId="77777777" w:rsidTr="00E52299">
        <w:trPr>
          <w:trHeight w:val="234"/>
        </w:trPr>
        <w:tc>
          <w:tcPr>
            <w:tcW w:w="1843" w:type="dxa"/>
            <w:tcBorders>
              <w:top w:val="nil"/>
              <w:left w:val="nil"/>
              <w:bottom w:val="nil"/>
              <w:right w:val="nil"/>
            </w:tcBorders>
            <w:shd w:val="clear" w:color="000000" w:fill="83CCEB"/>
            <w:noWrap/>
            <w:vAlign w:val="center"/>
            <w:hideMark/>
          </w:tcPr>
          <w:p w14:paraId="2D4FE67A"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CO-ASGC-N2-07</w:t>
            </w:r>
          </w:p>
        </w:tc>
        <w:tc>
          <w:tcPr>
            <w:tcW w:w="2552" w:type="dxa"/>
            <w:tcBorders>
              <w:top w:val="nil"/>
              <w:left w:val="nil"/>
              <w:bottom w:val="nil"/>
              <w:right w:val="nil"/>
            </w:tcBorders>
            <w:shd w:val="clear" w:color="auto" w:fill="auto"/>
            <w:noWrap/>
            <w:vAlign w:val="center"/>
            <w:hideMark/>
          </w:tcPr>
          <w:p w14:paraId="6D498FB7"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REF-ASGC-D8-C1-SC1</w:t>
            </w:r>
          </w:p>
        </w:tc>
        <w:tc>
          <w:tcPr>
            <w:tcW w:w="4795" w:type="dxa"/>
            <w:tcBorders>
              <w:top w:val="nil"/>
              <w:left w:val="nil"/>
              <w:bottom w:val="nil"/>
              <w:right w:val="nil"/>
            </w:tcBorders>
            <w:shd w:val="clear" w:color="auto" w:fill="auto"/>
            <w:noWrap/>
            <w:vAlign w:val="center"/>
            <w:hideMark/>
          </w:tcPr>
          <w:p w14:paraId="3A1B3E91"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xml:space="preserve">Paramétrer l'Import des Avoirs </w:t>
            </w:r>
          </w:p>
        </w:tc>
        <w:tc>
          <w:tcPr>
            <w:tcW w:w="1363" w:type="dxa"/>
            <w:tcBorders>
              <w:top w:val="nil"/>
              <w:left w:val="nil"/>
              <w:bottom w:val="nil"/>
              <w:right w:val="nil"/>
            </w:tcBorders>
            <w:shd w:val="clear" w:color="auto" w:fill="auto"/>
            <w:noWrap/>
            <w:vAlign w:val="bottom"/>
            <w:hideMark/>
          </w:tcPr>
          <w:p w14:paraId="423C077C"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EV-ASGC-15</w:t>
            </w:r>
          </w:p>
        </w:tc>
      </w:tr>
      <w:tr w:rsidR="00D4755A" w:rsidRPr="00D4755A" w14:paraId="513A37E7" w14:textId="77777777" w:rsidTr="00E52299">
        <w:trPr>
          <w:trHeight w:val="234"/>
        </w:trPr>
        <w:tc>
          <w:tcPr>
            <w:tcW w:w="1843" w:type="dxa"/>
            <w:tcBorders>
              <w:top w:val="nil"/>
              <w:left w:val="nil"/>
              <w:bottom w:val="nil"/>
              <w:right w:val="nil"/>
            </w:tcBorders>
            <w:shd w:val="clear" w:color="000000" w:fill="83CCEB"/>
            <w:noWrap/>
            <w:vAlign w:val="center"/>
            <w:hideMark/>
          </w:tcPr>
          <w:p w14:paraId="2937C24A"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CO-ASGC-N2-07</w:t>
            </w:r>
          </w:p>
        </w:tc>
        <w:tc>
          <w:tcPr>
            <w:tcW w:w="2552" w:type="dxa"/>
            <w:tcBorders>
              <w:top w:val="nil"/>
              <w:left w:val="nil"/>
              <w:bottom w:val="nil"/>
              <w:right w:val="nil"/>
            </w:tcBorders>
            <w:shd w:val="clear" w:color="auto" w:fill="auto"/>
            <w:noWrap/>
            <w:vAlign w:val="center"/>
            <w:hideMark/>
          </w:tcPr>
          <w:p w14:paraId="5B254CAD"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REF-ASGC-D8-C1-SC2</w:t>
            </w:r>
          </w:p>
        </w:tc>
        <w:tc>
          <w:tcPr>
            <w:tcW w:w="4795" w:type="dxa"/>
            <w:tcBorders>
              <w:top w:val="nil"/>
              <w:left w:val="nil"/>
              <w:bottom w:val="nil"/>
              <w:right w:val="nil"/>
            </w:tcBorders>
            <w:shd w:val="clear" w:color="auto" w:fill="auto"/>
            <w:noWrap/>
            <w:vAlign w:val="center"/>
            <w:hideMark/>
          </w:tcPr>
          <w:p w14:paraId="40FB60BD"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Paramétrer l'envoi des Produits en Attente</w:t>
            </w:r>
          </w:p>
        </w:tc>
        <w:tc>
          <w:tcPr>
            <w:tcW w:w="1363" w:type="dxa"/>
            <w:tcBorders>
              <w:top w:val="nil"/>
              <w:left w:val="nil"/>
              <w:bottom w:val="nil"/>
              <w:right w:val="nil"/>
            </w:tcBorders>
            <w:shd w:val="clear" w:color="auto" w:fill="auto"/>
            <w:noWrap/>
            <w:vAlign w:val="bottom"/>
            <w:hideMark/>
          </w:tcPr>
          <w:p w14:paraId="06BB0EFA"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EV-ASGC-15</w:t>
            </w:r>
          </w:p>
        </w:tc>
      </w:tr>
      <w:tr w:rsidR="00D4755A" w:rsidRPr="00D4755A" w14:paraId="2A6C05D8" w14:textId="77777777" w:rsidTr="00E52299">
        <w:trPr>
          <w:trHeight w:val="234"/>
        </w:trPr>
        <w:tc>
          <w:tcPr>
            <w:tcW w:w="1843" w:type="dxa"/>
            <w:tcBorders>
              <w:top w:val="nil"/>
              <w:left w:val="nil"/>
              <w:bottom w:val="nil"/>
              <w:right w:val="nil"/>
            </w:tcBorders>
            <w:shd w:val="clear" w:color="000000" w:fill="CCCCFF"/>
            <w:noWrap/>
            <w:vAlign w:val="center"/>
            <w:hideMark/>
          </w:tcPr>
          <w:p w14:paraId="417F83C4"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c>
          <w:tcPr>
            <w:tcW w:w="2552" w:type="dxa"/>
            <w:tcBorders>
              <w:top w:val="nil"/>
              <w:left w:val="nil"/>
              <w:bottom w:val="nil"/>
              <w:right w:val="nil"/>
            </w:tcBorders>
            <w:shd w:val="clear" w:color="000000" w:fill="CCCCFF"/>
            <w:noWrap/>
            <w:vAlign w:val="center"/>
            <w:hideMark/>
          </w:tcPr>
          <w:p w14:paraId="53EED0CA"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REF-ASGC-D8-C4</w:t>
            </w:r>
          </w:p>
        </w:tc>
        <w:tc>
          <w:tcPr>
            <w:tcW w:w="4795" w:type="dxa"/>
            <w:tcBorders>
              <w:top w:val="nil"/>
              <w:left w:val="nil"/>
              <w:bottom w:val="nil"/>
              <w:right w:val="nil"/>
            </w:tcBorders>
            <w:shd w:val="clear" w:color="000000" w:fill="CCCCFF"/>
            <w:noWrap/>
            <w:vAlign w:val="center"/>
            <w:hideMark/>
          </w:tcPr>
          <w:p w14:paraId="0BCCC661"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Paramétrer les Devis - Option Devis</w:t>
            </w:r>
          </w:p>
        </w:tc>
        <w:tc>
          <w:tcPr>
            <w:tcW w:w="1363" w:type="dxa"/>
            <w:tcBorders>
              <w:top w:val="nil"/>
              <w:left w:val="nil"/>
              <w:bottom w:val="nil"/>
              <w:right w:val="nil"/>
            </w:tcBorders>
            <w:shd w:val="clear" w:color="000000" w:fill="CCCCFF"/>
            <w:noWrap/>
            <w:vAlign w:val="bottom"/>
            <w:hideMark/>
          </w:tcPr>
          <w:p w14:paraId="49E3276B"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 </w:t>
            </w:r>
          </w:p>
        </w:tc>
      </w:tr>
      <w:tr w:rsidR="00D4755A" w:rsidRPr="00D4755A" w14:paraId="533BBD31" w14:textId="77777777" w:rsidTr="00E52299">
        <w:trPr>
          <w:trHeight w:val="234"/>
        </w:trPr>
        <w:tc>
          <w:tcPr>
            <w:tcW w:w="1843" w:type="dxa"/>
            <w:tcBorders>
              <w:top w:val="nil"/>
              <w:left w:val="nil"/>
              <w:bottom w:val="nil"/>
              <w:right w:val="nil"/>
            </w:tcBorders>
            <w:shd w:val="clear" w:color="000000" w:fill="83CCEB"/>
            <w:noWrap/>
            <w:vAlign w:val="center"/>
            <w:hideMark/>
          </w:tcPr>
          <w:p w14:paraId="0D28FE5F"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CO-ASGC-N2-07</w:t>
            </w:r>
          </w:p>
        </w:tc>
        <w:tc>
          <w:tcPr>
            <w:tcW w:w="2552" w:type="dxa"/>
            <w:tcBorders>
              <w:top w:val="nil"/>
              <w:left w:val="nil"/>
              <w:bottom w:val="nil"/>
              <w:right w:val="nil"/>
            </w:tcBorders>
            <w:shd w:val="clear" w:color="auto" w:fill="auto"/>
            <w:noWrap/>
            <w:vAlign w:val="center"/>
            <w:hideMark/>
          </w:tcPr>
          <w:p w14:paraId="78B34040"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REF-ASGC-D8-C4-SC1</w:t>
            </w:r>
          </w:p>
        </w:tc>
        <w:tc>
          <w:tcPr>
            <w:tcW w:w="4795" w:type="dxa"/>
            <w:tcBorders>
              <w:top w:val="nil"/>
              <w:left w:val="nil"/>
              <w:bottom w:val="nil"/>
              <w:right w:val="nil"/>
            </w:tcBorders>
            <w:shd w:val="clear" w:color="auto" w:fill="auto"/>
            <w:noWrap/>
            <w:vAlign w:val="center"/>
            <w:hideMark/>
          </w:tcPr>
          <w:p w14:paraId="0FB4CADE" w14:textId="77777777" w:rsidR="00D4755A" w:rsidRPr="00D4755A" w:rsidRDefault="00D4755A" w:rsidP="00D4755A">
            <w:pPr>
              <w:spacing w:after="0" w:line="240" w:lineRule="auto"/>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Paramétrer l'Import des Devis</w:t>
            </w:r>
          </w:p>
        </w:tc>
        <w:tc>
          <w:tcPr>
            <w:tcW w:w="1363" w:type="dxa"/>
            <w:tcBorders>
              <w:top w:val="nil"/>
              <w:left w:val="nil"/>
              <w:bottom w:val="nil"/>
              <w:right w:val="nil"/>
            </w:tcBorders>
            <w:shd w:val="clear" w:color="auto" w:fill="auto"/>
            <w:noWrap/>
            <w:vAlign w:val="bottom"/>
            <w:hideMark/>
          </w:tcPr>
          <w:p w14:paraId="25D7649E" w14:textId="77777777" w:rsidR="00D4755A" w:rsidRPr="00D4755A" w:rsidRDefault="00D4755A" w:rsidP="00D4755A">
            <w:pPr>
              <w:spacing w:after="0" w:line="240" w:lineRule="auto"/>
              <w:jc w:val="cente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EV-ASGC-15</w:t>
            </w:r>
          </w:p>
        </w:tc>
      </w:tr>
    </w:tbl>
    <w:p w14:paraId="06C56BC4" w14:textId="77777777" w:rsidR="005B0F69" w:rsidRDefault="005B0F69" w:rsidP="005B0F69"/>
    <w:p w14:paraId="1E2F3341" w14:textId="115F1ED0" w:rsidR="00E46DE9" w:rsidRDefault="00E46DE9" w:rsidP="005B0F69">
      <w:r w:rsidRPr="00617233">
        <w:rPr>
          <w:rStyle w:val="Titre3Car"/>
        </w:rPr>
        <w:t>SRV PRASLIN</w:t>
      </w:r>
      <w:r>
        <w:br/>
        <w:t>Création d’un profil FORMATION_Sage</w:t>
      </w:r>
      <w:r w:rsidR="00782B07">
        <w:t>100</w:t>
      </w:r>
      <w:r>
        <w:t>_PrestaShop</w:t>
      </w:r>
    </w:p>
    <w:p w14:paraId="3D7763F0" w14:textId="77CEF454" w:rsidR="00E46DE9" w:rsidRDefault="00E46DE9" w:rsidP="005B0F69">
      <w:r w:rsidRPr="00E46DE9">
        <w:t>https://prestashop.atoo-sync.com</w:t>
      </w:r>
      <w:r w:rsidRPr="00E46DE9">
        <w:br/>
        <w:t>Base</w:t>
      </w:r>
      <w:r>
        <w:t xml:space="preserve"> Sage 100 EC </w:t>
      </w:r>
      <w:proofErr w:type="spellStart"/>
      <w:r>
        <w:t>BIJOU.gcm</w:t>
      </w:r>
      <w:proofErr w:type="spellEnd"/>
      <w:r w:rsidR="00782B07">
        <w:t xml:space="preserve">  (&lt;Administrateur&gt; sans </w:t>
      </w:r>
      <w:proofErr w:type="spellStart"/>
      <w:r w:rsidR="00782B07">
        <w:t>mdp</w:t>
      </w:r>
      <w:proofErr w:type="spellEnd"/>
      <w:r w:rsidR="00782B07">
        <w:t>)</w:t>
      </w:r>
    </w:p>
    <w:p w14:paraId="4AED8663" w14:textId="092DDB72" w:rsidR="00782B07" w:rsidRDefault="00782B07" w:rsidP="00782B07">
      <w:r>
        <w:t xml:space="preserve">Création d’un profil </w:t>
      </w:r>
      <w:proofErr w:type="spellStart"/>
      <w:r>
        <w:t>FORMATION_EBP_PrestaShop</w:t>
      </w:r>
      <w:proofErr w:type="spellEnd"/>
    </w:p>
    <w:p w14:paraId="1AE9CF3A" w14:textId="265B032E" w:rsidR="00782B07" w:rsidRDefault="00782B07" w:rsidP="00782B07">
      <w:r w:rsidRPr="00E46DE9">
        <w:t>https://prestashop.atoo-sync.com</w:t>
      </w:r>
      <w:r w:rsidRPr="00E46DE9">
        <w:br/>
        <w:t>Base</w:t>
      </w:r>
      <w:r>
        <w:t xml:space="preserve"> EBP </w:t>
      </w:r>
      <w:r w:rsidRPr="00782B07">
        <w:t>C:\Users\Public\Documents\EBP\EBP.DEMO.EC.ebp</w:t>
      </w:r>
      <w:r>
        <w:t xml:space="preserve"> (ADM sans </w:t>
      </w:r>
      <w:proofErr w:type="spellStart"/>
      <w:r>
        <w:t>mdp</w:t>
      </w:r>
      <w:proofErr w:type="spellEnd"/>
      <w:r>
        <w:t>)</w:t>
      </w:r>
    </w:p>
    <w:p w14:paraId="0DECD962" w14:textId="3A34C480" w:rsidR="00E46DE9" w:rsidRDefault="00617233" w:rsidP="00617233">
      <w:pPr>
        <w:pStyle w:val="Titre3"/>
      </w:pPr>
      <w:r>
        <w:lastRenderedPageBreak/>
        <w:t>Sur PrestaShop</w:t>
      </w:r>
    </w:p>
    <w:p w14:paraId="1AF4C872" w14:textId="58C2D3BB" w:rsidR="00617233" w:rsidRDefault="00617233" w:rsidP="005B0F69">
      <w:r>
        <w:t>Zones/Pays</w:t>
      </w:r>
    </w:p>
    <w:p w14:paraId="1884B010" w14:textId="60E7AAC4" w:rsidR="00617233" w:rsidRDefault="00617233" w:rsidP="00617233">
      <w:r w:rsidRPr="00617233">
        <w:rPr>
          <w:noProof/>
        </w:rPr>
        <w:drawing>
          <wp:inline distT="0" distB="0" distL="0" distR="0" wp14:anchorId="328F07DB" wp14:editId="6769E468">
            <wp:extent cx="12194724" cy="4210084"/>
            <wp:effectExtent l="0" t="0" r="0" b="0"/>
            <wp:docPr id="1770117044" name="Image 1" descr="Une image contenant texte, logiciel, nombre,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17044" name="Image 1" descr="Une image contenant texte, logiciel, nombre, Icône d’ordinateur&#10;&#10;Le contenu généré par l’IA peut être incorrect."/>
                    <pic:cNvPicPr/>
                  </pic:nvPicPr>
                  <pic:blipFill>
                    <a:blip r:embed="rId7"/>
                    <a:stretch>
                      <a:fillRect/>
                    </a:stretch>
                  </pic:blipFill>
                  <pic:spPr>
                    <a:xfrm>
                      <a:off x="0" y="0"/>
                      <a:ext cx="12231743" cy="4222864"/>
                    </a:xfrm>
                    <a:prstGeom prst="rect">
                      <a:avLst/>
                    </a:prstGeom>
                  </pic:spPr>
                </pic:pic>
              </a:graphicData>
            </a:graphic>
          </wp:inline>
        </w:drawing>
      </w:r>
    </w:p>
    <w:p w14:paraId="7F185D5F" w14:textId="5B1E979D" w:rsidR="00617233" w:rsidRDefault="00617233" w:rsidP="00617233">
      <w:r>
        <w:t>Taxes</w:t>
      </w:r>
    </w:p>
    <w:p w14:paraId="2A216FA6" w14:textId="34A73286" w:rsidR="00617233" w:rsidRPr="00617233" w:rsidRDefault="00617233" w:rsidP="00617233">
      <w:r w:rsidRPr="00617233">
        <w:rPr>
          <w:noProof/>
        </w:rPr>
        <w:lastRenderedPageBreak/>
        <w:drawing>
          <wp:inline distT="0" distB="0" distL="0" distR="0" wp14:anchorId="0D4A1E84" wp14:editId="63A6D84D">
            <wp:extent cx="11641828" cy="5447949"/>
            <wp:effectExtent l="0" t="0" r="0" b="635"/>
            <wp:docPr id="1113521028" name="Image 1" descr="Une image contenant texte, capture d’écran, logiciel,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21028" name="Image 1" descr="Une image contenant texte, capture d’écran, logiciel, nombre&#10;&#10;Le contenu généré par l’IA peut être incorrect."/>
                    <pic:cNvPicPr/>
                  </pic:nvPicPr>
                  <pic:blipFill>
                    <a:blip r:embed="rId8"/>
                    <a:stretch>
                      <a:fillRect/>
                    </a:stretch>
                  </pic:blipFill>
                  <pic:spPr>
                    <a:xfrm>
                      <a:off x="0" y="0"/>
                      <a:ext cx="11662784" cy="5457756"/>
                    </a:xfrm>
                    <a:prstGeom prst="rect">
                      <a:avLst/>
                    </a:prstGeom>
                  </pic:spPr>
                </pic:pic>
              </a:graphicData>
            </a:graphic>
          </wp:inline>
        </w:drawing>
      </w:r>
    </w:p>
    <w:p w14:paraId="112E8D29" w14:textId="4C91EC4C" w:rsidR="00CC568B" w:rsidRDefault="00CC568B" w:rsidP="00CC568B">
      <w:pPr>
        <w:pStyle w:val="Titre3"/>
      </w:pPr>
      <w:r>
        <w:lastRenderedPageBreak/>
        <w:t xml:space="preserve">Sur Sage </w:t>
      </w:r>
    </w:p>
    <w:p w14:paraId="5992E057" w14:textId="59324C09" w:rsidR="00CC568B" w:rsidRDefault="00CC568B" w:rsidP="00CC568B">
      <w:r w:rsidRPr="00CC568B">
        <w:rPr>
          <w:noProof/>
        </w:rPr>
        <w:drawing>
          <wp:inline distT="0" distB="0" distL="0" distR="0" wp14:anchorId="799BDBD8" wp14:editId="25B82746">
            <wp:extent cx="8849960" cy="5944430"/>
            <wp:effectExtent l="0" t="0" r="8890" b="0"/>
            <wp:docPr id="1039835897" name="Image 1" descr="Une image contenant texte, logiciel, Page web, Site web&#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35897" name="Image 1" descr="Une image contenant texte, logiciel, Page web, Site web&#10;&#10;Le contenu généré par l’IA peut être incorrect."/>
                    <pic:cNvPicPr/>
                  </pic:nvPicPr>
                  <pic:blipFill>
                    <a:blip r:embed="rId9"/>
                    <a:stretch>
                      <a:fillRect/>
                    </a:stretch>
                  </pic:blipFill>
                  <pic:spPr>
                    <a:xfrm>
                      <a:off x="0" y="0"/>
                      <a:ext cx="8849960" cy="5944430"/>
                    </a:xfrm>
                    <a:prstGeom prst="rect">
                      <a:avLst/>
                    </a:prstGeom>
                  </pic:spPr>
                </pic:pic>
              </a:graphicData>
            </a:graphic>
          </wp:inline>
        </w:drawing>
      </w:r>
    </w:p>
    <w:p w14:paraId="7C802326" w14:textId="77777777" w:rsidR="00CC568B" w:rsidRDefault="00CC568B" w:rsidP="00CC568B"/>
    <w:p w14:paraId="2EAAC3FE" w14:textId="4E27385A" w:rsidR="00CC568B" w:rsidRDefault="00E23EE4" w:rsidP="00CC568B">
      <w:r>
        <w:t>Atoo-Sync</w:t>
      </w:r>
    </w:p>
    <w:p w14:paraId="78205257" w14:textId="34189EE9" w:rsidR="00E23EE4" w:rsidRDefault="00E23EE4" w:rsidP="00CC568B">
      <w:r w:rsidRPr="00E23EE4">
        <w:rPr>
          <w:noProof/>
        </w:rPr>
        <w:lastRenderedPageBreak/>
        <w:drawing>
          <wp:inline distT="0" distB="0" distL="0" distR="0" wp14:anchorId="2F951CD9" wp14:editId="0AC52C23">
            <wp:extent cx="8392696" cy="8602275"/>
            <wp:effectExtent l="0" t="0" r="8890" b="8890"/>
            <wp:docPr id="415659259" name="Image 1" descr="Une image contenant texte, capture d’écran, logiciel,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59259" name="Image 1" descr="Une image contenant texte, capture d’écran, logiciel, Icône d’ordinateur&#10;&#10;Le contenu généré par l’IA peut être incorrect."/>
                    <pic:cNvPicPr/>
                  </pic:nvPicPr>
                  <pic:blipFill>
                    <a:blip r:embed="rId10"/>
                    <a:stretch>
                      <a:fillRect/>
                    </a:stretch>
                  </pic:blipFill>
                  <pic:spPr>
                    <a:xfrm>
                      <a:off x="0" y="0"/>
                      <a:ext cx="8392696" cy="8602275"/>
                    </a:xfrm>
                    <a:prstGeom prst="rect">
                      <a:avLst/>
                    </a:prstGeom>
                  </pic:spPr>
                </pic:pic>
              </a:graphicData>
            </a:graphic>
          </wp:inline>
        </w:drawing>
      </w:r>
    </w:p>
    <w:p w14:paraId="745AC4C6" w14:textId="77777777" w:rsidR="00E23EE4" w:rsidRDefault="00E23EE4" w:rsidP="00CC568B"/>
    <w:p w14:paraId="6594523E" w14:textId="66EC615B" w:rsidR="00E23EE4" w:rsidRDefault="00E23EE4" w:rsidP="00CC568B">
      <w:r w:rsidRPr="00E23EE4">
        <w:rPr>
          <w:noProof/>
        </w:rPr>
        <w:lastRenderedPageBreak/>
        <w:drawing>
          <wp:inline distT="0" distB="0" distL="0" distR="0" wp14:anchorId="155FBE06" wp14:editId="2F6988BF">
            <wp:extent cx="3572374" cy="3210373"/>
            <wp:effectExtent l="0" t="0" r="9525" b="9525"/>
            <wp:docPr id="1500937312"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37312" name="Image 1" descr="Une image contenant texte, capture d’écran, nombre, Police&#10;&#10;Le contenu généré par l’IA peut être incorrect."/>
                    <pic:cNvPicPr/>
                  </pic:nvPicPr>
                  <pic:blipFill>
                    <a:blip r:embed="rId11"/>
                    <a:stretch>
                      <a:fillRect/>
                    </a:stretch>
                  </pic:blipFill>
                  <pic:spPr>
                    <a:xfrm>
                      <a:off x="0" y="0"/>
                      <a:ext cx="3572374" cy="3210373"/>
                    </a:xfrm>
                    <a:prstGeom prst="rect">
                      <a:avLst/>
                    </a:prstGeom>
                  </pic:spPr>
                </pic:pic>
              </a:graphicData>
            </a:graphic>
          </wp:inline>
        </w:drawing>
      </w:r>
    </w:p>
    <w:p w14:paraId="7DF0745D" w14:textId="3C0C9316" w:rsidR="00E23EE4" w:rsidRDefault="00E23EE4" w:rsidP="00CC568B">
      <w:r w:rsidRPr="00E23EE4">
        <w:rPr>
          <w:noProof/>
        </w:rPr>
        <w:drawing>
          <wp:inline distT="0" distB="0" distL="0" distR="0" wp14:anchorId="497385B7" wp14:editId="2208E1B7">
            <wp:extent cx="3600953" cy="3153215"/>
            <wp:effectExtent l="0" t="0" r="0" b="9525"/>
            <wp:docPr id="47006511" name="Image 1" descr="Une image contenant texte, capture d’écran, nombr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6511" name="Image 1" descr="Une image contenant texte, capture d’écran, nombre, logiciel&#10;&#10;Le contenu généré par l’IA peut être incorrect."/>
                    <pic:cNvPicPr/>
                  </pic:nvPicPr>
                  <pic:blipFill>
                    <a:blip r:embed="rId12"/>
                    <a:stretch>
                      <a:fillRect/>
                    </a:stretch>
                  </pic:blipFill>
                  <pic:spPr>
                    <a:xfrm>
                      <a:off x="0" y="0"/>
                      <a:ext cx="3600953" cy="3153215"/>
                    </a:xfrm>
                    <a:prstGeom prst="rect">
                      <a:avLst/>
                    </a:prstGeom>
                  </pic:spPr>
                </pic:pic>
              </a:graphicData>
            </a:graphic>
          </wp:inline>
        </w:drawing>
      </w:r>
    </w:p>
    <w:p w14:paraId="621CCC8C" w14:textId="77777777" w:rsidR="00E23EE4" w:rsidRDefault="00E23EE4" w:rsidP="00CC568B"/>
    <w:p w14:paraId="38191104" w14:textId="77777777" w:rsidR="00E23EE4" w:rsidRDefault="00E23EE4" w:rsidP="00CC568B"/>
    <w:p w14:paraId="29CF745A" w14:textId="77777777" w:rsidR="00E23EE4" w:rsidRDefault="00E23EE4" w:rsidP="00CC568B"/>
    <w:p w14:paraId="3C0901B8" w14:textId="77777777" w:rsidR="00CC568B" w:rsidRDefault="00CC568B" w:rsidP="00CC568B"/>
    <w:p w14:paraId="00BB6F9B" w14:textId="77777777" w:rsidR="00CC568B" w:rsidRDefault="00CC568B" w:rsidP="00CC568B"/>
    <w:p w14:paraId="0E5B7509" w14:textId="77777777" w:rsidR="00CC568B" w:rsidRDefault="00CC568B" w:rsidP="00CC568B"/>
    <w:p w14:paraId="1DF4BAB3" w14:textId="77777777" w:rsidR="00CC568B" w:rsidRDefault="00CC568B" w:rsidP="00CC568B"/>
    <w:p w14:paraId="515EA170" w14:textId="77777777" w:rsidR="00CC568B" w:rsidRDefault="00CC568B" w:rsidP="00CC568B"/>
    <w:p w14:paraId="04440A0F" w14:textId="64C30C4E" w:rsidR="005B0F69" w:rsidRDefault="005B0F69" w:rsidP="005B0F69">
      <w:pPr>
        <w:pStyle w:val="Titre1"/>
      </w:pPr>
      <w:r>
        <w:t xml:space="preserve">Atoo-Sync GesCom – Sage </w:t>
      </w:r>
      <w:r w:rsidR="00782B07">
        <w:t>– PrestaShop</w:t>
      </w:r>
    </w:p>
    <w:p w14:paraId="3429BE4E" w14:textId="77777777" w:rsidR="00782B07" w:rsidRPr="00782B07" w:rsidRDefault="00782B07" w:rsidP="00782B07"/>
    <w:p w14:paraId="606A6F83" w14:textId="77777777" w:rsidR="00D4755A" w:rsidRPr="00D4755A" w:rsidRDefault="00D4755A" w:rsidP="00D4755A">
      <w:pPr>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lastRenderedPageBreak/>
        <w:t>Paramétrer l'Import des Commandes</w:t>
      </w:r>
    </w:p>
    <w:p w14:paraId="2CFAEF35" w14:textId="77777777" w:rsidR="00D4755A" w:rsidRPr="00D4755A" w:rsidRDefault="00D4755A" w:rsidP="00D4755A">
      <w:pPr>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Configuration de l'Import des Commandes</w:t>
      </w:r>
    </w:p>
    <w:p w14:paraId="31B78D29"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Dans Atoo-Sync GesCom, allez dans l'onglet "</w:t>
      </w:r>
      <w:r w:rsidRPr="00D4755A">
        <w:rPr>
          <w:rFonts w:ascii="Aptos Narrow" w:eastAsia="Times New Roman" w:hAnsi="Aptos Narrow" w:cs="Times New Roman"/>
          <w:b/>
          <w:bCs/>
          <w:color w:val="000000"/>
          <w:kern w:val="0"/>
          <w:lang w:eastAsia="fr-FR"/>
          <w14:ligatures w14:val="none"/>
        </w:rPr>
        <w:t>Profil</w:t>
      </w:r>
      <w:r w:rsidRPr="00D4755A">
        <w:rPr>
          <w:rFonts w:ascii="Aptos Narrow" w:eastAsia="Times New Roman" w:hAnsi="Aptos Narrow" w:cs="Times New Roman"/>
          <w:color w:val="000000"/>
          <w:kern w:val="0"/>
          <w:lang w:eastAsia="fr-FR"/>
          <w14:ligatures w14:val="none"/>
        </w:rPr>
        <w:t>" puis cliquez sur "</w:t>
      </w:r>
      <w:r w:rsidRPr="00D4755A">
        <w:rPr>
          <w:rFonts w:ascii="Aptos Narrow" w:eastAsia="Times New Roman" w:hAnsi="Aptos Narrow" w:cs="Times New Roman"/>
          <w:b/>
          <w:bCs/>
          <w:color w:val="000000"/>
          <w:kern w:val="0"/>
          <w:lang w:eastAsia="fr-FR"/>
          <w14:ligatures w14:val="none"/>
        </w:rPr>
        <w:t>Commandes</w:t>
      </w:r>
      <w:r w:rsidRPr="00D4755A">
        <w:rPr>
          <w:rFonts w:ascii="Aptos Narrow" w:eastAsia="Times New Roman" w:hAnsi="Aptos Narrow" w:cs="Times New Roman"/>
          <w:color w:val="000000"/>
          <w:kern w:val="0"/>
          <w:lang w:eastAsia="fr-FR"/>
          <w14:ligatures w14:val="none"/>
        </w:rPr>
        <w:t>".</w:t>
      </w:r>
    </w:p>
    <w:p w14:paraId="01921136" w14:textId="77777777" w:rsidR="00E12A6B" w:rsidRDefault="00E12A6B" w:rsidP="00D4755A">
      <w:pPr>
        <w:rPr>
          <w:rFonts w:ascii="Aptos Narrow" w:eastAsia="Times New Roman" w:hAnsi="Aptos Narrow" w:cs="Times New Roman"/>
          <w:color w:val="000000"/>
          <w:kern w:val="0"/>
          <w:lang w:eastAsia="fr-FR"/>
          <w14:ligatures w14:val="none"/>
        </w:rPr>
      </w:pPr>
      <w:r>
        <w:rPr>
          <w:rFonts w:ascii="Aptos Narrow" w:eastAsia="Times New Roman" w:hAnsi="Aptos Narrow" w:cs="Times New Roman"/>
          <w:noProof/>
          <w:color w:val="000000"/>
          <w:kern w:val="0"/>
          <w:lang w:eastAsia="fr-FR"/>
          <w14:ligatures w14:val="none"/>
        </w:rPr>
        <w:drawing>
          <wp:inline distT="0" distB="0" distL="0" distR="0" wp14:anchorId="1579C2F5" wp14:editId="68DE3AF6">
            <wp:extent cx="8123555" cy="1414145"/>
            <wp:effectExtent l="0" t="0" r="0" b="0"/>
            <wp:docPr id="470481378"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23555" cy="1414145"/>
                    </a:xfrm>
                    <a:prstGeom prst="rect">
                      <a:avLst/>
                    </a:prstGeom>
                    <a:noFill/>
                    <a:ln>
                      <a:noFill/>
                    </a:ln>
                  </pic:spPr>
                </pic:pic>
              </a:graphicData>
            </a:graphic>
          </wp:inline>
        </w:drawing>
      </w:r>
    </w:p>
    <w:p w14:paraId="69AF2D9E" w14:textId="0AF2040D" w:rsidR="00D4755A" w:rsidRPr="00D4755A" w:rsidRDefault="00E12A6B" w:rsidP="00D4755A">
      <w:pPr>
        <w:rPr>
          <w:rFonts w:ascii="Aptos Narrow" w:eastAsia="Times New Roman" w:hAnsi="Aptos Narrow" w:cs="Times New Roman"/>
          <w:color w:val="000000"/>
          <w:kern w:val="0"/>
          <w:lang w:eastAsia="fr-FR"/>
          <w14:ligatures w14:val="none"/>
        </w:rPr>
      </w:pPr>
      <w:r>
        <w:rPr>
          <w:rFonts w:ascii="Aptos Narrow" w:eastAsia="Times New Roman" w:hAnsi="Aptos Narrow" w:cs="Times New Roman"/>
          <w:noProof/>
          <w:color w:val="000000"/>
          <w:kern w:val="0"/>
          <w:lang w:eastAsia="fr-FR"/>
          <w14:ligatures w14:val="none"/>
        </w:rPr>
        <w:drawing>
          <wp:inline distT="0" distB="0" distL="0" distR="0" wp14:anchorId="4B68AF0D" wp14:editId="2A8BDE4D">
            <wp:extent cx="8123555" cy="1414145"/>
            <wp:effectExtent l="0" t="0" r="0" b="0"/>
            <wp:docPr id="513134607"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3555" cy="1414145"/>
                    </a:xfrm>
                    <a:prstGeom prst="rect">
                      <a:avLst/>
                    </a:prstGeom>
                    <a:noFill/>
                    <a:ln>
                      <a:noFill/>
                    </a:ln>
                  </pic:spPr>
                </pic:pic>
              </a:graphicData>
            </a:graphic>
          </wp:inline>
        </w:drawing>
      </w:r>
    </w:p>
    <w:p w14:paraId="46AF443E"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Cet onglet vous permet de configurer les différentes options de paramétrage pour la création des commandes de la boutique dans la </w:t>
      </w:r>
      <w:r w:rsidRPr="00D4755A">
        <w:rPr>
          <w:rFonts w:ascii="Aptos Narrow" w:eastAsia="Times New Roman" w:hAnsi="Aptos Narrow" w:cs="Times New Roman"/>
          <w:b/>
          <w:bCs/>
          <w:color w:val="000000"/>
          <w:kern w:val="0"/>
          <w:lang w:eastAsia="fr-FR"/>
          <w14:ligatures w14:val="none"/>
        </w:rPr>
        <w:t>Gestion Commerciale.</w:t>
      </w:r>
    </w:p>
    <w:p w14:paraId="4CD9E6E6"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L'onglet </w:t>
      </w:r>
      <w:r w:rsidRPr="00D4755A">
        <w:rPr>
          <w:rFonts w:ascii="Aptos Narrow" w:eastAsia="Times New Roman" w:hAnsi="Aptos Narrow" w:cs="Times New Roman"/>
          <w:b/>
          <w:bCs/>
          <w:color w:val="000000"/>
          <w:kern w:val="0"/>
          <w:lang w:eastAsia="fr-FR"/>
          <w14:ligatures w14:val="none"/>
        </w:rPr>
        <w:t>Commandes</w:t>
      </w:r>
      <w:r w:rsidRPr="00D4755A">
        <w:rPr>
          <w:rFonts w:ascii="Aptos Narrow" w:eastAsia="Times New Roman" w:hAnsi="Aptos Narrow" w:cs="Times New Roman"/>
          <w:color w:val="000000"/>
          <w:kern w:val="0"/>
          <w:lang w:eastAsia="fr-FR"/>
          <w14:ligatures w14:val="none"/>
        </w:rPr>
        <w:t> contient lui-même plusieurs sous-onglets correspondants aux différentes options de paramétrage possible.</w:t>
      </w:r>
    </w:p>
    <w:p w14:paraId="5E7BEBD5" w14:textId="77777777" w:rsidR="00D4755A" w:rsidRPr="00D4755A" w:rsidRDefault="00D4755A" w:rsidP="00D4755A">
      <w:pPr>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Section Création de la commande</w:t>
      </w:r>
    </w:p>
    <w:p w14:paraId="531321E5"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Cette section permet de définir dans l'entête du document de vente créé dans la Gestion Commerciale</w:t>
      </w:r>
    </w:p>
    <w:p w14:paraId="20082E07" w14:textId="77777777" w:rsidR="00D4755A" w:rsidRPr="00D4755A" w:rsidRDefault="00D4755A" w:rsidP="00D4755A">
      <w:pPr>
        <w:numPr>
          <w:ilvl w:val="0"/>
          <w:numId w:val="2"/>
        </w:numPr>
        <w:rPr>
          <w:rFonts w:ascii="Aptos Narrow" w:eastAsia="Times New Roman" w:hAnsi="Aptos Narrow" w:cs="Times New Roman"/>
          <w:color w:val="000000"/>
          <w:kern w:val="0"/>
          <w:lang w:eastAsia="fr-FR"/>
          <w14:ligatures w14:val="none"/>
        </w:rPr>
      </w:pPr>
      <w:proofErr w:type="gramStart"/>
      <w:r w:rsidRPr="00D4755A">
        <w:rPr>
          <w:rFonts w:ascii="Aptos Narrow" w:eastAsia="Times New Roman" w:hAnsi="Aptos Narrow" w:cs="Times New Roman"/>
          <w:color w:val="000000"/>
          <w:kern w:val="0"/>
          <w:lang w:eastAsia="fr-FR"/>
          <w14:ligatures w14:val="none"/>
        </w:rPr>
        <w:t>la</w:t>
      </w:r>
      <w:proofErr w:type="gramEnd"/>
      <w:r w:rsidRPr="00D4755A">
        <w:rPr>
          <w:rFonts w:ascii="Aptos Narrow" w:eastAsia="Times New Roman" w:hAnsi="Aptos Narrow" w:cs="Times New Roman"/>
          <w:color w:val="000000"/>
          <w:kern w:val="0"/>
          <w:lang w:eastAsia="fr-FR"/>
          <w14:ligatures w14:val="none"/>
        </w:rPr>
        <w:t xml:space="preserve"> Date du document de vente</w:t>
      </w:r>
    </w:p>
    <w:p w14:paraId="74DA823B" w14:textId="77777777" w:rsidR="00D4755A" w:rsidRPr="00D4755A" w:rsidRDefault="00D4755A" w:rsidP="00D4755A">
      <w:pPr>
        <w:numPr>
          <w:ilvl w:val="0"/>
          <w:numId w:val="2"/>
        </w:numPr>
        <w:rPr>
          <w:rFonts w:ascii="Aptos Narrow" w:eastAsia="Times New Roman" w:hAnsi="Aptos Narrow" w:cs="Times New Roman"/>
          <w:color w:val="000000"/>
          <w:kern w:val="0"/>
          <w:lang w:eastAsia="fr-FR"/>
          <w14:ligatures w14:val="none"/>
        </w:rPr>
      </w:pPr>
      <w:proofErr w:type="gramStart"/>
      <w:r w:rsidRPr="00D4755A">
        <w:rPr>
          <w:rFonts w:ascii="Aptos Narrow" w:eastAsia="Times New Roman" w:hAnsi="Aptos Narrow" w:cs="Times New Roman"/>
          <w:color w:val="000000"/>
          <w:kern w:val="0"/>
          <w:lang w:eastAsia="fr-FR"/>
          <w14:ligatures w14:val="none"/>
        </w:rPr>
        <w:t>la</w:t>
      </w:r>
      <w:proofErr w:type="gramEnd"/>
      <w:r w:rsidRPr="00D4755A">
        <w:rPr>
          <w:rFonts w:ascii="Aptos Narrow" w:eastAsia="Times New Roman" w:hAnsi="Aptos Narrow" w:cs="Times New Roman"/>
          <w:color w:val="000000"/>
          <w:kern w:val="0"/>
          <w:lang w:eastAsia="fr-FR"/>
          <w14:ligatures w14:val="none"/>
        </w:rPr>
        <w:t xml:space="preserve"> Souche de vente du document de vente</w:t>
      </w:r>
    </w:p>
    <w:p w14:paraId="7DC2FA68" w14:textId="77777777" w:rsidR="00D4755A" w:rsidRPr="00D4755A" w:rsidRDefault="00D4755A" w:rsidP="00D4755A">
      <w:pPr>
        <w:numPr>
          <w:ilvl w:val="0"/>
          <w:numId w:val="2"/>
        </w:numPr>
        <w:rPr>
          <w:rFonts w:ascii="Aptos Narrow" w:eastAsia="Times New Roman" w:hAnsi="Aptos Narrow" w:cs="Times New Roman"/>
          <w:color w:val="000000"/>
          <w:kern w:val="0"/>
          <w:lang w:eastAsia="fr-FR"/>
          <w14:ligatures w14:val="none"/>
        </w:rPr>
      </w:pPr>
      <w:proofErr w:type="gramStart"/>
      <w:r w:rsidRPr="00D4755A">
        <w:rPr>
          <w:rFonts w:ascii="Aptos Narrow" w:eastAsia="Times New Roman" w:hAnsi="Aptos Narrow" w:cs="Times New Roman"/>
          <w:color w:val="000000"/>
          <w:kern w:val="0"/>
          <w:lang w:eastAsia="fr-FR"/>
          <w14:ligatures w14:val="none"/>
        </w:rPr>
        <w:t>le</w:t>
      </w:r>
      <w:proofErr w:type="gramEnd"/>
      <w:r w:rsidRPr="00D4755A">
        <w:rPr>
          <w:rFonts w:ascii="Aptos Narrow" w:eastAsia="Times New Roman" w:hAnsi="Aptos Narrow" w:cs="Times New Roman"/>
          <w:color w:val="000000"/>
          <w:kern w:val="0"/>
          <w:lang w:eastAsia="fr-FR"/>
          <w14:ligatures w14:val="none"/>
        </w:rPr>
        <w:t xml:space="preserve"> Dépôt à utiliser pour le déstockage des articles</w:t>
      </w:r>
    </w:p>
    <w:p w14:paraId="3C0D540E" w14:textId="77777777" w:rsidR="00D4755A" w:rsidRPr="00D4755A" w:rsidRDefault="00D4755A" w:rsidP="00D4755A">
      <w:pPr>
        <w:numPr>
          <w:ilvl w:val="0"/>
          <w:numId w:val="2"/>
        </w:numPr>
        <w:rPr>
          <w:rFonts w:ascii="Aptos Narrow" w:eastAsia="Times New Roman" w:hAnsi="Aptos Narrow" w:cs="Times New Roman"/>
          <w:color w:val="000000"/>
          <w:kern w:val="0"/>
          <w:lang w:eastAsia="fr-FR"/>
          <w14:ligatures w14:val="none"/>
        </w:rPr>
      </w:pPr>
      <w:proofErr w:type="gramStart"/>
      <w:r w:rsidRPr="00D4755A">
        <w:rPr>
          <w:rFonts w:ascii="Aptos Narrow" w:eastAsia="Times New Roman" w:hAnsi="Aptos Narrow" w:cs="Times New Roman"/>
          <w:color w:val="000000"/>
          <w:kern w:val="0"/>
          <w:lang w:eastAsia="fr-FR"/>
          <w14:ligatures w14:val="none"/>
        </w:rPr>
        <w:t>la</w:t>
      </w:r>
      <w:proofErr w:type="gramEnd"/>
      <w:r w:rsidRPr="00D4755A">
        <w:rPr>
          <w:rFonts w:ascii="Aptos Narrow" w:eastAsia="Times New Roman" w:hAnsi="Aptos Narrow" w:cs="Times New Roman"/>
          <w:color w:val="000000"/>
          <w:kern w:val="0"/>
          <w:lang w:eastAsia="fr-FR"/>
          <w14:ligatures w14:val="none"/>
        </w:rPr>
        <w:t xml:space="preserve"> Référence de la commande</w:t>
      </w:r>
    </w:p>
    <w:p w14:paraId="665E62B1" w14:textId="0272D592" w:rsidR="00D4755A" w:rsidRPr="00D4755A" w:rsidRDefault="00E12A6B" w:rsidP="00D4755A">
      <w:pPr>
        <w:rPr>
          <w:rFonts w:ascii="Aptos Narrow" w:eastAsia="Times New Roman" w:hAnsi="Aptos Narrow" w:cs="Times New Roman"/>
          <w:color w:val="000000"/>
          <w:kern w:val="0"/>
          <w:lang w:eastAsia="fr-FR"/>
          <w14:ligatures w14:val="none"/>
        </w:rPr>
      </w:pPr>
      <w:r>
        <w:rPr>
          <w:rFonts w:ascii="Aptos Narrow" w:eastAsia="Times New Roman" w:hAnsi="Aptos Narrow" w:cs="Times New Roman"/>
          <w:noProof/>
          <w:color w:val="000000"/>
          <w:kern w:val="0"/>
          <w:lang w:eastAsia="fr-FR"/>
          <w14:ligatures w14:val="none"/>
        </w:rPr>
        <w:drawing>
          <wp:inline distT="0" distB="0" distL="0" distR="0" wp14:anchorId="0FC1E3B8" wp14:editId="0A7805A1">
            <wp:extent cx="7357745" cy="2732405"/>
            <wp:effectExtent l="0" t="0" r="0" b="0"/>
            <wp:docPr id="2068701016"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57745" cy="2732405"/>
                    </a:xfrm>
                    <a:prstGeom prst="rect">
                      <a:avLst/>
                    </a:prstGeom>
                    <a:noFill/>
                    <a:ln>
                      <a:noFill/>
                    </a:ln>
                  </pic:spPr>
                </pic:pic>
              </a:graphicData>
            </a:graphic>
          </wp:inline>
        </w:drawing>
      </w:r>
    </w:p>
    <w:p w14:paraId="4DFD16B0"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lastRenderedPageBreak/>
        <w:t>La liste déroulante "</w:t>
      </w:r>
      <w:r w:rsidRPr="00D4755A">
        <w:rPr>
          <w:rFonts w:ascii="Aptos Narrow" w:eastAsia="Times New Roman" w:hAnsi="Aptos Narrow" w:cs="Times New Roman"/>
          <w:b/>
          <w:bCs/>
          <w:color w:val="000000"/>
          <w:kern w:val="0"/>
          <w:lang w:eastAsia="fr-FR"/>
          <w14:ligatures w14:val="none"/>
        </w:rPr>
        <w:t>Date de la commande</w:t>
      </w:r>
      <w:r w:rsidRPr="00D4755A">
        <w:rPr>
          <w:rFonts w:ascii="Aptos Narrow" w:eastAsia="Times New Roman" w:hAnsi="Aptos Narrow" w:cs="Times New Roman"/>
          <w:color w:val="000000"/>
          <w:kern w:val="0"/>
          <w:lang w:eastAsia="fr-FR"/>
          <w14:ligatures w14:val="none"/>
        </w:rPr>
        <w:t>" permet de spécifier quelle date sera utilisée pour la création du document de vente dans la Gestion Commerciale (date de la commande ou date de la facture de la commande de la boutique, date du jour)</w:t>
      </w:r>
    </w:p>
    <w:p w14:paraId="015C377B"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liste déroulante "</w:t>
      </w:r>
      <w:r w:rsidRPr="00D4755A">
        <w:rPr>
          <w:rFonts w:ascii="Aptos Narrow" w:eastAsia="Times New Roman" w:hAnsi="Aptos Narrow" w:cs="Times New Roman"/>
          <w:b/>
          <w:bCs/>
          <w:color w:val="000000"/>
          <w:kern w:val="0"/>
          <w:lang w:eastAsia="fr-FR"/>
          <w14:ligatures w14:val="none"/>
        </w:rPr>
        <w:t>Précision des prix</w:t>
      </w:r>
      <w:r w:rsidRPr="00D4755A">
        <w:rPr>
          <w:rFonts w:ascii="Aptos Narrow" w:eastAsia="Times New Roman" w:hAnsi="Aptos Narrow" w:cs="Times New Roman"/>
          <w:color w:val="000000"/>
          <w:kern w:val="0"/>
          <w:lang w:eastAsia="fr-FR"/>
          <w14:ligatures w14:val="none"/>
        </w:rPr>
        <w:t>" vous permet d'indiquer le nombre de décimales que vous souhaitez utiliser pour l'import des commandes.</w:t>
      </w:r>
    </w:p>
    <w:p w14:paraId="49C91F7B"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liste déroulante "</w:t>
      </w:r>
      <w:r w:rsidRPr="00D4755A">
        <w:rPr>
          <w:rFonts w:ascii="Aptos Narrow" w:eastAsia="Times New Roman" w:hAnsi="Aptos Narrow" w:cs="Times New Roman"/>
          <w:b/>
          <w:bCs/>
          <w:color w:val="000000"/>
          <w:kern w:val="0"/>
          <w:lang w:eastAsia="fr-FR"/>
          <w14:ligatures w14:val="none"/>
        </w:rPr>
        <w:t>Souche de vente</w:t>
      </w:r>
      <w:r w:rsidRPr="00D4755A">
        <w:rPr>
          <w:rFonts w:ascii="Aptos Narrow" w:eastAsia="Times New Roman" w:hAnsi="Aptos Narrow" w:cs="Times New Roman"/>
          <w:color w:val="000000"/>
          <w:kern w:val="0"/>
          <w:lang w:eastAsia="fr-FR"/>
          <w14:ligatures w14:val="none"/>
        </w:rPr>
        <w:t>" vous permet de choisir la souche de vente (numérotation) qui sera utilisée pour renseigner le numéro du document de vente créé dans la Gestion Commerciale.</w:t>
      </w:r>
    </w:p>
    <w:p w14:paraId="43C99B8F"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liste déroulante "</w:t>
      </w:r>
      <w:r w:rsidRPr="00D4755A">
        <w:rPr>
          <w:rFonts w:ascii="Aptos Narrow" w:eastAsia="Times New Roman" w:hAnsi="Aptos Narrow" w:cs="Times New Roman"/>
          <w:b/>
          <w:bCs/>
          <w:color w:val="000000"/>
          <w:kern w:val="0"/>
          <w:lang w:eastAsia="fr-FR"/>
          <w14:ligatures w14:val="none"/>
        </w:rPr>
        <w:t>Dépôt à utiliser</w:t>
      </w:r>
      <w:r w:rsidRPr="00D4755A">
        <w:rPr>
          <w:rFonts w:ascii="Aptos Narrow" w:eastAsia="Times New Roman" w:hAnsi="Aptos Narrow" w:cs="Times New Roman"/>
          <w:color w:val="000000"/>
          <w:kern w:val="0"/>
          <w:lang w:eastAsia="fr-FR"/>
          <w14:ligatures w14:val="none"/>
        </w:rPr>
        <w:t>" vous permet d'associer le dépôt au document de vente pour la sortie de stock des articles commandés.</w:t>
      </w:r>
    </w:p>
    <w:p w14:paraId="28619524"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zone de texte "</w:t>
      </w:r>
      <w:r w:rsidRPr="00D4755A">
        <w:rPr>
          <w:rFonts w:ascii="Aptos Narrow" w:eastAsia="Times New Roman" w:hAnsi="Aptos Narrow" w:cs="Times New Roman"/>
          <w:b/>
          <w:bCs/>
          <w:color w:val="000000"/>
          <w:kern w:val="0"/>
          <w:lang w:eastAsia="fr-FR"/>
          <w14:ligatures w14:val="none"/>
        </w:rPr>
        <w:t>Référence de la commande</w:t>
      </w:r>
      <w:r w:rsidRPr="00D4755A">
        <w:rPr>
          <w:rFonts w:ascii="Aptos Narrow" w:eastAsia="Times New Roman" w:hAnsi="Aptos Narrow" w:cs="Times New Roman"/>
          <w:color w:val="000000"/>
          <w:kern w:val="0"/>
          <w:lang w:eastAsia="fr-FR"/>
          <w14:ligatures w14:val="none"/>
        </w:rPr>
        <w:t>" vous permet de formater une chaîne alphanumérique pour renseigner le champ "Référence" de la commande. Vous pouvez vous aider avec les champs disponibles dans la liste déroulante.</w:t>
      </w:r>
    </w:p>
    <w:p w14:paraId="42A357E6" w14:textId="7CE5CAFF" w:rsidR="00D4755A" w:rsidRPr="00D4755A" w:rsidRDefault="00E12A6B" w:rsidP="00D4755A">
      <w:pPr>
        <w:rPr>
          <w:rFonts w:ascii="Aptos Narrow" w:eastAsia="Times New Roman" w:hAnsi="Aptos Narrow" w:cs="Times New Roman"/>
          <w:color w:val="000000"/>
          <w:kern w:val="0"/>
          <w:lang w:eastAsia="fr-FR"/>
          <w14:ligatures w14:val="none"/>
        </w:rPr>
      </w:pPr>
      <w:r>
        <w:rPr>
          <w:rFonts w:ascii="Aptos Narrow" w:eastAsia="Times New Roman" w:hAnsi="Aptos Narrow" w:cs="Times New Roman"/>
          <w:noProof/>
          <w:color w:val="000000"/>
          <w:kern w:val="0"/>
          <w:lang w:eastAsia="fr-FR"/>
          <w14:ligatures w14:val="none"/>
        </w:rPr>
        <w:drawing>
          <wp:inline distT="0" distB="0" distL="0" distR="0" wp14:anchorId="16A99F10" wp14:editId="000A57AC">
            <wp:extent cx="2966720" cy="4401820"/>
            <wp:effectExtent l="0" t="0" r="5080" b="0"/>
            <wp:docPr id="1273204049" name="Image 4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04049" name="Image 41" descr="Une image contenant texte, capture d’écran, nombre, Police&#10;&#10;Le contenu généré par l’IA peut êtr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6720" cy="4401820"/>
                    </a:xfrm>
                    <a:prstGeom prst="rect">
                      <a:avLst/>
                    </a:prstGeom>
                    <a:noFill/>
                    <a:ln>
                      <a:noFill/>
                    </a:ln>
                  </pic:spPr>
                </pic:pic>
              </a:graphicData>
            </a:graphic>
          </wp:inline>
        </w:drawing>
      </w:r>
    </w:p>
    <w:p w14:paraId="0F6FF9E2" w14:textId="77777777" w:rsidR="00D4755A" w:rsidRPr="00D4755A" w:rsidRDefault="00D4755A" w:rsidP="00D4755A">
      <w:pPr>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Boutons des différents mappages</w:t>
      </w:r>
    </w:p>
    <w:p w14:paraId="55D21915"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Les boutons de mappage permettent de configurer de façon plus précise la création des commandes.</w:t>
      </w:r>
    </w:p>
    <w:p w14:paraId="78192D7E" w14:textId="76A135DD" w:rsidR="00D4755A" w:rsidRPr="00D4755A" w:rsidRDefault="00D4755A" w:rsidP="00D4755A">
      <w:pPr>
        <w:rPr>
          <w:rFonts w:ascii="Aptos Narrow" w:eastAsia="Times New Roman" w:hAnsi="Aptos Narrow" w:cs="Times New Roman"/>
          <w:color w:val="000000"/>
          <w:kern w:val="0"/>
          <w:lang w:eastAsia="fr-FR"/>
          <w14:ligatures w14:val="none"/>
        </w:rPr>
      </w:pPr>
    </w:p>
    <w:p w14:paraId="78F32611" w14:textId="77777777" w:rsidR="00D4755A" w:rsidRPr="00D4755A" w:rsidRDefault="00D4755A" w:rsidP="00D4755A">
      <w:pPr>
        <w:rPr>
          <w:rFonts w:ascii="Aptos Narrow" w:eastAsia="Times New Roman" w:hAnsi="Aptos Narrow" w:cs="Times New Roman"/>
          <w:b/>
          <w:bCs/>
          <w:color w:val="000000"/>
          <w:kern w:val="0"/>
          <w:lang w:eastAsia="fr-FR"/>
          <w14:ligatures w14:val="none"/>
        </w:rPr>
      </w:pPr>
      <w:r w:rsidRPr="00D4755A">
        <w:rPr>
          <w:rFonts w:ascii="Aptos Narrow" w:eastAsia="Times New Roman" w:hAnsi="Aptos Narrow" w:cs="Times New Roman"/>
          <w:b/>
          <w:bCs/>
          <w:color w:val="000000"/>
          <w:kern w:val="0"/>
          <w:lang w:eastAsia="fr-FR"/>
          <w14:ligatures w14:val="none"/>
        </w:rPr>
        <w:t>Section Options</w:t>
      </w:r>
    </w:p>
    <w:p w14:paraId="23085E93"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Cette section permet de définir certaines options lors de la création des commandes.</w:t>
      </w:r>
    </w:p>
    <w:p w14:paraId="132105BF" w14:textId="279D031F"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noProof/>
          <w:color w:val="000000"/>
          <w:kern w:val="0"/>
          <w:lang w:eastAsia="fr-FR"/>
          <w14:ligatures w14:val="none"/>
        </w:rPr>
        <w:lastRenderedPageBreak/>
        <mc:AlternateContent>
          <mc:Choice Requires="wps">
            <w:drawing>
              <wp:inline distT="0" distB="0" distL="0" distR="0" wp14:anchorId="5FD09A62" wp14:editId="417B05DF">
                <wp:extent cx="6667500" cy="3238500"/>
                <wp:effectExtent l="0" t="0" r="0" b="0"/>
                <wp:docPr id="2115253784"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0" cy="323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5C0AEFA" id="Rectangle 11" o:spid="_x0000_s1026" style="width:5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" filled="f" stroked="f">
                <o:lock v:ext="edit" aspectratio="t"/>
                <w10:anchorlock/>
              </v:rect>
            </w:pict>
          </mc:Fallback>
        </mc:AlternateContent>
      </w:r>
    </w:p>
    <w:p w14:paraId="74E629C7"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Vérifier si la commande n'existe pas déjà dans la gestion commerciale</w:t>
      </w:r>
      <w:r w:rsidRPr="00D4755A">
        <w:rPr>
          <w:rFonts w:ascii="Aptos Narrow" w:eastAsia="Times New Roman" w:hAnsi="Aptos Narrow" w:cs="Times New Roman"/>
          <w:color w:val="000000"/>
          <w:kern w:val="0"/>
          <w:lang w:eastAsia="fr-FR"/>
          <w14:ligatures w14:val="none"/>
        </w:rPr>
        <w:t>" indique à l'application Atoo-Sync de vérifier en premier si une commande avec le même numéro de commande de la boutique n'existe pas déjà dans la gestion commerciale.</w:t>
      </w:r>
    </w:p>
    <w:p w14:paraId="3CDDBCBE"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Créer les commandes en devise</w:t>
      </w:r>
      <w:r w:rsidRPr="00D4755A">
        <w:rPr>
          <w:rFonts w:ascii="Aptos Narrow" w:eastAsia="Times New Roman" w:hAnsi="Aptos Narrow" w:cs="Times New Roman"/>
          <w:color w:val="000000"/>
          <w:kern w:val="0"/>
          <w:lang w:eastAsia="fr-FR"/>
          <w14:ligatures w14:val="none"/>
        </w:rPr>
        <w:t>" indique à l'application Atoo-Sync de créer les commandes en devise si la commande est passée sur une devise autre que celle de la gestion commerciale. Le taux de conversion de la commande de la boutique est utilisé dans la gestion commerciale pour la conversion de la devise.</w:t>
      </w:r>
    </w:p>
    <w:p w14:paraId="219E8BD5"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Vous devez configurer le mappage des devises avant de cocher cette option.</w:t>
      </w:r>
    </w:p>
    <w:p w14:paraId="5A6736CE"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Utiliser l'article "Divers" pour les articles qui n'existent pas dans la gestion commerciale</w:t>
      </w:r>
      <w:r w:rsidRPr="00D4755A">
        <w:rPr>
          <w:rFonts w:ascii="Aptos Narrow" w:eastAsia="Times New Roman" w:hAnsi="Aptos Narrow" w:cs="Times New Roman"/>
          <w:color w:val="000000"/>
          <w:kern w:val="0"/>
          <w:lang w:eastAsia="fr-FR"/>
          <w14:ligatures w14:val="none"/>
        </w:rPr>
        <w:t>" indique à l'application Atoo-Sync GesCom qu'elle doit utiliser l'</w:t>
      </w:r>
      <w:r w:rsidRPr="00D4755A">
        <w:rPr>
          <w:rFonts w:ascii="Aptos Narrow" w:eastAsia="Times New Roman" w:hAnsi="Aptos Narrow" w:cs="Times New Roman"/>
          <w:b/>
          <w:bCs/>
          <w:color w:val="000000"/>
          <w:kern w:val="0"/>
          <w:lang w:eastAsia="fr-FR"/>
          <w14:ligatures w14:val="none"/>
        </w:rPr>
        <w:t>article Divers </w:t>
      </w:r>
      <w:r w:rsidRPr="00D4755A">
        <w:rPr>
          <w:rFonts w:ascii="Aptos Narrow" w:eastAsia="Times New Roman" w:hAnsi="Aptos Narrow" w:cs="Times New Roman"/>
          <w:color w:val="000000"/>
          <w:kern w:val="0"/>
          <w:lang w:eastAsia="fr-FR"/>
          <w14:ligatures w14:val="none"/>
        </w:rPr>
        <w:t>spécifié dans l'onglet "</w:t>
      </w:r>
      <w:r w:rsidRPr="00D4755A">
        <w:rPr>
          <w:rFonts w:ascii="Aptos Narrow" w:eastAsia="Times New Roman" w:hAnsi="Aptos Narrow" w:cs="Times New Roman"/>
          <w:b/>
          <w:bCs/>
          <w:color w:val="000000"/>
          <w:kern w:val="0"/>
          <w:lang w:eastAsia="fr-FR"/>
          <w14:ligatures w14:val="none"/>
        </w:rPr>
        <w:t>Articles</w:t>
      </w:r>
      <w:r w:rsidRPr="00D4755A">
        <w:rPr>
          <w:rFonts w:ascii="Aptos Narrow" w:eastAsia="Times New Roman" w:hAnsi="Aptos Narrow" w:cs="Times New Roman"/>
          <w:color w:val="000000"/>
          <w:kern w:val="0"/>
          <w:lang w:eastAsia="fr-FR"/>
          <w14:ligatures w14:val="none"/>
        </w:rPr>
        <w:t>" si la référence de l'article de la commande de la boutique n'a pas été trouvée dans la liste des articles de la gestion commerciale. Atoo-Sync GesCom recherche la </w:t>
      </w:r>
      <w:r w:rsidRPr="00D4755A">
        <w:rPr>
          <w:rFonts w:ascii="Aptos Narrow" w:eastAsia="Times New Roman" w:hAnsi="Aptos Narrow" w:cs="Times New Roman"/>
          <w:b/>
          <w:bCs/>
          <w:color w:val="000000"/>
          <w:kern w:val="0"/>
          <w:lang w:eastAsia="fr-FR"/>
          <w14:ligatures w14:val="none"/>
        </w:rPr>
        <w:t>référence </w:t>
      </w:r>
      <w:r w:rsidRPr="00D4755A">
        <w:rPr>
          <w:rFonts w:ascii="Aptos Narrow" w:eastAsia="Times New Roman" w:hAnsi="Aptos Narrow" w:cs="Times New Roman"/>
          <w:color w:val="000000"/>
          <w:kern w:val="0"/>
          <w:lang w:eastAsia="fr-FR"/>
          <w14:ligatures w14:val="none"/>
        </w:rPr>
        <w:t>sur l'article ou les déclinaisons si elles existent. Lors de la création de la ligne du document, la référence de l'article 'Divers' sera utilisée mais la désignation et le prix de vente seront ceux de la boutique.</w:t>
      </w:r>
    </w:p>
    <w:p w14:paraId="44AE612A"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Utiliser l'article de substitution si l'article est hors stock ou désactivé</w:t>
      </w:r>
      <w:r w:rsidRPr="00D4755A">
        <w:rPr>
          <w:rFonts w:ascii="Aptos Narrow" w:eastAsia="Times New Roman" w:hAnsi="Aptos Narrow" w:cs="Times New Roman"/>
          <w:color w:val="000000"/>
          <w:kern w:val="0"/>
          <w:lang w:eastAsia="fr-FR"/>
          <w14:ligatures w14:val="none"/>
        </w:rPr>
        <w:t>" indique à l'application Atoo-Sync d'utiliser l'article de substitution configuré sur la fiche article correspondant à la référence de la commande s'il n'est plus en stock ou désactivé.</w:t>
      </w:r>
    </w:p>
    <w:p w14:paraId="70D26A69"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Utiliser le numéro de la commande/facture de la boutique (si possible)</w:t>
      </w:r>
      <w:r w:rsidRPr="00D4755A">
        <w:rPr>
          <w:rFonts w:ascii="Aptos Narrow" w:eastAsia="Times New Roman" w:hAnsi="Aptos Narrow" w:cs="Times New Roman"/>
          <w:color w:val="000000"/>
          <w:kern w:val="0"/>
          <w:lang w:eastAsia="fr-FR"/>
          <w14:ligatures w14:val="none"/>
        </w:rPr>
        <w:t>" indique à l'application Atoo-Sync d'utiliser le numéro de commande de la boutique pour créer le document dans la gestion commerciale.</w:t>
      </w:r>
    </w:p>
    <w:p w14:paraId="53493C66"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Nous déconseillons d'activer cette option et préférons laisser le logiciel de gestion commerciale trouver lui-même le prochain numéro de pièce disponible.</w:t>
      </w:r>
      <w:r w:rsidRPr="00D4755A">
        <w:rPr>
          <w:rFonts w:ascii="Aptos Narrow" w:eastAsia="Times New Roman" w:hAnsi="Aptos Narrow" w:cs="Times New Roman"/>
          <w:color w:val="000000"/>
          <w:kern w:val="0"/>
          <w:lang w:eastAsia="fr-FR"/>
          <w14:ligatures w14:val="none"/>
        </w:rPr>
        <w:br/>
        <w:t>La case à cocher Utiliser les désignations des articles dans la gestion commerciale indique à l'application Atoo-Sync d'utiliser le nom de l'article de la gestion commerciale comme désignation pour les lignes du document créé. Cette option ne fonctionne pas dans le cas des articles "Divers".</w:t>
      </w:r>
    </w:p>
    <w:p w14:paraId="3B9EF171" w14:textId="7208521C"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Utiliser l'adresse de livraison principale du client</w:t>
      </w:r>
      <w:r w:rsidRPr="00D4755A">
        <w:rPr>
          <w:rFonts w:ascii="Aptos Narrow" w:eastAsia="Times New Roman" w:hAnsi="Aptos Narrow" w:cs="Times New Roman"/>
          <w:color w:val="000000"/>
          <w:kern w:val="0"/>
          <w:lang w:eastAsia="fr-FR"/>
          <w14:ligatures w14:val="none"/>
        </w:rPr>
        <w:t>" indique à l'application Atoo-Sync d'utiliser l'adresse du client apparaissant en gras et qui est coché dans Sage comme Définir comme lieu de livraison principal.</w:t>
      </w:r>
    </w:p>
    <w:p w14:paraId="5BA15477"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Utiliser l'adresse de livraison principale sur le documen</w:t>
      </w:r>
      <w:r w:rsidRPr="00D4755A">
        <w:rPr>
          <w:rFonts w:ascii="Aptos Narrow" w:eastAsia="Times New Roman" w:hAnsi="Aptos Narrow" w:cs="Times New Roman"/>
          <w:color w:val="000000"/>
          <w:kern w:val="0"/>
          <w:lang w:eastAsia="fr-FR"/>
          <w14:ligatures w14:val="none"/>
        </w:rPr>
        <w:t>t" indique à l'application Atoo-Sync de créer la commande (document de vente) en utilisant comme adresse de livraison l'adresse principale qui se trouve dans l'onglet livraison de SAGE (adresse en gras).</w:t>
      </w:r>
    </w:p>
    <w:p w14:paraId="57323FF5"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Renseigner la date de livraison sur le document</w:t>
      </w:r>
      <w:r w:rsidRPr="00D4755A">
        <w:rPr>
          <w:rFonts w:ascii="Aptos Narrow" w:eastAsia="Times New Roman" w:hAnsi="Aptos Narrow" w:cs="Times New Roman"/>
          <w:color w:val="000000"/>
          <w:kern w:val="0"/>
          <w:lang w:eastAsia="fr-FR"/>
          <w14:ligatures w14:val="none"/>
        </w:rPr>
        <w:t>" indique à l'application Atoo-Sync de mettre la date de livraison connue sur le document de vente.</w:t>
      </w:r>
    </w:p>
    <w:p w14:paraId="3DCC74F8"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lastRenderedPageBreak/>
        <w:t>La case à cocher "</w:t>
      </w:r>
      <w:r w:rsidRPr="00D4755A">
        <w:rPr>
          <w:rFonts w:ascii="Aptos Narrow" w:eastAsia="Times New Roman" w:hAnsi="Aptos Narrow" w:cs="Times New Roman"/>
          <w:b/>
          <w:bCs/>
          <w:color w:val="000000"/>
          <w:kern w:val="0"/>
          <w:lang w:eastAsia="fr-FR"/>
          <w14:ligatures w14:val="none"/>
        </w:rPr>
        <w:t>Créer les commandes en TTC</w:t>
      </w:r>
      <w:r w:rsidRPr="00D4755A">
        <w:rPr>
          <w:rFonts w:ascii="Aptos Narrow" w:eastAsia="Times New Roman" w:hAnsi="Aptos Narrow" w:cs="Times New Roman"/>
          <w:color w:val="000000"/>
          <w:kern w:val="0"/>
          <w:lang w:eastAsia="fr-FR"/>
          <w14:ligatures w14:val="none"/>
        </w:rPr>
        <w:t>" indique à l'application Atoo-Sync d'utiliser le prix de vente TTC pour créer les lignes de documents. L'application de gestion commerciale recalculera le HT selon le taux de TVA.</w:t>
      </w:r>
    </w:p>
    <w:p w14:paraId="67B01533"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Créer les frais de port comme une ligne d'article</w:t>
      </w:r>
      <w:r w:rsidRPr="00D4755A">
        <w:rPr>
          <w:rFonts w:ascii="Aptos Narrow" w:eastAsia="Times New Roman" w:hAnsi="Aptos Narrow" w:cs="Times New Roman"/>
          <w:color w:val="000000"/>
          <w:kern w:val="0"/>
          <w:lang w:eastAsia="fr-FR"/>
          <w14:ligatures w14:val="none"/>
        </w:rPr>
        <w:t>" indique à l'application Atoo-Sync de créer les frais de port comme une ligne d'article dans le document de vente au lieu de renseigner les frais de port dans le pied du document. Le fonctionnement standard est de créer les frais de port dans le pied du document.</w:t>
      </w:r>
    </w:p>
    <w:p w14:paraId="692A2DD3"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Utiliser l'article du mode d'expédition</w:t>
      </w:r>
      <w:r w:rsidRPr="00D4755A">
        <w:rPr>
          <w:rFonts w:ascii="Aptos Narrow" w:eastAsia="Times New Roman" w:hAnsi="Aptos Narrow" w:cs="Times New Roman"/>
          <w:color w:val="000000"/>
          <w:kern w:val="0"/>
          <w:lang w:eastAsia="fr-FR"/>
          <w14:ligatures w14:val="none"/>
        </w:rPr>
        <w:t>" indique à l'application Atoo-Sync d'aller chercher la référence article du mode d'expédition configuré dans la gestion commerciale pour créer les frais de port comme une ligne d'article.</w:t>
      </w:r>
    </w:p>
    <w:p w14:paraId="122CF1DD"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Ne pas créer les remises sur les lignes d'article</w:t>
      </w:r>
      <w:r w:rsidRPr="00D4755A">
        <w:rPr>
          <w:rFonts w:ascii="Aptos Narrow" w:eastAsia="Times New Roman" w:hAnsi="Aptos Narrow" w:cs="Times New Roman"/>
          <w:color w:val="000000"/>
          <w:kern w:val="0"/>
          <w:lang w:eastAsia="fr-FR"/>
          <w14:ligatures w14:val="none"/>
        </w:rPr>
        <w:t>" indique à l'application Atoo-Sync de ne pas créer les remises si l'article vendu dans la boutique avait une remise. Le prix net remisé de l'article sera utilisé sur la ligne du document.</w:t>
      </w:r>
    </w:p>
    <w:p w14:paraId="61476893"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Mettre à jour le stock des articles de la commande immédiatement</w:t>
      </w:r>
      <w:r w:rsidRPr="00D4755A">
        <w:rPr>
          <w:rFonts w:ascii="Aptos Narrow" w:eastAsia="Times New Roman" w:hAnsi="Aptos Narrow" w:cs="Times New Roman"/>
          <w:color w:val="000000"/>
          <w:kern w:val="0"/>
          <w:lang w:eastAsia="fr-FR"/>
          <w14:ligatures w14:val="none"/>
        </w:rPr>
        <w:t>" indique à l'application Atoo-Sync de mettre à jour le stock des articles inclus dans la commande sur la boutique dès l'import de la commande.</w:t>
      </w:r>
    </w:p>
    <w:p w14:paraId="0B83BF93"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Affecter automatiquement un numéro de lot ou de série</w:t>
      </w:r>
      <w:r w:rsidRPr="00D4755A">
        <w:rPr>
          <w:rFonts w:ascii="Aptos Narrow" w:eastAsia="Times New Roman" w:hAnsi="Aptos Narrow" w:cs="Times New Roman"/>
          <w:color w:val="000000"/>
          <w:kern w:val="0"/>
          <w:lang w:eastAsia="fr-FR"/>
          <w14:ligatures w14:val="none"/>
        </w:rPr>
        <w:t>" indique à l'application Atoo-Sync d'affecter un numéro de lot ou de série sur le document de vente s'il en existe un.</w:t>
      </w:r>
    </w:p>
    <w:p w14:paraId="58591AA8" w14:textId="5D410F9D"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noProof/>
          <w:color w:val="000000"/>
          <w:kern w:val="0"/>
          <w:lang w:eastAsia="fr-FR"/>
          <w14:ligatures w14:val="none"/>
        </w:rPr>
        <mc:AlternateContent>
          <mc:Choice Requires="wps">
            <w:drawing>
              <wp:inline distT="0" distB="0" distL="0" distR="0" wp14:anchorId="60BF7BBD" wp14:editId="07D6F9FD">
                <wp:extent cx="4724400" cy="1085850"/>
                <wp:effectExtent l="0" t="0" r="0" b="0"/>
                <wp:docPr id="2264723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244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0DD875B" id="Rectangle 10" o:spid="_x0000_s1026" style="width:372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" filled="f" stroked="f">
                <o:lock v:ext="edit" aspectratio="t"/>
                <w10:anchorlock/>
              </v:rect>
            </w:pict>
          </mc:Fallback>
        </mc:AlternateContent>
      </w:r>
    </w:p>
    <w:p w14:paraId="6D6077F8" w14:textId="77777777" w:rsidR="00D4755A" w:rsidRPr="00D4755A" w:rsidRDefault="00D4755A" w:rsidP="00D4755A">
      <w:pPr>
        <w:rPr>
          <w:rFonts w:ascii="Aptos Narrow" w:eastAsia="Times New Roman" w:hAnsi="Aptos Narrow" w:cs="Times New Roman"/>
          <w:color w:val="000000"/>
          <w:kern w:val="0"/>
          <w:lang w:eastAsia="fr-FR"/>
          <w14:ligatures w14:val="none"/>
        </w:rPr>
      </w:pPr>
      <w:r w:rsidRPr="00D4755A">
        <w:rPr>
          <w:rFonts w:ascii="Aptos Narrow" w:eastAsia="Times New Roman" w:hAnsi="Aptos Narrow" w:cs="Times New Roman"/>
          <w:color w:val="000000"/>
          <w:kern w:val="0"/>
          <w:lang w:eastAsia="fr-FR"/>
          <w14:ligatures w14:val="none"/>
        </w:rPr>
        <w:t>La case à cocher "</w:t>
      </w:r>
      <w:r w:rsidRPr="00D4755A">
        <w:rPr>
          <w:rFonts w:ascii="Aptos Narrow" w:eastAsia="Times New Roman" w:hAnsi="Aptos Narrow" w:cs="Times New Roman"/>
          <w:b/>
          <w:bCs/>
          <w:color w:val="000000"/>
          <w:kern w:val="0"/>
          <w:lang w:eastAsia="fr-FR"/>
          <w14:ligatures w14:val="none"/>
        </w:rPr>
        <w:t>Créez une ligne d'écart s'il y a une différence sur les montants TTC</w:t>
      </w:r>
      <w:r w:rsidRPr="00D4755A">
        <w:rPr>
          <w:rFonts w:ascii="Aptos Narrow" w:eastAsia="Times New Roman" w:hAnsi="Aptos Narrow" w:cs="Times New Roman"/>
          <w:color w:val="000000"/>
          <w:kern w:val="0"/>
          <w:lang w:eastAsia="fr-FR"/>
          <w14:ligatures w14:val="none"/>
        </w:rPr>
        <w:t>" indique à l'application Atoo-Sync de créer une ligne à part du montant de l'écart (s'il y a un écart entre le TTC de la boutique et celui de la gestion commerciale).</w:t>
      </w:r>
    </w:p>
    <w:p w14:paraId="74572A5F" w14:textId="77777777" w:rsidR="00D4755A" w:rsidRDefault="00D4755A" w:rsidP="005B0F69">
      <w:pPr>
        <w:rPr>
          <w:rFonts w:ascii="Aptos Narrow" w:eastAsia="Times New Roman" w:hAnsi="Aptos Narrow" w:cs="Times New Roman"/>
          <w:color w:val="000000"/>
          <w:kern w:val="0"/>
          <w:lang w:eastAsia="fr-FR"/>
          <w14:ligatures w14:val="none"/>
        </w:rPr>
      </w:pPr>
    </w:p>
    <w:p w14:paraId="58B9B92B" w14:textId="77777777" w:rsidR="00D4755A" w:rsidRPr="00D4755A" w:rsidRDefault="00D4755A" w:rsidP="00D4755A">
      <w:pPr>
        <w:rPr>
          <w:b/>
          <w:bCs/>
        </w:rPr>
      </w:pPr>
      <w:r w:rsidRPr="00D4755A">
        <w:rPr>
          <w:b/>
          <w:bCs/>
        </w:rPr>
        <w:t>Mappage des commandes par Zone/Pays</w:t>
      </w:r>
    </w:p>
    <w:p w14:paraId="68018315" w14:textId="77777777" w:rsidR="00D4755A" w:rsidRPr="00D4755A" w:rsidRDefault="00D4755A" w:rsidP="00D4755A">
      <w:r w:rsidRPr="00D4755A">
        <w:t>Cette fenêtre permet de définir le paramétrage comptable à utiliser pour la création du document de vente dans la gestion commerciale.</w:t>
      </w:r>
    </w:p>
    <w:p w14:paraId="1D0E9C04" w14:textId="78429E57" w:rsidR="00D4755A" w:rsidRPr="00D4755A" w:rsidRDefault="00D4755A" w:rsidP="00D4755A">
      <w:r w:rsidRPr="00D4755A">
        <w:rPr>
          <w:noProof/>
        </w:rPr>
        <w:lastRenderedPageBreak/>
        <mc:AlternateContent>
          <mc:Choice Requires="wps">
            <w:drawing>
              <wp:inline distT="0" distB="0" distL="0" distR="0" wp14:anchorId="0FA8C5D2" wp14:editId="7D59C760">
                <wp:extent cx="6267450" cy="5610225"/>
                <wp:effectExtent l="0" t="0" r="0" b="0"/>
                <wp:docPr id="30329607"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67450" cy="561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4695EC9" id="Rectangle 18" o:spid="_x0000_s1026" style="width:493.5pt;height:4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" filled="f" stroked="f">
                <o:lock v:ext="edit" aspectratio="t"/>
                <w10:anchorlock/>
              </v:rect>
            </w:pict>
          </mc:Fallback>
        </mc:AlternateContent>
      </w:r>
    </w:p>
    <w:p w14:paraId="548401B2" w14:textId="77777777" w:rsidR="00D4755A" w:rsidRPr="00D4755A" w:rsidRDefault="00D4755A" w:rsidP="00D4755A">
      <w:r w:rsidRPr="00D4755A">
        <w:t>Cette fenêtre affiche une liste contenant soit les </w:t>
      </w:r>
      <w:r w:rsidRPr="00D4755A">
        <w:rPr>
          <w:b/>
          <w:bCs/>
        </w:rPr>
        <w:t>zones géographiques</w:t>
      </w:r>
      <w:r w:rsidRPr="00D4755A">
        <w:t> soit les </w:t>
      </w:r>
      <w:r w:rsidRPr="00D4755A">
        <w:rPr>
          <w:b/>
          <w:bCs/>
        </w:rPr>
        <w:t>pays de la boutique</w:t>
      </w:r>
      <w:r w:rsidRPr="00D4755A">
        <w:t>. Elle affiche également 2 colonnes "</w:t>
      </w:r>
      <w:r w:rsidRPr="00D4755A">
        <w:rPr>
          <w:b/>
          <w:bCs/>
        </w:rPr>
        <w:t>Ventes avec taxe</w:t>
      </w:r>
      <w:r w:rsidRPr="00D4755A">
        <w:t>" et "</w:t>
      </w:r>
      <w:r w:rsidRPr="00D4755A">
        <w:rPr>
          <w:b/>
          <w:bCs/>
        </w:rPr>
        <w:t>Ventes sans taxe</w:t>
      </w:r>
      <w:r w:rsidRPr="00D4755A">
        <w:t>" qui vous permet de définir pour chaque ligne, le paramétrage comptable à utiliser dans le cas d'une commande facturée avec ou sans taxe dans la boutique.</w:t>
      </w:r>
    </w:p>
    <w:p w14:paraId="6741E500" w14:textId="77777777" w:rsidR="00D4755A" w:rsidRPr="00D4755A" w:rsidRDefault="00D4755A" w:rsidP="00D4755A">
      <w:r w:rsidRPr="00D4755A">
        <w:t>La liste déroulante "</w:t>
      </w:r>
      <w:r w:rsidRPr="00D4755A">
        <w:rPr>
          <w:b/>
          <w:bCs/>
        </w:rPr>
        <w:t>Configurer sur</w:t>
      </w:r>
      <w:r w:rsidRPr="00D4755A">
        <w:t>" vous permet de définir quel champ de la commande (Zone ou Pays) utiliser pour appliquer le paramétrage comptable.</w:t>
      </w:r>
    </w:p>
    <w:p w14:paraId="65FB1AF2" w14:textId="77777777" w:rsidR="00D4755A" w:rsidRPr="00D4755A" w:rsidRDefault="00D4755A" w:rsidP="00D4755A">
      <w:r w:rsidRPr="00D4755A">
        <w:t>Les listes déroulantes "</w:t>
      </w:r>
      <w:r w:rsidRPr="00D4755A">
        <w:rPr>
          <w:b/>
          <w:bCs/>
        </w:rPr>
        <w:t>Par défaut</w:t>
      </w:r>
      <w:r w:rsidRPr="00D4755A">
        <w:t> </w:t>
      </w:r>
      <w:r w:rsidRPr="00D4755A">
        <w:rPr>
          <w:b/>
          <w:bCs/>
        </w:rPr>
        <w:t>avec taxe</w:t>
      </w:r>
      <w:r w:rsidRPr="00D4755A">
        <w:t>" et "</w:t>
      </w:r>
      <w:r w:rsidRPr="00D4755A">
        <w:rPr>
          <w:b/>
          <w:bCs/>
        </w:rPr>
        <w:t>Par défaut sans taxe</w:t>
      </w:r>
      <w:r w:rsidRPr="00D4755A">
        <w:t xml:space="preserve">" vous permettent de définir une configuration par défaut à appliquer dans le cas </w:t>
      </w:r>
      <w:proofErr w:type="spellStart"/>
      <w:r w:rsidRPr="00D4755A">
        <w:t>ou</w:t>
      </w:r>
      <w:proofErr w:type="spellEnd"/>
      <w:r w:rsidRPr="00D4755A">
        <w:t xml:space="preserve"> le paramétrage n'est pas défini.</w:t>
      </w:r>
    </w:p>
    <w:p w14:paraId="6D45AFF8" w14:textId="77777777" w:rsidR="00D4755A" w:rsidRPr="00D4755A" w:rsidRDefault="00D4755A" w:rsidP="00D4755A">
      <w:r w:rsidRPr="00D4755A">
        <w:t>Le bouton "</w:t>
      </w:r>
      <w:r w:rsidRPr="00D4755A">
        <w:rPr>
          <w:b/>
          <w:bCs/>
        </w:rPr>
        <w:t>Appliquer à tous</w:t>
      </w:r>
      <w:r w:rsidRPr="00D4755A">
        <w:t>" recopie le paramétrage par défaut sur chaque ligne de la liste.</w:t>
      </w:r>
    </w:p>
    <w:p w14:paraId="257CB92D" w14:textId="77777777" w:rsidR="00D4755A" w:rsidRPr="00D4755A" w:rsidRDefault="00D4755A" w:rsidP="00D4755A">
      <w:r w:rsidRPr="00D4755A">
        <w:t>Le bouton "</w:t>
      </w:r>
      <w:r w:rsidRPr="00D4755A">
        <w:rPr>
          <w:b/>
          <w:bCs/>
        </w:rPr>
        <w:t>Appliquer</w:t>
      </w:r>
      <w:r w:rsidRPr="00D4755A">
        <w:t>" enregistre la configuration et ferme la fenêtre.</w:t>
      </w:r>
    </w:p>
    <w:p w14:paraId="3CD8C565" w14:textId="77777777" w:rsidR="00D4755A" w:rsidRPr="00D4755A" w:rsidRDefault="00D4755A" w:rsidP="00D4755A">
      <w:r w:rsidRPr="00D4755A">
        <w:t>Le bouton "</w:t>
      </w:r>
      <w:r w:rsidRPr="00D4755A">
        <w:rPr>
          <w:b/>
          <w:bCs/>
        </w:rPr>
        <w:t>Annuler</w:t>
      </w:r>
      <w:r w:rsidRPr="00D4755A">
        <w:t>" ferme la fenêtre sans enregistrer la configuration.</w:t>
      </w:r>
    </w:p>
    <w:p w14:paraId="6319898F" w14:textId="47324583" w:rsidR="00D4755A" w:rsidRDefault="00D4755A" w:rsidP="00D4755A">
      <w:r w:rsidRPr="00D4755A">
        <w:t> Attention à ce paramétrage il est préférable de rester précis, dans le but de bien appliquer les taxes en fonction des Zones/Pays des commandes.</w:t>
      </w:r>
    </w:p>
    <w:p w14:paraId="019F4162" w14:textId="77777777" w:rsidR="00D4755A" w:rsidRPr="00D4755A" w:rsidRDefault="00D4755A" w:rsidP="00D4755A">
      <w:pPr>
        <w:rPr>
          <w:b/>
          <w:bCs/>
        </w:rPr>
      </w:pPr>
      <w:r w:rsidRPr="00D4755A">
        <w:rPr>
          <w:b/>
          <w:bCs/>
        </w:rPr>
        <w:t>Mappage des Taxes des commandes</w:t>
      </w:r>
    </w:p>
    <w:p w14:paraId="559C0B2A" w14:textId="77777777" w:rsidR="00D4755A" w:rsidRPr="00D4755A" w:rsidRDefault="00D4755A" w:rsidP="00D4755A">
      <w:r w:rsidRPr="00D4755A">
        <w:t>Cette fenêtre permet de définir la correspondance entre les différentes taxes de la boutique et les taxes de la gestion commerciale.</w:t>
      </w:r>
    </w:p>
    <w:p w14:paraId="5E653DCC" w14:textId="2CD3BF07" w:rsidR="00D4755A" w:rsidRPr="00D4755A" w:rsidRDefault="00D4755A" w:rsidP="00D4755A">
      <w:r w:rsidRPr="00D4755A">
        <w:rPr>
          <w:noProof/>
        </w:rPr>
        <w:lastRenderedPageBreak/>
        <mc:AlternateContent>
          <mc:Choice Requires="wps">
            <w:drawing>
              <wp:inline distT="0" distB="0" distL="0" distR="0" wp14:anchorId="75BA280C" wp14:editId="2593A954">
                <wp:extent cx="6286500" cy="3981450"/>
                <wp:effectExtent l="0" t="0" r="0" b="0"/>
                <wp:docPr id="1105348539"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6500" cy="398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FBDA761" id="Rectangle 20" o:spid="_x0000_s1026" style="width:495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" filled="f" stroked="f">
                <o:lock v:ext="edit" aspectratio="t"/>
                <w10:anchorlock/>
              </v:rect>
            </w:pict>
          </mc:Fallback>
        </mc:AlternateContent>
      </w:r>
    </w:p>
    <w:p w14:paraId="6D00A3DB" w14:textId="77777777" w:rsidR="00D4755A" w:rsidRPr="00D4755A" w:rsidRDefault="00D4755A" w:rsidP="00D4755A">
      <w:r w:rsidRPr="00D4755A">
        <w:t>Cette fenêtre affiche une liste contenant les taxes de la boutique (nom + taux) et les taxes de la gestion commerciale, afin de mettre en correspondance pour chaque taxe de la boutique le taux de taxe de la gestion commerciale correspondant.</w:t>
      </w:r>
    </w:p>
    <w:p w14:paraId="4C9B0637" w14:textId="77777777" w:rsidR="00D4755A" w:rsidRPr="00D4755A" w:rsidRDefault="00D4755A" w:rsidP="00D4755A">
      <w:r w:rsidRPr="00D4755A">
        <w:t>La liste déroulante "</w:t>
      </w:r>
      <w:r w:rsidRPr="00D4755A">
        <w:rPr>
          <w:b/>
          <w:bCs/>
        </w:rPr>
        <w:t>TVA par défaut</w:t>
      </w:r>
      <w:r w:rsidRPr="00D4755A">
        <w:t>" vous permet de définir le taux de TVA de la gestion commerciale à appliquer si le paramétrage n'est pas défini.</w:t>
      </w:r>
    </w:p>
    <w:p w14:paraId="724A36FB" w14:textId="77777777" w:rsidR="00D4755A" w:rsidRPr="00D4755A" w:rsidRDefault="00D4755A" w:rsidP="00D4755A">
      <w:r w:rsidRPr="00D4755A">
        <w:t>Le bouton "</w:t>
      </w:r>
      <w:r w:rsidRPr="00D4755A">
        <w:rPr>
          <w:b/>
          <w:bCs/>
        </w:rPr>
        <w:t>Appliquer à tous</w:t>
      </w:r>
      <w:r w:rsidRPr="00D4755A">
        <w:t>" recopie le paramétrage par défaut sur chaque ligne de la liste.</w:t>
      </w:r>
    </w:p>
    <w:p w14:paraId="242C3492" w14:textId="77777777" w:rsidR="00D4755A" w:rsidRPr="00D4755A" w:rsidRDefault="00D4755A" w:rsidP="00D4755A">
      <w:r w:rsidRPr="00D4755A">
        <w:t>Le bouton "</w:t>
      </w:r>
      <w:r w:rsidRPr="00D4755A">
        <w:rPr>
          <w:b/>
          <w:bCs/>
        </w:rPr>
        <w:t>Appliquer</w:t>
      </w:r>
      <w:r w:rsidRPr="00D4755A">
        <w:t>" enregistre la configuration et ferme la fenêtre.</w:t>
      </w:r>
    </w:p>
    <w:p w14:paraId="4EE98268" w14:textId="77777777" w:rsidR="00D4755A" w:rsidRPr="00D4755A" w:rsidRDefault="00D4755A" w:rsidP="00D4755A">
      <w:r w:rsidRPr="00D4755A">
        <w:t>Le bouton "</w:t>
      </w:r>
      <w:r w:rsidRPr="00D4755A">
        <w:rPr>
          <w:b/>
          <w:bCs/>
        </w:rPr>
        <w:t>Annuler</w:t>
      </w:r>
      <w:r w:rsidRPr="00D4755A">
        <w:t>" ferme la fenêtre sans enregistrer la configuration.</w:t>
      </w:r>
    </w:p>
    <w:p w14:paraId="4192FB8D" w14:textId="77777777" w:rsidR="00D4755A" w:rsidRPr="00D4755A" w:rsidRDefault="00D4755A" w:rsidP="00D4755A">
      <w:pPr>
        <w:rPr>
          <w:b/>
          <w:bCs/>
        </w:rPr>
      </w:pPr>
      <w:r w:rsidRPr="00D4755A">
        <w:rPr>
          <w:b/>
          <w:bCs/>
        </w:rPr>
        <w:t>Mappage des Modes de Paiement</w:t>
      </w:r>
    </w:p>
    <w:p w14:paraId="3EC92E2F" w14:textId="77777777" w:rsidR="00D4755A" w:rsidRPr="00D4755A" w:rsidRDefault="00D4755A" w:rsidP="00D4755A">
      <w:r w:rsidRPr="00D4755A">
        <w:t>Cette fenêtre permet de définir la correspondance entre les modes de règlement de la boutique avec les modes de règlement de la Gestion Commerciale.</w:t>
      </w:r>
    </w:p>
    <w:p w14:paraId="46FD925F" w14:textId="7C78ED36" w:rsidR="00D4755A" w:rsidRPr="00D4755A" w:rsidRDefault="00D4755A" w:rsidP="00D4755A">
      <w:r w:rsidRPr="00D4755A">
        <w:rPr>
          <w:noProof/>
        </w:rPr>
        <w:lastRenderedPageBreak/>
        <mc:AlternateContent>
          <mc:Choice Requires="wps">
            <w:drawing>
              <wp:inline distT="0" distB="0" distL="0" distR="0" wp14:anchorId="534CBA46" wp14:editId="2F161037">
                <wp:extent cx="6667500" cy="4038600"/>
                <wp:effectExtent l="0" t="0" r="0" b="0"/>
                <wp:docPr id="581594460"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0" cy="403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63E2577" id="Rectangle 22" o:spid="_x0000_s1026" style="width:52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" filled="f" stroked="f">
                <o:lock v:ext="edit" aspectratio="t"/>
                <w10:anchorlock/>
              </v:rect>
            </w:pict>
          </mc:Fallback>
        </mc:AlternateContent>
      </w:r>
    </w:p>
    <w:p w14:paraId="08E5236D" w14:textId="77777777" w:rsidR="00D4755A" w:rsidRPr="00D4755A" w:rsidRDefault="00D4755A" w:rsidP="00D4755A">
      <w:r w:rsidRPr="00D4755A">
        <w:t>Cette fenêtre affiche une liste contenant les différents modes de paiement de la boutique. Pour chaque mode de paiement, il faut associer le mode de règlement et le journal de banque de la gestion commerciale correspondant.</w:t>
      </w:r>
    </w:p>
    <w:p w14:paraId="598CC910" w14:textId="77777777" w:rsidR="00D4755A" w:rsidRPr="00D4755A" w:rsidRDefault="00D4755A" w:rsidP="00D4755A">
      <w:r w:rsidRPr="00D4755A">
        <w:t>La colonne "</w:t>
      </w:r>
      <w:r w:rsidRPr="00D4755A">
        <w:rPr>
          <w:b/>
          <w:bCs/>
        </w:rPr>
        <w:t>Créer le règlement</w:t>
      </w:r>
      <w:r w:rsidRPr="00D4755A">
        <w:t>" vous permet d'indiquer à Atoo-Sync s'il doit créer le règlement dans la gestion commerciale. Il sera visible en pied de document dans Acomptes.</w:t>
      </w:r>
    </w:p>
    <w:p w14:paraId="090A5B0F" w14:textId="77777777" w:rsidR="00D4755A" w:rsidRPr="00D4755A" w:rsidRDefault="00D4755A" w:rsidP="00D4755A">
      <w:r w:rsidRPr="00D4755A">
        <w:t>La colonne "</w:t>
      </w:r>
      <w:r w:rsidRPr="00D4755A">
        <w:rPr>
          <w:b/>
          <w:bCs/>
        </w:rPr>
        <w:t>Créer les échéances</w:t>
      </w:r>
      <w:r w:rsidRPr="00D4755A">
        <w:t>" vous permet d'indiquer à Atoo-Sync s'il doit créer le règlement dans la gestion commerciale. Il sera visible en pied de document dans échéancier.</w:t>
      </w:r>
    </w:p>
    <w:p w14:paraId="6D5405AB" w14:textId="77777777" w:rsidR="00D4755A" w:rsidRPr="00D4755A" w:rsidRDefault="00D4755A" w:rsidP="00D4755A">
      <w:r w:rsidRPr="00D4755A">
        <w:t>Les colonnes "</w:t>
      </w:r>
      <w:r w:rsidRPr="00D4755A">
        <w:rPr>
          <w:b/>
          <w:bCs/>
        </w:rPr>
        <w:t>Compte Client</w:t>
      </w:r>
      <w:r w:rsidRPr="00D4755A">
        <w:t>" et "</w:t>
      </w:r>
      <w:r w:rsidRPr="00D4755A">
        <w:rPr>
          <w:b/>
          <w:bCs/>
        </w:rPr>
        <w:t>Compte Comptable</w:t>
      </w:r>
      <w:r w:rsidRPr="00D4755A">
        <w:t>" permettent de spécifier un compte client et/ou compte comptable de la gestion commerciale par mode de paiement de la boutique. Si les champs "</w:t>
      </w:r>
      <w:r w:rsidRPr="00D4755A">
        <w:rPr>
          <w:b/>
          <w:bCs/>
        </w:rPr>
        <w:t>Compte client</w:t>
      </w:r>
      <w:r w:rsidRPr="00D4755A">
        <w:t>" et/ou "</w:t>
      </w:r>
      <w:r w:rsidRPr="00D4755A">
        <w:rPr>
          <w:b/>
          <w:bCs/>
        </w:rPr>
        <w:t>Compte comptable</w:t>
      </w:r>
      <w:r w:rsidRPr="00D4755A">
        <w:t>" sont renseignés, alors cela remplacera le paramétrage effectué dans les options de configuration du Client.</w:t>
      </w:r>
    </w:p>
    <w:p w14:paraId="4B6A6C4E" w14:textId="77777777" w:rsidR="00D4755A" w:rsidRPr="00D4755A" w:rsidRDefault="00D4755A" w:rsidP="00D4755A">
      <w:r w:rsidRPr="00D4755A">
        <w:t>Associer toutes les commandes dont le mode de paiement est </w:t>
      </w:r>
      <w:r w:rsidRPr="00D4755A">
        <w:rPr>
          <w:b/>
          <w:bCs/>
        </w:rPr>
        <w:t>AMAZON </w:t>
      </w:r>
      <w:r w:rsidRPr="00D4755A">
        <w:t>au client </w:t>
      </w:r>
      <w:r w:rsidRPr="00D4755A">
        <w:rPr>
          <w:b/>
          <w:bCs/>
        </w:rPr>
        <w:t>WEBAMAZON</w:t>
      </w:r>
      <w:r w:rsidRPr="00D4755A">
        <w:t>.</w:t>
      </w:r>
      <w:r w:rsidRPr="00D4755A">
        <w:br/>
        <w:t xml:space="preserve">La colonne Compte Payeur permet de spécifier un compte payeur de la gestion commerciale par mode de paiement de la boutique. Si le champs Compte Payeur </w:t>
      </w:r>
      <w:proofErr w:type="gramStart"/>
      <w:r w:rsidRPr="00D4755A">
        <w:t>est  renseigné</w:t>
      </w:r>
      <w:proofErr w:type="gramEnd"/>
      <w:r w:rsidRPr="00D4755A">
        <w:t>, alors cela remplacera le paramétrage effectué dans les options de configuration du Client.</w:t>
      </w:r>
    </w:p>
    <w:p w14:paraId="4CC9B77D" w14:textId="77777777" w:rsidR="00D4755A" w:rsidRPr="00D4755A" w:rsidRDefault="00D4755A" w:rsidP="00D4755A">
      <w:r w:rsidRPr="00D4755A">
        <w:t>La liste déroulante "</w:t>
      </w:r>
      <w:r w:rsidRPr="00D4755A">
        <w:rPr>
          <w:b/>
          <w:bCs/>
        </w:rPr>
        <w:t>Règlement par défaut</w:t>
      </w:r>
      <w:r w:rsidRPr="00D4755A">
        <w:t>" vous permet de définir le mode de règlement de la gestion commerciale à appliquer si le paramétrage n'est pas défini.</w:t>
      </w:r>
    </w:p>
    <w:p w14:paraId="7191175D" w14:textId="77777777" w:rsidR="00D4755A" w:rsidRPr="00D4755A" w:rsidRDefault="00D4755A" w:rsidP="00D4755A">
      <w:r w:rsidRPr="00D4755A">
        <w:t>La liste déroulante "</w:t>
      </w:r>
      <w:r w:rsidRPr="00D4755A">
        <w:rPr>
          <w:b/>
          <w:bCs/>
        </w:rPr>
        <w:t>Journal par défaut</w:t>
      </w:r>
      <w:r w:rsidRPr="00D4755A">
        <w:t>" vous permet de définir le journal du règlement de la gestion commerciale à appliquer si le paramétrage n'est pas défini.</w:t>
      </w:r>
    </w:p>
    <w:p w14:paraId="663A4CA2" w14:textId="77777777" w:rsidR="00D4755A" w:rsidRPr="00D4755A" w:rsidRDefault="00D4755A" w:rsidP="00D4755A">
      <w:r w:rsidRPr="00D4755A">
        <w:t>Le bouton "</w:t>
      </w:r>
      <w:r w:rsidRPr="00D4755A">
        <w:rPr>
          <w:b/>
          <w:bCs/>
        </w:rPr>
        <w:t>Appliquer à tous</w:t>
      </w:r>
      <w:r w:rsidRPr="00D4755A">
        <w:t>" recopie le paramétrage par défaut sur chaque ligne de la liste.</w:t>
      </w:r>
    </w:p>
    <w:p w14:paraId="659ADACF" w14:textId="77777777" w:rsidR="00D4755A" w:rsidRPr="00D4755A" w:rsidRDefault="00D4755A" w:rsidP="00D4755A">
      <w:r w:rsidRPr="00D4755A">
        <w:t>Le bouton "</w:t>
      </w:r>
      <w:r w:rsidRPr="00D4755A">
        <w:rPr>
          <w:b/>
          <w:bCs/>
        </w:rPr>
        <w:t>Appliquer</w:t>
      </w:r>
      <w:r w:rsidRPr="00D4755A">
        <w:t>" enregistre la configuration et ferme la fenêtre.</w:t>
      </w:r>
    </w:p>
    <w:p w14:paraId="00C92FFD" w14:textId="77777777" w:rsidR="00D4755A" w:rsidRPr="00D4755A" w:rsidRDefault="00D4755A" w:rsidP="00D4755A">
      <w:r w:rsidRPr="00D4755A">
        <w:t>Le bouton "</w:t>
      </w:r>
      <w:r w:rsidRPr="00D4755A">
        <w:rPr>
          <w:b/>
          <w:bCs/>
        </w:rPr>
        <w:t>Annuler</w:t>
      </w:r>
      <w:r w:rsidRPr="00D4755A">
        <w:t>" ferme la fenêtre sans enregistrer la configuration.</w:t>
      </w:r>
    </w:p>
    <w:p w14:paraId="494CCA56" w14:textId="77777777" w:rsidR="00D4755A" w:rsidRDefault="00D4755A" w:rsidP="00D4755A"/>
    <w:p w14:paraId="70806260" w14:textId="77777777" w:rsidR="00D4755A" w:rsidRPr="00D4755A" w:rsidRDefault="00D4755A" w:rsidP="00D4755A">
      <w:pPr>
        <w:rPr>
          <w:b/>
          <w:bCs/>
        </w:rPr>
      </w:pPr>
      <w:r w:rsidRPr="00D4755A">
        <w:rPr>
          <w:b/>
          <w:bCs/>
        </w:rPr>
        <w:t>Mappage des Modes de Paiement</w:t>
      </w:r>
    </w:p>
    <w:p w14:paraId="084AE7F4" w14:textId="77777777" w:rsidR="00D4755A" w:rsidRPr="00D4755A" w:rsidRDefault="00D4755A" w:rsidP="00D4755A">
      <w:r w:rsidRPr="00D4755A">
        <w:lastRenderedPageBreak/>
        <w:t>Cette fenêtre permet de mettre en correspondance les transporteurs de la boutique avec les modes d'expédition de la Gestion Commerciale.</w:t>
      </w:r>
    </w:p>
    <w:p w14:paraId="3CB12CDE" w14:textId="1BDB9EEC" w:rsidR="00D4755A" w:rsidRPr="00D4755A" w:rsidRDefault="00D4755A" w:rsidP="00D4755A">
      <w:r w:rsidRPr="00D4755A">
        <w:rPr>
          <w:noProof/>
        </w:rPr>
        <mc:AlternateContent>
          <mc:Choice Requires="wps">
            <w:drawing>
              <wp:inline distT="0" distB="0" distL="0" distR="0" wp14:anchorId="0062FC94" wp14:editId="4C7ABE19">
                <wp:extent cx="4248150" cy="3752850"/>
                <wp:effectExtent l="0" t="0" r="0" b="0"/>
                <wp:docPr id="41794214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48150" cy="375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2040C244" id="Rectangle 24" o:spid="_x0000_s1026" style="width:334.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" filled="f" stroked="f">
                <o:lock v:ext="edit" aspectratio="t"/>
                <w10:anchorlock/>
              </v:rect>
            </w:pict>
          </mc:Fallback>
        </mc:AlternateContent>
      </w:r>
    </w:p>
    <w:p w14:paraId="74132772" w14:textId="77777777" w:rsidR="00D4755A" w:rsidRPr="00D4755A" w:rsidRDefault="00D4755A" w:rsidP="00D4755A">
      <w:r w:rsidRPr="00D4755A">
        <w:t>Cette fenêtre affiche une liste contenant les différents </w:t>
      </w:r>
      <w:r w:rsidRPr="00D4755A">
        <w:rPr>
          <w:b/>
          <w:bCs/>
        </w:rPr>
        <w:t>transporteurs </w:t>
      </w:r>
      <w:r w:rsidRPr="00D4755A">
        <w:t>de la boutique eCommerce. Pour chaque transporteur de la boutique, il faut configurer un mode d'expédition de la gestion commerciale.</w:t>
      </w:r>
    </w:p>
    <w:p w14:paraId="1DDD48B6" w14:textId="77777777" w:rsidR="00D4755A" w:rsidRPr="00D4755A" w:rsidRDefault="00D4755A" w:rsidP="00D4755A">
      <w:r w:rsidRPr="00D4755A">
        <w:t>La recherche des transporteurs peut se faire soit par </w:t>
      </w:r>
      <w:r w:rsidRPr="00D4755A">
        <w:rPr>
          <w:b/>
          <w:bCs/>
        </w:rPr>
        <w:t>Son ID (clé unique) </w:t>
      </w:r>
      <w:r w:rsidRPr="00D4755A">
        <w:t>soit par </w:t>
      </w:r>
      <w:r w:rsidRPr="00D4755A">
        <w:rPr>
          <w:b/>
          <w:bCs/>
        </w:rPr>
        <w:t>Son Nom</w:t>
      </w:r>
      <w:r w:rsidRPr="00D4755A">
        <w:t>.</w:t>
      </w:r>
    </w:p>
    <w:p w14:paraId="4D3B312D" w14:textId="77777777" w:rsidR="00D4755A" w:rsidRPr="00D4755A" w:rsidRDefault="00D4755A" w:rsidP="00D4755A">
      <w:r w:rsidRPr="00D4755A">
        <w:t>La liste déroulante "</w:t>
      </w:r>
      <w:r w:rsidRPr="00D4755A">
        <w:rPr>
          <w:b/>
          <w:bCs/>
        </w:rPr>
        <w:t>Transporteur par défaut</w:t>
      </w:r>
      <w:r w:rsidRPr="00D4755A">
        <w:t>" permet de sélectionner un mode d'expédition de la gestion commerciale par défaut.</w:t>
      </w:r>
    </w:p>
    <w:p w14:paraId="72DA7AFD" w14:textId="77777777" w:rsidR="00D4755A" w:rsidRPr="00D4755A" w:rsidRDefault="00D4755A" w:rsidP="00D4755A">
      <w:r w:rsidRPr="00D4755A">
        <w:t>Le bouton "</w:t>
      </w:r>
      <w:r w:rsidRPr="00D4755A">
        <w:rPr>
          <w:b/>
          <w:bCs/>
        </w:rPr>
        <w:t>Appliquer à tous</w:t>
      </w:r>
      <w:r w:rsidRPr="00D4755A">
        <w:t>" recopie le paramétrage par défaut sur chaque ligne de la liste.</w:t>
      </w:r>
    </w:p>
    <w:p w14:paraId="42AD2E7A" w14:textId="77777777" w:rsidR="00D4755A" w:rsidRPr="00D4755A" w:rsidRDefault="00D4755A" w:rsidP="00D4755A">
      <w:r w:rsidRPr="00D4755A">
        <w:t>Le bouton "</w:t>
      </w:r>
      <w:r w:rsidRPr="00D4755A">
        <w:rPr>
          <w:b/>
          <w:bCs/>
        </w:rPr>
        <w:t>Appliquer</w:t>
      </w:r>
      <w:r w:rsidRPr="00D4755A">
        <w:t>" enregistre la configuration et ferme la fenêtre.</w:t>
      </w:r>
    </w:p>
    <w:p w14:paraId="08DCCDD3" w14:textId="77777777" w:rsidR="00D4755A" w:rsidRPr="00D4755A" w:rsidRDefault="00D4755A" w:rsidP="00D4755A">
      <w:r w:rsidRPr="00D4755A">
        <w:t>Le bouton "</w:t>
      </w:r>
      <w:r w:rsidRPr="00D4755A">
        <w:rPr>
          <w:b/>
          <w:bCs/>
        </w:rPr>
        <w:t>Annuler</w:t>
      </w:r>
      <w:r w:rsidRPr="00D4755A">
        <w:t>" ferme la fenêtre sans enregistrer la configuration.</w:t>
      </w:r>
    </w:p>
    <w:p w14:paraId="043DAFB4" w14:textId="77777777" w:rsidR="00D4755A" w:rsidRPr="00D4755A" w:rsidRDefault="00D4755A" w:rsidP="00D4755A">
      <w:pPr>
        <w:rPr>
          <w:b/>
          <w:bCs/>
        </w:rPr>
      </w:pPr>
      <w:r w:rsidRPr="00D4755A">
        <w:rPr>
          <w:b/>
          <w:bCs/>
        </w:rPr>
        <w:t>Mappage des Devises</w:t>
      </w:r>
    </w:p>
    <w:p w14:paraId="4D8A463C" w14:textId="77777777" w:rsidR="00D4755A" w:rsidRPr="00D4755A" w:rsidRDefault="00D4755A" w:rsidP="00D4755A">
      <w:r w:rsidRPr="00D4755A">
        <w:t>Cette fenêtre permet de mettre en correspondance les devises de la boutique avec les devises de la Gestion Commerciale. Elle a pour but également de permettre à l'application Atoo-Sync de reconnaitre lorsqu'une commande est en devise ou non dans la boutique .</w:t>
      </w:r>
    </w:p>
    <w:p w14:paraId="4CB54E54" w14:textId="07F78115" w:rsidR="00D4755A" w:rsidRPr="00D4755A" w:rsidRDefault="00D4755A" w:rsidP="00D4755A">
      <w:r w:rsidRPr="00D4755A">
        <w:rPr>
          <w:noProof/>
        </w:rPr>
        <w:lastRenderedPageBreak/>
        <mc:AlternateContent>
          <mc:Choice Requires="wps">
            <w:drawing>
              <wp:inline distT="0" distB="0" distL="0" distR="0" wp14:anchorId="44802CA6" wp14:editId="6B3C6B91">
                <wp:extent cx="4248150" cy="3752850"/>
                <wp:effectExtent l="0" t="0" r="0" b="0"/>
                <wp:docPr id="843393001"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48150" cy="375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72BE6A46" id="Rectangle 26" o:spid="_x0000_s1026" style="width:334.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" filled="f" stroked="f">
                <o:lock v:ext="edit" aspectratio="t"/>
                <w10:anchorlock/>
              </v:rect>
            </w:pict>
          </mc:Fallback>
        </mc:AlternateContent>
      </w:r>
    </w:p>
    <w:p w14:paraId="628AC0E2" w14:textId="77777777" w:rsidR="00D4755A" w:rsidRPr="00D4755A" w:rsidRDefault="00D4755A" w:rsidP="00D4755A">
      <w:r w:rsidRPr="00D4755A">
        <w:t>Cette fenêtre affiche une liste contenant les différentes devises de la boutique. Pour chaque devise de la boutique, il faut associer la devise correspondante de la Gestion Commerciale.</w:t>
      </w:r>
    </w:p>
    <w:p w14:paraId="00168C2D" w14:textId="77777777" w:rsidR="00D4755A" w:rsidRPr="00D4755A" w:rsidRDefault="00D4755A" w:rsidP="00D4755A">
      <w:r w:rsidRPr="00D4755A">
        <w:t>La liste déroulante "</w:t>
      </w:r>
      <w:r w:rsidRPr="00D4755A">
        <w:rPr>
          <w:b/>
          <w:bCs/>
        </w:rPr>
        <w:t>Devise de la boutique</w:t>
      </w:r>
      <w:r w:rsidRPr="00D4755A">
        <w:t>" affiche la devise par défaut configurée dans la boutique.</w:t>
      </w:r>
    </w:p>
    <w:p w14:paraId="7C0C474D" w14:textId="77777777" w:rsidR="00D4755A" w:rsidRPr="00D4755A" w:rsidRDefault="00D4755A" w:rsidP="00D4755A">
      <w:r w:rsidRPr="00D4755A">
        <w:t>Le bouton "</w:t>
      </w:r>
      <w:r w:rsidRPr="00D4755A">
        <w:rPr>
          <w:b/>
          <w:bCs/>
        </w:rPr>
        <w:t>Appliquer</w:t>
      </w:r>
      <w:r w:rsidRPr="00D4755A">
        <w:t>" enregistre la configuration et ferme la fenêtre.</w:t>
      </w:r>
    </w:p>
    <w:p w14:paraId="7E185493" w14:textId="77777777" w:rsidR="00D4755A" w:rsidRPr="00D4755A" w:rsidRDefault="00D4755A" w:rsidP="00D4755A">
      <w:r w:rsidRPr="00D4755A">
        <w:t>Le bouton "</w:t>
      </w:r>
      <w:r w:rsidRPr="00D4755A">
        <w:rPr>
          <w:b/>
          <w:bCs/>
        </w:rPr>
        <w:t>Annuler</w:t>
      </w:r>
      <w:r w:rsidRPr="00D4755A">
        <w:t>" ferme la fenêtre sans enregistrer la configuration.</w:t>
      </w:r>
    </w:p>
    <w:p w14:paraId="06717FC5" w14:textId="77777777" w:rsidR="00D4755A" w:rsidRPr="00D4755A" w:rsidRDefault="00D4755A" w:rsidP="00D4755A">
      <w:r w:rsidRPr="00D4755A">
        <w:t>Si aucune devise n'est configurée dans la boutique, la liste sera vide (comme dans l'exemple).</w:t>
      </w:r>
    </w:p>
    <w:p w14:paraId="4BA5E3DD" w14:textId="77777777" w:rsidR="00D4755A" w:rsidRDefault="00D4755A" w:rsidP="00D4755A"/>
    <w:p w14:paraId="74AFDC87" w14:textId="5E1988A1" w:rsidR="00D4755A" w:rsidRPr="00D4755A" w:rsidRDefault="00D4755A" w:rsidP="00D4755A">
      <w:pPr>
        <w:rPr>
          <w:b/>
          <w:bCs/>
        </w:rPr>
      </w:pPr>
      <w:r>
        <w:rPr>
          <w:b/>
          <w:bCs/>
        </w:rPr>
        <w:t>P</w:t>
      </w:r>
      <w:r w:rsidRPr="00D4755A">
        <w:rPr>
          <w:b/>
          <w:bCs/>
        </w:rPr>
        <w:t>aramétrer les Articles</w:t>
      </w:r>
    </w:p>
    <w:p w14:paraId="2D0BBE80" w14:textId="77777777" w:rsidR="00D4755A" w:rsidRPr="00D4755A" w:rsidRDefault="00D4755A" w:rsidP="00D4755A">
      <w:pPr>
        <w:rPr>
          <w:b/>
          <w:bCs/>
        </w:rPr>
      </w:pPr>
      <w:r w:rsidRPr="00D4755A">
        <w:rPr>
          <w:b/>
          <w:bCs/>
        </w:rPr>
        <w:t>Articles</w:t>
      </w:r>
    </w:p>
    <w:p w14:paraId="3698104A" w14:textId="77777777" w:rsidR="00D4755A" w:rsidRPr="00D4755A" w:rsidRDefault="00D4755A" w:rsidP="00D4755A">
      <w:r w:rsidRPr="00D4755A">
        <w:t>Cette section permet de configurer les différents articles permettant la création des lignes du le document de vente.</w:t>
      </w:r>
    </w:p>
    <w:p w14:paraId="02B5ADEB" w14:textId="24A7262E" w:rsidR="00D4755A" w:rsidRPr="00D4755A" w:rsidRDefault="00D4755A" w:rsidP="00D4755A">
      <w:r w:rsidRPr="00D4755A">
        <w:rPr>
          <w:noProof/>
        </w:rPr>
        <w:lastRenderedPageBreak/>
        <mc:AlternateContent>
          <mc:Choice Requires="wps">
            <w:drawing>
              <wp:inline distT="0" distB="0" distL="0" distR="0" wp14:anchorId="15DC6770" wp14:editId="29E72C9C">
                <wp:extent cx="6667500" cy="4638675"/>
                <wp:effectExtent l="0" t="0" r="0" b="0"/>
                <wp:docPr id="104763223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0" cy="463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307E8A9" id="Rectangle 32" o:spid="_x0000_s1026" style="width:525pt;height:3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" filled="f" stroked="f">
                <o:lock v:ext="edit" aspectratio="t"/>
                <w10:anchorlock/>
              </v:rect>
            </w:pict>
          </mc:Fallback>
        </mc:AlternateContent>
      </w:r>
    </w:p>
    <w:p w14:paraId="0EDDCB58" w14:textId="77777777" w:rsidR="00D4755A" w:rsidRPr="00D4755A" w:rsidRDefault="00D4755A" w:rsidP="00D4755A">
      <w:pPr>
        <w:rPr>
          <w:b/>
          <w:bCs/>
        </w:rPr>
      </w:pPr>
      <w:r w:rsidRPr="00D4755A">
        <w:rPr>
          <w:b/>
          <w:bCs/>
        </w:rPr>
        <w:t>Section Autres articles</w:t>
      </w:r>
    </w:p>
    <w:p w14:paraId="6DCEA092" w14:textId="77777777" w:rsidR="00D4755A" w:rsidRPr="00D4755A" w:rsidRDefault="00D4755A" w:rsidP="00D4755A">
      <w:r w:rsidRPr="00D4755A">
        <w:t>Cette section permet de configurer les différents articles qui seront utilisés pour créer les frais de port, les emballages et les remises.</w:t>
      </w:r>
    </w:p>
    <w:p w14:paraId="2AF2FB53" w14:textId="3B19EE67" w:rsidR="00D4755A" w:rsidRPr="00D4755A" w:rsidRDefault="00D4755A" w:rsidP="00D4755A">
      <w:r w:rsidRPr="00D4755A">
        <w:rPr>
          <w:noProof/>
        </w:rPr>
        <mc:AlternateContent>
          <mc:Choice Requires="wps">
            <w:drawing>
              <wp:inline distT="0" distB="0" distL="0" distR="0" wp14:anchorId="4378F939" wp14:editId="24ADD039">
                <wp:extent cx="6667500" cy="1476375"/>
                <wp:effectExtent l="0" t="0" r="0" b="0"/>
                <wp:docPr id="1317977384"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6EE35322" id="Rectangle 31" o:spid="_x0000_s1026" style="width:52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" filled="f" stroked="f">
                <o:lock v:ext="edit" aspectratio="t"/>
                <w10:anchorlock/>
              </v:rect>
            </w:pict>
          </mc:Fallback>
        </mc:AlternateContent>
      </w:r>
    </w:p>
    <w:p w14:paraId="46A06369" w14:textId="77777777" w:rsidR="00D4755A" w:rsidRPr="00D4755A" w:rsidRDefault="00D4755A" w:rsidP="00D4755A">
      <w:r w:rsidRPr="00D4755A">
        <w:t>La zone de texte "</w:t>
      </w:r>
      <w:r w:rsidRPr="00D4755A">
        <w:rPr>
          <w:b/>
          <w:bCs/>
        </w:rPr>
        <w:t>Article Divers</w:t>
      </w:r>
      <w:r w:rsidRPr="00D4755A">
        <w:t xml:space="preserve">" vous permet de sélectionner la référence de l'article de la gestion commerciale qui sera utilisée pour l'article Divers (dans le cas </w:t>
      </w:r>
      <w:proofErr w:type="spellStart"/>
      <w:r w:rsidRPr="00D4755A">
        <w:t>ou</w:t>
      </w:r>
      <w:proofErr w:type="spellEnd"/>
      <w:r w:rsidRPr="00D4755A">
        <w:t xml:space="preserve"> la référence de l'article de la commande n'existe pas dans la gestion commerciale).</w:t>
      </w:r>
    </w:p>
    <w:p w14:paraId="12129F32" w14:textId="77777777" w:rsidR="00D4755A" w:rsidRPr="00D4755A" w:rsidRDefault="00D4755A" w:rsidP="00D4755A">
      <w:r w:rsidRPr="00D4755A">
        <w:t>La zone de texte "</w:t>
      </w:r>
      <w:r w:rsidRPr="00D4755A">
        <w:rPr>
          <w:b/>
          <w:bCs/>
        </w:rPr>
        <w:t>Article Écart</w:t>
      </w:r>
      <w:r w:rsidRPr="00D4755A">
        <w:t>" vous permet de sélectionner la référence de l'article de la gestion commerciale qui sera utilisée pour l'article écart dans le cas où il y aurait un écart de prix lors de l'import d'une commande.</w:t>
      </w:r>
    </w:p>
    <w:p w14:paraId="6F71F1CA" w14:textId="77777777" w:rsidR="00D4755A" w:rsidRPr="00D4755A" w:rsidRDefault="00D4755A" w:rsidP="00D4755A">
      <w:r w:rsidRPr="00D4755A">
        <w:t>La zone de texte "</w:t>
      </w:r>
      <w:r w:rsidRPr="00D4755A">
        <w:rPr>
          <w:b/>
          <w:bCs/>
        </w:rPr>
        <w:t>Article Emballage</w:t>
      </w:r>
      <w:r w:rsidRPr="00D4755A">
        <w:t>" vous permet de sélectionner la référence de l'article qui sera utilisée pour l'option Emballage cadeau de la boutique.</w:t>
      </w:r>
    </w:p>
    <w:p w14:paraId="0155CE2B" w14:textId="77777777" w:rsidR="00D4755A" w:rsidRPr="00D4755A" w:rsidRDefault="00D4755A" w:rsidP="00D4755A">
      <w:r w:rsidRPr="00D4755A">
        <w:t>La zone de texte "</w:t>
      </w:r>
      <w:r w:rsidRPr="00D4755A">
        <w:rPr>
          <w:b/>
          <w:bCs/>
        </w:rPr>
        <w:t>Article Frais de port</w:t>
      </w:r>
      <w:r w:rsidRPr="00D4755A">
        <w:t>" vous permet de sélectionner la référence de l'article qui sera utilisée pour les frais de port (dans le cas où Atoo-Sync GesCom est configuré pour créer les frais de port en ligne d'article).</w:t>
      </w:r>
    </w:p>
    <w:p w14:paraId="53D2FDCB" w14:textId="77777777" w:rsidR="00D4755A" w:rsidRPr="00D4755A" w:rsidRDefault="00D4755A" w:rsidP="00D4755A">
      <w:r w:rsidRPr="00D4755A">
        <w:t>Le bouton "</w:t>
      </w:r>
      <w:r w:rsidRPr="00D4755A">
        <w:rPr>
          <w:b/>
          <w:bCs/>
        </w:rPr>
        <w:t>Mappage des articles remises</w:t>
      </w:r>
      <w:r w:rsidRPr="00D4755A">
        <w:t>" vous permet de sélectionner les différents articles à utiliser lorsque la commande contient des remises en pied de page.</w:t>
      </w:r>
    </w:p>
    <w:p w14:paraId="605F3B19" w14:textId="77777777" w:rsidR="00D4755A" w:rsidRPr="00D4755A" w:rsidRDefault="00D4755A" w:rsidP="00D4755A">
      <w:r w:rsidRPr="00D4755A">
        <w:lastRenderedPageBreak/>
        <w:t>Le bouton "</w:t>
      </w:r>
      <w:r w:rsidRPr="00D4755A">
        <w:rPr>
          <w:b/>
          <w:bCs/>
        </w:rPr>
        <w:t>Appliquer</w:t>
      </w:r>
      <w:r w:rsidRPr="00D4755A">
        <w:t>" enregistre la configuration et ferme la fenêtre.</w:t>
      </w:r>
    </w:p>
    <w:p w14:paraId="406B1808" w14:textId="77777777" w:rsidR="00D4755A" w:rsidRPr="00D4755A" w:rsidRDefault="00D4755A" w:rsidP="00D4755A">
      <w:r w:rsidRPr="00D4755A">
        <w:t>Le bouton "</w:t>
      </w:r>
      <w:r w:rsidRPr="00D4755A">
        <w:rPr>
          <w:b/>
          <w:bCs/>
        </w:rPr>
        <w:t>Annuler</w:t>
      </w:r>
      <w:r w:rsidRPr="00D4755A">
        <w:t>" ferme la fenêtre sans enregistrer la configuration.</w:t>
      </w:r>
    </w:p>
    <w:p w14:paraId="6785BE99" w14:textId="77777777" w:rsidR="00D4755A" w:rsidRPr="00D4755A" w:rsidRDefault="00D4755A" w:rsidP="00D4755A">
      <w:pPr>
        <w:rPr>
          <w:b/>
          <w:bCs/>
        </w:rPr>
      </w:pPr>
      <w:r w:rsidRPr="00D4755A">
        <w:rPr>
          <w:b/>
          <w:bCs/>
        </w:rPr>
        <w:t>Mappage des articles remises</w:t>
      </w:r>
    </w:p>
    <w:p w14:paraId="10EDEFAB" w14:textId="77777777" w:rsidR="00D4755A" w:rsidRPr="00D4755A" w:rsidRDefault="00D4755A" w:rsidP="00D4755A">
      <w:r w:rsidRPr="00D4755A">
        <w:t>Dans le cas où la commande de la boutique possède une ou des remises et que les lignes de la commandes sont associés à plusieurs taux de TVA, alors Atoo-Sync GesCom peut affecter automatiquement un ratio de remise en fonction de la base HT de chaque TVA. Cela permet d'affecter correctement les montants de remise sur chaque taux de TVA.</w:t>
      </w:r>
    </w:p>
    <w:p w14:paraId="13101ECF" w14:textId="77777777" w:rsidR="00D4755A" w:rsidRPr="00D4755A" w:rsidRDefault="00D4755A" w:rsidP="00D4755A">
      <w:r w:rsidRPr="00D4755A">
        <w:t>La Fenêtre Mappage des articles remises par TVA affiche les codes et noms de TVA et la colonne Article pour la sélection de l'article remise.</w:t>
      </w:r>
    </w:p>
    <w:p w14:paraId="6C7A9AB4" w14:textId="59635B7B" w:rsidR="00D4755A" w:rsidRPr="00D4755A" w:rsidRDefault="00D4755A" w:rsidP="00D4755A">
      <w:r w:rsidRPr="00D4755A">
        <w:rPr>
          <w:noProof/>
        </w:rPr>
        <mc:AlternateContent>
          <mc:Choice Requires="wps">
            <w:drawing>
              <wp:inline distT="0" distB="0" distL="0" distR="0" wp14:anchorId="12FDC8C4" wp14:editId="16D3E0CA">
                <wp:extent cx="5086350" cy="3552825"/>
                <wp:effectExtent l="0" t="0" r="0" b="0"/>
                <wp:docPr id="1658653417"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86350" cy="355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46FCF9E9" id="Rectangle 30" o:spid="_x0000_s1026" style="width:400.5pt;height:27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" filled="f" stroked="f">
                <o:lock v:ext="edit" aspectratio="t"/>
                <w10:anchorlock/>
              </v:rect>
            </w:pict>
          </mc:Fallback>
        </mc:AlternateContent>
      </w:r>
    </w:p>
    <w:p w14:paraId="368DCB60" w14:textId="77777777" w:rsidR="00D4755A" w:rsidRPr="00D4755A" w:rsidRDefault="00D4755A" w:rsidP="00D4755A">
      <w:r w:rsidRPr="00D4755A">
        <w:t>La fenêtre affiche une liste contenant les différents codes de TVA de la gestion commerciale. Pour chaque code de TVA, il faut sélectionner l'article Remise correspondant.</w:t>
      </w:r>
    </w:p>
    <w:p w14:paraId="78BFEF93" w14:textId="77777777" w:rsidR="00D4755A" w:rsidRPr="00D4755A" w:rsidRDefault="00D4755A" w:rsidP="00D4755A">
      <w:r w:rsidRPr="00D4755A">
        <w:t>Si vous n'avez qu'un seul article ZREMISE, renseignez le dans Article par défaut et cliquer sur Appliquer à tous.</w:t>
      </w:r>
    </w:p>
    <w:p w14:paraId="7656C21A" w14:textId="77777777" w:rsidR="00D4755A" w:rsidRPr="00D4755A" w:rsidRDefault="00D4755A" w:rsidP="00D4755A">
      <w:r w:rsidRPr="00D4755A">
        <w:t>Le bouton "</w:t>
      </w:r>
      <w:r w:rsidRPr="00D4755A">
        <w:rPr>
          <w:b/>
          <w:bCs/>
        </w:rPr>
        <w:t>Appliquer</w:t>
      </w:r>
      <w:r w:rsidRPr="00D4755A">
        <w:t>" enregistre la configuration et ferme la fenêtre.</w:t>
      </w:r>
    </w:p>
    <w:p w14:paraId="79614844" w14:textId="77777777" w:rsidR="00D4755A" w:rsidRPr="00D4755A" w:rsidRDefault="00D4755A" w:rsidP="00D4755A">
      <w:r w:rsidRPr="00D4755A">
        <w:t>Le bouton "</w:t>
      </w:r>
      <w:r w:rsidRPr="00D4755A">
        <w:rPr>
          <w:b/>
          <w:bCs/>
        </w:rPr>
        <w:t>Annuler</w:t>
      </w:r>
      <w:r w:rsidRPr="00D4755A">
        <w:t>" ferme la fenêtre sans enregistrer la configuration.</w:t>
      </w:r>
    </w:p>
    <w:p w14:paraId="241E5D67" w14:textId="77777777" w:rsidR="00D4755A" w:rsidRPr="00D4755A" w:rsidRDefault="00D4755A" w:rsidP="00D4755A">
      <w:r w:rsidRPr="00D4755A">
        <w:rPr>
          <w:b/>
          <w:bCs/>
        </w:rPr>
        <w:t>Attention : Il est obligatoire de renseigner les articles demandés Divers - Emballage - Frais de port et Remise. Ils sont attendus dans le fonctionnement de l'application. S'ils ne sont pas renseignés, l'import des commandes ne pourra pas fonctionner.</w:t>
      </w:r>
    </w:p>
    <w:p w14:paraId="2A521AA2" w14:textId="77777777" w:rsidR="00D4755A" w:rsidRPr="00D4755A" w:rsidRDefault="00D4755A" w:rsidP="00D4755A">
      <w:pPr>
        <w:rPr>
          <w:b/>
          <w:bCs/>
        </w:rPr>
      </w:pPr>
      <w:r w:rsidRPr="00D4755A">
        <w:rPr>
          <w:b/>
          <w:bCs/>
        </w:rPr>
        <w:t>Paramétrer les Règlements</w:t>
      </w:r>
    </w:p>
    <w:p w14:paraId="4CA9F083" w14:textId="77777777" w:rsidR="00D4755A" w:rsidRPr="00D4755A" w:rsidRDefault="00D4755A" w:rsidP="00D4755A">
      <w:pPr>
        <w:rPr>
          <w:b/>
          <w:bCs/>
        </w:rPr>
      </w:pPr>
      <w:r w:rsidRPr="00D4755A">
        <w:rPr>
          <w:b/>
          <w:bCs/>
        </w:rPr>
        <w:t>Règlements</w:t>
      </w:r>
    </w:p>
    <w:p w14:paraId="2E7CBE76" w14:textId="77777777" w:rsidR="00D4755A" w:rsidRPr="00D4755A" w:rsidRDefault="00D4755A" w:rsidP="00D4755A">
      <w:pPr>
        <w:rPr>
          <w:b/>
          <w:bCs/>
        </w:rPr>
      </w:pPr>
      <w:r w:rsidRPr="00D4755A">
        <w:rPr>
          <w:b/>
          <w:bCs/>
        </w:rPr>
        <w:t>Section Règlements</w:t>
      </w:r>
    </w:p>
    <w:p w14:paraId="02A38BCA" w14:textId="77777777" w:rsidR="00D4755A" w:rsidRPr="00D4755A" w:rsidRDefault="00D4755A" w:rsidP="00D4755A">
      <w:r w:rsidRPr="00D4755A">
        <w:t>Cette section permet de configurer le mode de création des règlements des commandes de la boutique eCommerce dans la gestion commerciale.</w:t>
      </w:r>
    </w:p>
    <w:p w14:paraId="57366C78" w14:textId="1389A15E" w:rsidR="00D4755A" w:rsidRPr="00D4755A" w:rsidRDefault="00D4755A" w:rsidP="00D4755A">
      <w:r w:rsidRPr="00D4755A">
        <w:lastRenderedPageBreak/>
        <w:t> </w:t>
      </w:r>
      <w:r w:rsidRPr="00D4755A">
        <w:rPr>
          <w:noProof/>
        </w:rPr>
        <mc:AlternateContent>
          <mc:Choice Requires="wps">
            <w:drawing>
              <wp:inline distT="0" distB="0" distL="0" distR="0" wp14:anchorId="2D515DF2" wp14:editId="77E1265C">
                <wp:extent cx="5457825" cy="1485900"/>
                <wp:effectExtent l="0" t="0" r="0" b="0"/>
                <wp:docPr id="216897333"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5782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24D9B79" id="Rectangle 36" o:spid="_x0000_s1026" style="width:429.7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" filled="f" stroked="f">
                <o:lock v:ext="edit" aspectratio="t"/>
                <w10:anchorlock/>
              </v:rect>
            </w:pict>
          </mc:Fallback>
        </mc:AlternateContent>
      </w:r>
    </w:p>
    <w:p w14:paraId="5DEC1841" w14:textId="77777777" w:rsidR="00D4755A" w:rsidRPr="00D4755A" w:rsidRDefault="00D4755A" w:rsidP="00D4755A">
      <w:r w:rsidRPr="00D4755A">
        <w:t>La case à cocher "</w:t>
      </w:r>
      <w:r w:rsidRPr="00D4755A">
        <w:rPr>
          <w:b/>
          <w:bCs/>
        </w:rPr>
        <w:t>Créer le règlement de la commande</w:t>
      </w:r>
      <w:r w:rsidRPr="00D4755A">
        <w:t>" active le processus de création des règlements dans la gestion commerciale.</w:t>
      </w:r>
    </w:p>
    <w:p w14:paraId="456B4C3B" w14:textId="77777777" w:rsidR="00D4755A" w:rsidRPr="00D4755A" w:rsidRDefault="00D4755A" w:rsidP="00D4755A">
      <w:r w:rsidRPr="00D4755A">
        <w:t>Pour créer les règlements, il faut que la case Créer soit cochée pour le mode de paiement souhaité dans la fenêtre de mappage des modes de paiement.</w:t>
      </w:r>
    </w:p>
    <w:p w14:paraId="40584C60" w14:textId="77777777" w:rsidR="00D4755A" w:rsidRPr="00D4755A" w:rsidRDefault="00D4755A" w:rsidP="00D4755A">
      <w:r w:rsidRPr="00D4755A">
        <w:t>La liste déroulante "</w:t>
      </w:r>
      <w:r w:rsidRPr="00D4755A">
        <w:rPr>
          <w:b/>
          <w:bCs/>
        </w:rPr>
        <w:t>Utiliser le total</w:t>
      </w:r>
      <w:r w:rsidRPr="00D4755A">
        <w:t>" vous permet de sélectionner le montant à utiliser à la création du règlement dans la gestion commerciale.</w:t>
      </w:r>
    </w:p>
    <w:p w14:paraId="1676C9A8" w14:textId="77777777" w:rsidR="00D4755A" w:rsidRPr="00D4755A" w:rsidRDefault="00D4755A" w:rsidP="00D4755A">
      <w:r w:rsidRPr="00D4755A">
        <w:t>La liste déroulante "</w:t>
      </w:r>
      <w:r w:rsidRPr="00D4755A">
        <w:rPr>
          <w:b/>
          <w:bCs/>
        </w:rPr>
        <w:t>Date du règlement</w:t>
      </w:r>
      <w:r w:rsidRPr="00D4755A">
        <w:t>" vous permet de choisir la date à utiliser à la création du règlement dans la gestion commerciale.</w:t>
      </w:r>
    </w:p>
    <w:p w14:paraId="6622F025" w14:textId="77777777" w:rsidR="00D4755A" w:rsidRPr="00D4755A" w:rsidRDefault="00D4755A" w:rsidP="00D4755A">
      <w:r w:rsidRPr="00D4755A">
        <w:t>La zone de texte "</w:t>
      </w:r>
      <w:r w:rsidRPr="00D4755A">
        <w:rPr>
          <w:b/>
          <w:bCs/>
        </w:rPr>
        <w:t>Intitulé du règlement</w:t>
      </w:r>
      <w:r w:rsidRPr="00D4755A">
        <w:t>" vous permet de renseigner l'intitulé souhaité pour l'enregistrement du règlement dans la gestion commerciale. Des champs de fusion sont disponibles dans la liste déroulante.</w:t>
      </w:r>
    </w:p>
    <w:p w14:paraId="6563AB88" w14:textId="77777777" w:rsidR="00D4755A" w:rsidRPr="00D4755A" w:rsidRDefault="00D4755A" w:rsidP="00D4755A">
      <w:pPr>
        <w:rPr>
          <w:b/>
          <w:bCs/>
        </w:rPr>
      </w:pPr>
      <w:r w:rsidRPr="00D4755A">
        <w:rPr>
          <w:b/>
          <w:bCs/>
        </w:rPr>
        <w:t>Section Options</w:t>
      </w:r>
    </w:p>
    <w:p w14:paraId="3BB8766B" w14:textId="77777777" w:rsidR="00D4755A" w:rsidRPr="00D4755A" w:rsidRDefault="00D4755A" w:rsidP="00D4755A">
      <w:r w:rsidRPr="00D4755A">
        <w:t>Cette section permet de configurer certaines options pour la création des règlements.</w:t>
      </w:r>
    </w:p>
    <w:p w14:paraId="2EA3C3EF" w14:textId="054F9BFE" w:rsidR="00D4755A" w:rsidRPr="00D4755A" w:rsidRDefault="00D4755A" w:rsidP="00D4755A">
      <w:r w:rsidRPr="00D4755A">
        <w:rPr>
          <w:noProof/>
        </w:rPr>
        <mc:AlternateContent>
          <mc:Choice Requires="wps">
            <w:drawing>
              <wp:inline distT="0" distB="0" distL="0" distR="0" wp14:anchorId="258DD17A" wp14:editId="401F215C">
                <wp:extent cx="5334000" cy="1504950"/>
                <wp:effectExtent l="0" t="0" r="0" b="0"/>
                <wp:docPr id="822121700"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00"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3976B440" id="Rectangle 35" o:spid="_x0000_s1026" style="width:420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" filled="f" stroked="f">
                <o:lock v:ext="edit" aspectratio="t"/>
                <w10:anchorlock/>
              </v:rect>
            </w:pict>
          </mc:Fallback>
        </mc:AlternateContent>
      </w:r>
    </w:p>
    <w:p w14:paraId="5BA0723A" w14:textId="77777777" w:rsidR="00D4755A" w:rsidRPr="00D4755A" w:rsidRDefault="00D4755A" w:rsidP="00D4755A">
      <w:r w:rsidRPr="00D4755A">
        <w:t>La case à cocher "</w:t>
      </w:r>
      <w:r w:rsidRPr="00D4755A">
        <w:rPr>
          <w:b/>
          <w:bCs/>
        </w:rPr>
        <w:t>Créer les règlements à partir des paiements de la commande</w:t>
      </w:r>
      <w:r w:rsidRPr="00D4755A">
        <w:t>" indique à l'application Atoo-Sync GesCom d'utiliser les différents paiements de la commande au lieu du total de la commande.</w:t>
      </w:r>
    </w:p>
    <w:p w14:paraId="354B0312" w14:textId="77777777" w:rsidR="00D4755A" w:rsidRPr="00D4755A" w:rsidRDefault="00D4755A" w:rsidP="00D4755A">
      <w:r w:rsidRPr="00D4755A">
        <w:t>La case à cocher "</w:t>
      </w:r>
      <w:r w:rsidRPr="00D4755A">
        <w:rPr>
          <w:b/>
          <w:bCs/>
        </w:rPr>
        <w:t>Créer les écarts de règlement</w:t>
      </w:r>
      <w:r w:rsidRPr="00D4755A">
        <w:t>" active la création des écarts de règlements lorsque le total de la commande est différent de celui trouvé dans la gestion commerciale.</w:t>
      </w:r>
    </w:p>
    <w:p w14:paraId="19C1A7E0" w14:textId="77777777" w:rsidR="00D4755A" w:rsidRPr="00D4755A" w:rsidRDefault="00D4755A" w:rsidP="00D4755A">
      <w:r w:rsidRPr="00D4755A">
        <w:t>La case à cocher "</w:t>
      </w:r>
      <w:r w:rsidRPr="00D4755A">
        <w:rPr>
          <w:b/>
          <w:bCs/>
        </w:rPr>
        <w:t>Créer les règlements en tant que règlements clients</w:t>
      </w:r>
      <w:r w:rsidRPr="00D4755A">
        <w:t>" vous permet d'associer un règlement au client au lieu du document de vente.</w:t>
      </w:r>
    </w:p>
    <w:p w14:paraId="35520A27" w14:textId="77777777" w:rsidR="00D4755A" w:rsidRDefault="00D4755A" w:rsidP="00D4755A">
      <w:r w:rsidRPr="00D4755A">
        <w:t>L'inconvénient est que l'on perd la liaison entre le règlement et le document de vente.</w:t>
      </w:r>
      <w:r w:rsidRPr="00D4755A">
        <w:br/>
        <w:t>Il faut minimum SAGE 100C V6 pour utiliser cette fonctionnalité.</w:t>
      </w:r>
    </w:p>
    <w:p w14:paraId="63A4AAD4" w14:textId="77777777" w:rsidR="00782B07" w:rsidRDefault="00782B07" w:rsidP="00D4755A"/>
    <w:p w14:paraId="431D441F" w14:textId="77777777" w:rsidR="00782B07" w:rsidRPr="00D4755A" w:rsidRDefault="00782B07" w:rsidP="00D4755A"/>
    <w:p w14:paraId="799C623F" w14:textId="7A69A819" w:rsidR="005B0F69" w:rsidRDefault="005B0F69" w:rsidP="005B0F69">
      <w:pPr>
        <w:pStyle w:val="Titre1"/>
      </w:pPr>
      <w:r>
        <w:t xml:space="preserve">Atoo-Sync GesCom – EBP </w:t>
      </w:r>
    </w:p>
    <w:p w14:paraId="4CE0949D" w14:textId="77777777" w:rsidR="00D4755A" w:rsidRDefault="00D4755A" w:rsidP="00D4755A">
      <w:pPr>
        <w:rPr>
          <w:rFonts w:ascii="Aptos Narrow" w:eastAsia="Times New Roman" w:hAnsi="Aptos Narrow" w:cs="Times New Roman"/>
          <w:color w:val="000000"/>
          <w:kern w:val="0"/>
          <w:lang w:eastAsia="fr-FR"/>
          <w14:ligatures w14:val="none"/>
        </w:rPr>
      </w:pPr>
    </w:p>
    <w:p w14:paraId="0D0B4433" w14:textId="77777777" w:rsidR="005B0F69" w:rsidRPr="005B0F69" w:rsidRDefault="005B0F69" w:rsidP="005B0F69"/>
    <w:p w14:paraId="6CE68530" w14:textId="77777777" w:rsidR="00381AF9" w:rsidRPr="00C44132" w:rsidRDefault="00381AF9" w:rsidP="00AA037D"/>
    <w:sectPr w:rsidR="00381AF9" w:rsidRPr="00C44132" w:rsidSect="00CE56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28918" w14:textId="77777777" w:rsidR="009A6DC0" w:rsidRDefault="009A6DC0" w:rsidP="00E52299">
      <w:pPr>
        <w:spacing w:after="0" w:line="240" w:lineRule="auto"/>
      </w:pPr>
      <w:r>
        <w:separator/>
      </w:r>
    </w:p>
  </w:endnote>
  <w:endnote w:type="continuationSeparator" w:id="0">
    <w:p w14:paraId="73849BFC" w14:textId="77777777" w:rsidR="009A6DC0" w:rsidRDefault="009A6DC0" w:rsidP="00E52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D2942" w14:textId="77777777" w:rsidR="009A6DC0" w:rsidRDefault="009A6DC0" w:rsidP="00E52299">
      <w:pPr>
        <w:spacing w:after="0" w:line="240" w:lineRule="auto"/>
      </w:pPr>
      <w:r>
        <w:separator/>
      </w:r>
    </w:p>
  </w:footnote>
  <w:footnote w:type="continuationSeparator" w:id="0">
    <w:p w14:paraId="6321EBE5" w14:textId="77777777" w:rsidR="009A6DC0" w:rsidRDefault="009A6DC0" w:rsidP="00E52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27C23"/>
    <w:multiLevelType w:val="hybridMultilevel"/>
    <w:tmpl w:val="63261F38"/>
    <w:lvl w:ilvl="0" w:tplc="1638E5F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61582"/>
    <w:multiLevelType w:val="multilevel"/>
    <w:tmpl w:val="99E6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839314">
    <w:abstractNumId w:val="1"/>
  </w:num>
  <w:num w:numId="2" w16cid:durableId="1508055591">
    <w:abstractNumId w:val="2"/>
  </w:num>
  <w:num w:numId="3" w16cid:durableId="70217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69"/>
    <w:rsid w:val="00080BE0"/>
    <w:rsid w:val="001D720C"/>
    <w:rsid w:val="002F3EC3"/>
    <w:rsid w:val="00381AF9"/>
    <w:rsid w:val="005851BB"/>
    <w:rsid w:val="005A59BA"/>
    <w:rsid w:val="005B0F69"/>
    <w:rsid w:val="00617233"/>
    <w:rsid w:val="00782B07"/>
    <w:rsid w:val="00816432"/>
    <w:rsid w:val="008E36C2"/>
    <w:rsid w:val="009A6DC0"/>
    <w:rsid w:val="00A7328C"/>
    <w:rsid w:val="00AA037D"/>
    <w:rsid w:val="00AA3ABF"/>
    <w:rsid w:val="00B046F3"/>
    <w:rsid w:val="00B30F33"/>
    <w:rsid w:val="00B51C0E"/>
    <w:rsid w:val="00BF60E6"/>
    <w:rsid w:val="00C44132"/>
    <w:rsid w:val="00CC568B"/>
    <w:rsid w:val="00CE56BF"/>
    <w:rsid w:val="00D4755A"/>
    <w:rsid w:val="00DF2176"/>
    <w:rsid w:val="00E12A6B"/>
    <w:rsid w:val="00E17D17"/>
    <w:rsid w:val="00E23EE4"/>
    <w:rsid w:val="00E46DE9"/>
    <w:rsid w:val="00E52299"/>
    <w:rsid w:val="00FA66F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1A629"/>
  <w15:chartTrackingRefBased/>
  <w15:docId w15:val="{ECE777BB-1CF1-488E-B4DD-5CB6E966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467886"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39"/>
    <w:rsid w:val="0078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52299"/>
    <w:pPr>
      <w:tabs>
        <w:tab w:val="center" w:pos="4536"/>
        <w:tab w:val="right" w:pos="9072"/>
      </w:tabs>
      <w:spacing w:after="0" w:line="240" w:lineRule="auto"/>
    </w:pPr>
  </w:style>
  <w:style w:type="character" w:customStyle="1" w:styleId="En-tteCar">
    <w:name w:val="En-tête Car"/>
    <w:basedOn w:val="Policepardfaut"/>
    <w:link w:val="En-tte"/>
    <w:uiPriority w:val="99"/>
    <w:rsid w:val="00E52299"/>
  </w:style>
  <w:style w:type="paragraph" w:styleId="Pieddepage">
    <w:name w:val="footer"/>
    <w:basedOn w:val="Normal"/>
    <w:link w:val="PieddepageCar"/>
    <w:uiPriority w:val="99"/>
    <w:unhideWhenUsed/>
    <w:rsid w:val="00E522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2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4044">
      <w:bodyDiv w:val="1"/>
      <w:marLeft w:val="0"/>
      <w:marRight w:val="0"/>
      <w:marTop w:val="0"/>
      <w:marBottom w:val="0"/>
      <w:divBdr>
        <w:top w:val="none" w:sz="0" w:space="0" w:color="auto"/>
        <w:left w:val="none" w:sz="0" w:space="0" w:color="auto"/>
        <w:bottom w:val="none" w:sz="0" w:space="0" w:color="auto"/>
        <w:right w:val="none" w:sz="0" w:space="0" w:color="auto"/>
      </w:divBdr>
    </w:div>
    <w:div w:id="101649822">
      <w:bodyDiv w:val="1"/>
      <w:marLeft w:val="0"/>
      <w:marRight w:val="0"/>
      <w:marTop w:val="0"/>
      <w:marBottom w:val="0"/>
      <w:divBdr>
        <w:top w:val="none" w:sz="0" w:space="0" w:color="auto"/>
        <w:left w:val="none" w:sz="0" w:space="0" w:color="auto"/>
        <w:bottom w:val="none" w:sz="0" w:space="0" w:color="auto"/>
        <w:right w:val="none" w:sz="0" w:space="0" w:color="auto"/>
      </w:divBdr>
      <w:divsChild>
        <w:div w:id="1896575818">
          <w:blockQuote w:val="1"/>
          <w:marLeft w:val="720"/>
          <w:marRight w:val="720"/>
          <w:marTop w:val="100"/>
          <w:marBottom w:val="100"/>
          <w:divBdr>
            <w:top w:val="none" w:sz="0" w:space="0" w:color="auto"/>
            <w:left w:val="single" w:sz="36" w:space="0" w:color="8F959E"/>
            <w:bottom w:val="none" w:sz="0" w:space="0" w:color="auto"/>
            <w:right w:val="none" w:sz="0" w:space="0" w:color="auto"/>
          </w:divBdr>
        </w:div>
      </w:divsChild>
    </w:div>
    <w:div w:id="147018277">
      <w:bodyDiv w:val="1"/>
      <w:marLeft w:val="0"/>
      <w:marRight w:val="0"/>
      <w:marTop w:val="0"/>
      <w:marBottom w:val="0"/>
      <w:divBdr>
        <w:top w:val="none" w:sz="0" w:space="0" w:color="auto"/>
        <w:left w:val="none" w:sz="0" w:space="0" w:color="auto"/>
        <w:bottom w:val="none" w:sz="0" w:space="0" w:color="auto"/>
        <w:right w:val="none" w:sz="0" w:space="0" w:color="auto"/>
      </w:divBdr>
      <w:divsChild>
        <w:div w:id="810442719">
          <w:blockQuote w:val="1"/>
          <w:marLeft w:val="720"/>
          <w:marRight w:val="720"/>
          <w:marTop w:val="100"/>
          <w:marBottom w:val="100"/>
          <w:divBdr>
            <w:top w:val="none" w:sz="0" w:space="0" w:color="auto"/>
            <w:left w:val="single" w:sz="36" w:space="0" w:color="8F959E"/>
            <w:bottom w:val="none" w:sz="0" w:space="0" w:color="auto"/>
            <w:right w:val="none" w:sz="0" w:space="0" w:color="auto"/>
          </w:divBdr>
        </w:div>
      </w:divsChild>
    </w:div>
    <w:div w:id="229734030">
      <w:bodyDiv w:val="1"/>
      <w:marLeft w:val="0"/>
      <w:marRight w:val="0"/>
      <w:marTop w:val="0"/>
      <w:marBottom w:val="0"/>
      <w:divBdr>
        <w:top w:val="none" w:sz="0" w:space="0" w:color="auto"/>
        <w:left w:val="none" w:sz="0" w:space="0" w:color="auto"/>
        <w:bottom w:val="none" w:sz="0" w:space="0" w:color="auto"/>
        <w:right w:val="none" w:sz="0" w:space="0" w:color="auto"/>
      </w:divBdr>
      <w:divsChild>
        <w:div w:id="1328946855">
          <w:blockQuote w:val="1"/>
          <w:marLeft w:val="720"/>
          <w:marRight w:val="720"/>
          <w:marTop w:val="100"/>
          <w:marBottom w:val="100"/>
          <w:divBdr>
            <w:top w:val="none" w:sz="0" w:space="0" w:color="auto"/>
            <w:left w:val="single" w:sz="36" w:space="0" w:color="8F959E"/>
            <w:bottom w:val="none" w:sz="0" w:space="0" w:color="auto"/>
            <w:right w:val="none" w:sz="0" w:space="0" w:color="auto"/>
          </w:divBdr>
        </w:div>
        <w:div w:id="178589791">
          <w:blockQuote w:val="1"/>
          <w:marLeft w:val="720"/>
          <w:marRight w:val="720"/>
          <w:marTop w:val="100"/>
          <w:marBottom w:val="100"/>
          <w:divBdr>
            <w:top w:val="none" w:sz="0" w:space="0" w:color="auto"/>
            <w:left w:val="single" w:sz="36" w:space="0" w:color="8F959E"/>
            <w:bottom w:val="none" w:sz="0" w:space="0" w:color="auto"/>
            <w:right w:val="none" w:sz="0" w:space="0" w:color="auto"/>
          </w:divBdr>
        </w:div>
      </w:divsChild>
    </w:div>
    <w:div w:id="385881038">
      <w:bodyDiv w:val="1"/>
      <w:marLeft w:val="0"/>
      <w:marRight w:val="0"/>
      <w:marTop w:val="0"/>
      <w:marBottom w:val="0"/>
      <w:divBdr>
        <w:top w:val="none" w:sz="0" w:space="0" w:color="auto"/>
        <w:left w:val="none" w:sz="0" w:space="0" w:color="auto"/>
        <w:bottom w:val="none" w:sz="0" w:space="0" w:color="auto"/>
        <w:right w:val="none" w:sz="0" w:space="0" w:color="auto"/>
      </w:divBdr>
    </w:div>
    <w:div w:id="409498029">
      <w:bodyDiv w:val="1"/>
      <w:marLeft w:val="0"/>
      <w:marRight w:val="0"/>
      <w:marTop w:val="0"/>
      <w:marBottom w:val="0"/>
      <w:divBdr>
        <w:top w:val="none" w:sz="0" w:space="0" w:color="auto"/>
        <w:left w:val="none" w:sz="0" w:space="0" w:color="auto"/>
        <w:bottom w:val="none" w:sz="0" w:space="0" w:color="auto"/>
        <w:right w:val="none" w:sz="0" w:space="0" w:color="auto"/>
      </w:divBdr>
      <w:divsChild>
        <w:div w:id="131749234">
          <w:blockQuote w:val="1"/>
          <w:marLeft w:val="720"/>
          <w:marRight w:val="720"/>
          <w:marTop w:val="100"/>
          <w:marBottom w:val="100"/>
          <w:divBdr>
            <w:top w:val="none" w:sz="0" w:space="0" w:color="auto"/>
            <w:left w:val="single" w:sz="36" w:space="0" w:color="8F959E"/>
            <w:bottom w:val="none" w:sz="0" w:space="0" w:color="auto"/>
            <w:right w:val="none" w:sz="0" w:space="0" w:color="auto"/>
          </w:divBdr>
        </w:div>
      </w:divsChild>
    </w:div>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709647946">
      <w:bodyDiv w:val="1"/>
      <w:marLeft w:val="0"/>
      <w:marRight w:val="0"/>
      <w:marTop w:val="0"/>
      <w:marBottom w:val="0"/>
      <w:divBdr>
        <w:top w:val="none" w:sz="0" w:space="0" w:color="auto"/>
        <w:left w:val="none" w:sz="0" w:space="0" w:color="auto"/>
        <w:bottom w:val="none" w:sz="0" w:space="0" w:color="auto"/>
        <w:right w:val="none" w:sz="0" w:space="0" w:color="auto"/>
      </w:divBdr>
      <w:divsChild>
        <w:div w:id="839735657">
          <w:blockQuote w:val="1"/>
          <w:marLeft w:val="720"/>
          <w:marRight w:val="720"/>
          <w:marTop w:val="100"/>
          <w:marBottom w:val="100"/>
          <w:divBdr>
            <w:top w:val="none" w:sz="0" w:space="0" w:color="auto"/>
            <w:left w:val="single" w:sz="36" w:space="0" w:color="8F959E"/>
            <w:bottom w:val="none" w:sz="0" w:space="0" w:color="auto"/>
            <w:right w:val="none" w:sz="0" w:space="0" w:color="auto"/>
          </w:divBdr>
        </w:div>
        <w:div w:id="614675834">
          <w:blockQuote w:val="1"/>
          <w:marLeft w:val="720"/>
          <w:marRight w:val="720"/>
          <w:marTop w:val="100"/>
          <w:marBottom w:val="100"/>
          <w:divBdr>
            <w:top w:val="none" w:sz="0" w:space="0" w:color="auto"/>
            <w:left w:val="single" w:sz="36" w:space="0" w:color="8F959E"/>
            <w:bottom w:val="none" w:sz="0" w:space="0" w:color="auto"/>
            <w:right w:val="none" w:sz="0" w:space="0" w:color="auto"/>
          </w:divBdr>
        </w:div>
      </w:divsChild>
    </w:div>
    <w:div w:id="764109285">
      <w:bodyDiv w:val="1"/>
      <w:marLeft w:val="0"/>
      <w:marRight w:val="0"/>
      <w:marTop w:val="0"/>
      <w:marBottom w:val="0"/>
      <w:divBdr>
        <w:top w:val="none" w:sz="0" w:space="0" w:color="auto"/>
        <w:left w:val="none" w:sz="0" w:space="0" w:color="auto"/>
        <w:bottom w:val="none" w:sz="0" w:space="0" w:color="auto"/>
        <w:right w:val="none" w:sz="0" w:space="0" w:color="auto"/>
      </w:divBdr>
    </w:div>
    <w:div w:id="828719003">
      <w:bodyDiv w:val="1"/>
      <w:marLeft w:val="0"/>
      <w:marRight w:val="0"/>
      <w:marTop w:val="0"/>
      <w:marBottom w:val="0"/>
      <w:divBdr>
        <w:top w:val="none" w:sz="0" w:space="0" w:color="auto"/>
        <w:left w:val="none" w:sz="0" w:space="0" w:color="auto"/>
        <w:bottom w:val="none" w:sz="0" w:space="0" w:color="auto"/>
        <w:right w:val="none" w:sz="0" w:space="0" w:color="auto"/>
      </w:divBdr>
      <w:divsChild>
        <w:div w:id="2113865417">
          <w:blockQuote w:val="1"/>
          <w:marLeft w:val="720"/>
          <w:marRight w:val="720"/>
          <w:marTop w:val="100"/>
          <w:marBottom w:val="100"/>
          <w:divBdr>
            <w:top w:val="none" w:sz="0" w:space="0" w:color="auto"/>
            <w:left w:val="single" w:sz="36" w:space="0" w:color="8F959E"/>
            <w:bottom w:val="none" w:sz="0" w:space="0" w:color="auto"/>
            <w:right w:val="none" w:sz="0" w:space="0" w:color="auto"/>
          </w:divBdr>
        </w:div>
        <w:div w:id="1239251621">
          <w:blockQuote w:val="1"/>
          <w:marLeft w:val="720"/>
          <w:marRight w:val="720"/>
          <w:marTop w:val="100"/>
          <w:marBottom w:val="100"/>
          <w:divBdr>
            <w:top w:val="none" w:sz="0" w:space="0" w:color="auto"/>
            <w:left w:val="single" w:sz="36" w:space="0" w:color="8F959E"/>
            <w:bottom w:val="none" w:sz="0" w:space="0" w:color="auto"/>
            <w:right w:val="none" w:sz="0" w:space="0" w:color="auto"/>
          </w:divBdr>
        </w:div>
      </w:divsChild>
    </w:div>
    <w:div w:id="903300648">
      <w:bodyDiv w:val="1"/>
      <w:marLeft w:val="0"/>
      <w:marRight w:val="0"/>
      <w:marTop w:val="0"/>
      <w:marBottom w:val="0"/>
      <w:divBdr>
        <w:top w:val="none" w:sz="0" w:space="0" w:color="auto"/>
        <w:left w:val="none" w:sz="0" w:space="0" w:color="auto"/>
        <w:bottom w:val="none" w:sz="0" w:space="0" w:color="auto"/>
        <w:right w:val="none" w:sz="0" w:space="0" w:color="auto"/>
      </w:divBdr>
    </w:div>
    <w:div w:id="964696371">
      <w:bodyDiv w:val="1"/>
      <w:marLeft w:val="0"/>
      <w:marRight w:val="0"/>
      <w:marTop w:val="0"/>
      <w:marBottom w:val="0"/>
      <w:divBdr>
        <w:top w:val="none" w:sz="0" w:space="0" w:color="auto"/>
        <w:left w:val="none" w:sz="0" w:space="0" w:color="auto"/>
        <w:bottom w:val="none" w:sz="0" w:space="0" w:color="auto"/>
        <w:right w:val="none" w:sz="0" w:space="0" w:color="auto"/>
      </w:divBdr>
      <w:divsChild>
        <w:div w:id="185564612">
          <w:blockQuote w:val="1"/>
          <w:marLeft w:val="720"/>
          <w:marRight w:val="720"/>
          <w:marTop w:val="100"/>
          <w:marBottom w:val="100"/>
          <w:divBdr>
            <w:top w:val="none" w:sz="0" w:space="0" w:color="auto"/>
            <w:left w:val="single" w:sz="36" w:space="0" w:color="8F959E"/>
            <w:bottom w:val="none" w:sz="0" w:space="0" w:color="auto"/>
            <w:right w:val="none" w:sz="0" w:space="0" w:color="auto"/>
          </w:divBdr>
        </w:div>
        <w:div w:id="90204489">
          <w:blockQuote w:val="1"/>
          <w:marLeft w:val="720"/>
          <w:marRight w:val="720"/>
          <w:marTop w:val="100"/>
          <w:marBottom w:val="100"/>
          <w:divBdr>
            <w:top w:val="none" w:sz="0" w:space="0" w:color="auto"/>
            <w:left w:val="single" w:sz="36" w:space="0" w:color="8F959E"/>
            <w:bottom w:val="none" w:sz="0" w:space="0" w:color="auto"/>
            <w:right w:val="none" w:sz="0" w:space="0" w:color="auto"/>
          </w:divBdr>
        </w:div>
      </w:divsChild>
    </w:div>
    <w:div w:id="1250114939">
      <w:bodyDiv w:val="1"/>
      <w:marLeft w:val="0"/>
      <w:marRight w:val="0"/>
      <w:marTop w:val="0"/>
      <w:marBottom w:val="0"/>
      <w:divBdr>
        <w:top w:val="none" w:sz="0" w:space="0" w:color="auto"/>
        <w:left w:val="none" w:sz="0" w:space="0" w:color="auto"/>
        <w:bottom w:val="none" w:sz="0" w:space="0" w:color="auto"/>
        <w:right w:val="none" w:sz="0" w:space="0" w:color="auto"/>
      </w:divBdr>
    </w:div>
    <w:div w:id="1366445650">
      <w:bodyDiv w:val="1"/>
      <w:marLeft w:val="0"/>
      <w:marRight w:val="0"/>
      <w:marTop w:val="0"/>
      <w:marBottom w:val="0"/>
      <w:divBdr>
        <w:top w:val="none" w:sz="0" w:space="0" w:color="auto"/>
        <w:left w:val="none" w:sz="0" w:space="0" w:color="auto"/>
        <w:bottom w:val="none" w:sz="0" w:space="0" w:color="auto"/>
        <w:right w:val="none" w:sz="0" w:space="0" w:color="auto"/>
      </w:divBdr>
    </w:div>
    <w:div w:id="1446192842">
      <w:bodyDiv w:val="1"/>
      <w:marLeft w:val="0"/>
      <w:marRight w:val="0"/>
      <w:marTop w:val="0"/>
      <w:marBottom w:val="0"/>
      <w:divBdr>
        <w:top w:val="none" w:sz="0" w:space="0" w:color="auto"/>
        <w:left w:val="none" w:sz="0" w:space="0" w:color="auto"/>
        <w:bottom w:val="none" w:sz="0" w:space="0" w:color="auto"/>
        <w:right w:val="none" w:sz="0" w:space="0" w:color="auto"/>
      </w:divBdr>
      <w:divsChild>
        <w:div w:id="667710751">
          <w:blockQuote w:val="1"/>
          <w:marLeft w:val="720"/>
          <w:marRight w:val="720"/>
          <w:marTop w:val="100"/>
          <w:marBottom w:val="100"/>
          <w:divBdr>
            <w:top w:val="none" w:sz="0" w:space="0" w:color="auto"/>
            <w:left w:val="single" w:sz="36" w:space="0" w:color="8F959E"/>
            <w:bottom w:val="none" w:sz="0" w:space="0" w:color="auto"/>
            <w:right w:val="none" w:sz="0" w:space="0" w:color="auto"/>
          </w:divBdr>
        </w:div>
        <w:div w:id="1337919407">
          <w:blockQuote w:val="1"/>
          <w:marLeft w:val="720"/>
          <w:marRight w:val="720"/>
          <w:marTop w:val="100"/>
          <w:marBottom w:val="100"/>
          <w:divBdr>
            <w:top w:val="none" w:sz="0" w:space="0" w:color="auto"/>
            <w:left w:val="single" w:sz="36" w:space="0" w:color="8F959E"/>
            <w:bottom w:val="none" w:sz="0" w:space="0" w:color="auto"/>
            <w:right w:val="none" w:sz="0" w:space="0" w:color="auto"/>
          </w:divBdr>
        </w:div>
      </w:divsChild>
    </w:div>
    <w:div w:id="1528912150">
      <w:bodyDiv w:val="1"/>
      <w:marLeft w:val="0"/>
      <w:marRight w:val="0"/>
      <w:marTop w:val="0"/>
      <w:marBottom w:val="0"/>
      <w:divBdr>
        <w:top w:val="none" w:sz="0" w:space="0" w:color="auto"/>
        <w:left w:val="none" w:sz="0" w:space="0" w:color="auto"/>
        <w:bottom w:val="none" w:sz="0" w:space="0" w:color="auto"/>
        <w:right w:val="none" w:sz="0" w:space="0" w:color="auto"/>
      </w:divBdr>
    </w:div>
    <w:div w:id="1548492965">
      <w:bodyDiv w:val="1"/>
      <w:marLeft w:val="0"/>
      <w:marRight w:val="0"/>
      <w:marTop w:val="0"/>
      <w:marBottom w:val="0"/>
      <w:divBdr>
        <w:top w:val="none" w:sz="0" w:space="0" w:color="auto"/>
        <w:left w:val="none" w:sz="0" w:space="0" w:color="auto"/>
        <w:bottom w:val="none" w:sz="0" w:space="0" w:color="auto"/>
        <w:right w:val="none" w:sz="0" w:space="0" w:color="auto"/>
      </w:divBdr>
    </w:div>
    <w:div w:id="1562911483">
      <w:bodyDiv w:val="1"/>
      <w:marLeft w:val="0"/>
      <w:marRight w:val="0"/>
      <w:marTop w:val="0"/>
      <w:marBottom w:val="0"/>
      <w:divBdr>
        <w:top w:val="none" w:sz="0" w:space="0" w:color="auto"/>
        <w:left w:val="none" w:sz="0" w:space="0" w:color="auto"/>
        <w:bottom w:val="none" w:sz="0" w:space="0" w:color="auto"/>
        <w:right w:val="none" w:sz="0" w:space="0" w:color="auto"/>
      </w:divBdr>
      <w:divsChild>
        <w:div w:id="758065999">
          <w:blockQuote w:val="1"/>
          <w:marLeft w:val="720"/>
          <w:marRight w:val="720"/>
          <w:marTop w:val="100"/>
          <w:marBottom w:val="100"/>
          <w:divBdr>
            <w:top w:val="none" w:sz="0" w:space="0" w:color="auto"/>
            <w:left w:val="single" w:sz="36" w:space="0" w:color="8F959E"/>
            <w:bottom w:val="none" w:sz="0" w:space="0" w:color="auto"/>
            <w:right w:val="none" w:sz="0" w:space="0" w:color="auto"/>
          </w:divBdr>
        </w:div>
        <w:div w:id="187761977">
          <w:blockQuote w:val="1"/>
          <w:marLeft w:val="720"/>
          <w:marRight w:val="720"/>
          <w:marTop w:val="100"/>
          <w:marBottom w:val="100"/>
          <w:divBdr>
            <w:top w:val="none" w:sz="0" w:space="0" w:color="auto"/>
            <w:left w:val="single" w:sz="36" w:space="0" w:color="8F959E"/>
            <w:bottom w:val="none" w:sz="0" w:space="0" w:color="auto"/>
            <w:right w:val="none" w:sz="0" w:space="0" w:color="auto"/>
          </w:divBdr>
        </w:div>
      </w:divsChild>
    </w:div>
    <w:div w:id="1595937077">
      <w:bodyDiv w:val="1"/>
      <w:marLeft w:val="0"/>
      <w:marRight w:val="0"/>
      <w:marTop w:val="0"/>
      <w:marBottom w:val="0"/>
      <w:divBdr>
        <w:top w:val="none" w:sz="0" w:space="0" w:color="auto"/>
        <w:left w:val="none" w:sz="0" w:space="0" w:color="auto"/>
        <w:bottom w:val="none" w:sz="0" w:space="0" w:color="auto"/>
        <w:right w:val="none" w:sz="0" w:space="0" w:color="auto"/>
      </w:divBdr>
    </w:div>
    <w:div w:id="1776170593">
      <w:bodyDiv w:val="1"/>
      <w:marLeft w:val="0"/>
      <w:marRight w:val="0"/>
      <w:marTop w:val="0"/>
      <w:marBottom w:val="0"/>
      <w:divBdr>
        <w:top w:val="none" w:sz="0" w:space="0" w:color="auto"/>
        <w:left w:val="none" w:sz="0" w:space="0" w:color="auto"/>
        <w:bottom w:val="none" w:sz="0" w:space="0" w:color="auto"/>
        <w:right w:val="none" w:sz="0" w:space="0" w:color="auto"/>
      </w:divBdr>
      <w:divsChild>
        <w:div w:id="260458440">
          <w:blockQuote w:val="1"/>
          <w:marLeft w:val="720"/>
          <w:marRight w:val="720"/>
          <w:marTop w:val="100"/>
          <w:marBottom w:val="100"/>
          <w:divBdr>
            <w:top w:val="none" w:sz="0" w:space="0" w:color="auto"/>
            <w:left w:val="single" w:sz="36" w:space="0" w:color="8F959E"/>
            <w:bottom w:val="none" w:sz="0" w:space="0" w:color="auto"/>
            <w:right w:val="none" w:sz="0" w:space="0" w:color="auto"/>
          </w:divBdr>
        </w:div>
      </w:divsChild>
    </w:div>
    <w:div w:id="1911425930">
      <w:bodyDiv w:val="1"/>
      <w:marLeft w:val="0"/>
      <w:marRight w:val="0"/>
      <w:marTop w:val="0"/>
      <w:marBottom w:val="0"/>
      <w:divBdr>
        <w:top w:val="none" w:sz="0" w:space="0" w:color="auto"/>
        <w:left w:val="none" w:sz="0" w:space="0" w:color="auto"/>
        <w:bottom w:val="none" w:sz="0" w:space="0" w:color="auto"/>
        <w:right w:val="none" w:sz="0" w:space="0" w:color="auto"/>
      </w:divBdr>
      <w:divsChild>
        <w:div w:id="150562773">
          <w:blockQuote w:val="1"/>
          <w:marLeft w:val="720"/>
          <w:marRight w:val="720"/>
          <w:marTop w:val="100"/>
          <w:marBottom w:val="100"/>
          <w:divBdr>
            <w:top w:val="none" w:sz="0" w:space="0" w:color="auto"/>
            <w:left w:val="single" w:sz="36" w:space="0" w:color="8F959E"/>
            <w:bottom w:val="none" w:sz="0" w:space="0" w:color="auto"/>
            <w:right w:val="none" w:sz="0" w:space="0" w:color="auto"/>
          </w:divBdr>
        </w:div>
      </w:divsChild>
    </w:div>
    <w:div w:id="1925917328">
      <w:bodyDiv w:val="1"/>
      <w:marLeft w:val="0"/>
      <w:marRight w:val="0"/>
      <w:marTop w:val="0"/>
      <w:marBottom w:val="0"/>
      <w:divBdr>
        <w:top w:val="none" w:sz="0" w:space="0" w:color="auto"/>
        <w:left w:val="none" w:sz="0" w:space="0" w:color="auto"/>
        <w:bottom w:val="none" w:sz="0" w:space="0" w:color="auto"/>
        <w:right w:val="none" w:sz="0" w:space="0" w:color="auto"/>
      </w:divBdr>
      <w:divsChild>
        <w:div w:id="841969928">
          <w:marLeft w:val="0"/>
          <w:marRight w:val="0"/>
          <w:marTop w:val="0"/>
          <w:marBottom w:val="0"/>
          <w:divBdr>
            <w:top w:val="none" w:sz="0" w:space="0" w:color="auto"/>
            <w:left w:val="none" w:sz="0" w:space="0" w:color="auto"/>
            <w:bottom w:val="none" w:sz="0" w:space="0" w:color="auto"/>
            <w:right w:val="none" w:sz="0" w:space="0" w:color="auto"/>
          </w:divBdr>
        </w:div>
      </w:divsChild>
    </w:div>
    <w:div w:id="1991054776">
      <w:bodyDiv w:val="1"/>
      <w:marLeft w:val="0"/>
      <w:marRight w:val="0"/>
      <w:marTop w:val="0"/>
      <w:marBottom w:val="0"/>
      <w:divBdr>
        <w:top w:val="none" w:sz="0" w:space="0" w:color="auto"/>
        <w:left w:val="none" w:sz="0" w:space="0" w:color="auto"/>
        <w:bottom w:val="none" w:sz="0" w:space="0" w:color="auto"/>
        <w:right w:val="none" w:sz="0" w:space="0" w:color="auto"/>
      </w:divBdr>
      <w:divsChild>
        <w:div w:id="724067171">
          <w:blockQuote w:val="1"/>
          <w:marLeft w:val="720"/>
          <w:marRight w:val="720"/>
          <w:marTop w:val="100"/>
          <w:marBottom w:val="100"/>
          <w:divBdr>
            <w:top w:val="none" w:sz="0" w:space="0" w:color="auto"/>
            <w:left w:val="single" w:sz="36" w:space="0" w:color="8F959E"/>
            <w:bottom w:val="none" w:sz="0" w:space="0" w:color="auto"/>
            <w:right w:val="none" w:sz="0" w:space="0" w:color="auto"/>
          </w:divBdr>
        </w:div>
      </w:divsChild>
    </w:div>
    <w:div w:id="2060089590">
      <w:bodyDiv w:val="1"/>
      <w:marLeft w:val="0"/>
      <w:marRight w:val="0"/>
      <w:marTop w:val="0"/>
      <w:marBottom w:val="0"/>
      <w:divBdr>
        <w:top w:val="none" w:sz="0" w:space="0" w:color="auto"/>
        <w:left w:val="none" w:sz="0" w:space="0" w:color="auto"/>
        <w:bottom w:val="none" w:sz="0" w:space="0" w:color="auto"/>
        <w:right w:val="none" w:sz="0" w:space="0" w:color="auto"/>
      </w:divBdr>
    </w:div>
    <w:div w:id="2100103732">
      <w:bodyDiv w:val="1"/>
      <w:marLeft w:val="0"/>
      <w:marRight w:val="0"/>
      <w:marTop w:val="0"/>
      <w:marBottom w:val="0"/>
      <w:divBdr>
        <w:top w:val="none" w:sz="0" w:space="0" w:color="auto"/>
        <w:left w:val="none" w:sz="0" w:space="0" w:color="auto"/>
        <w:bottom w:val="none" w:sz="0" w:space="0" w:color="auto"/>
        <w:right w:val="none" w:sz="0" w:space="0" w:color="auto"/>
      </w:divBdr>
      <w:divsChild>
        <w:div w:id="911156620">
          <w:marLeft w:val="0"/>
          <w:marRight w:val="0"/>
          <w:marTop w:val="0"/>
          <w:marBottom w:val="0"/>
          <w:divBdr>
            <w:top w:val="none" w:sz="0" w:space="0" w:color="auto"/>
            <w:left w:val="none" w:sz="0" w:space="0" w:color="auto"/>
            <w:bottom w:val="none" w:sz="0" w:space="0" w:color="auto"/>
            <w:right w:val="none" w:sz="0" w:space="0" w:color="auto"/>
          </w:divBdr>
        </w:div>
      </w:divsChild>
    </w:div>
    <w:div w:id="213624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ATOO_MODELE_WORD.dotx</Template>
  <TotalTime>0</TotalTime>
  <Pages>20</Pages>
  <Words>3494</Words>
  <Characters>19222</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6</cp:revision>
  <dcterms:created xsi:type="dcterms:W3CDTF">2025-03-20T14:40:00Z</dcterms:created>
  <dcterms:modified xsi:type="dcterms:W3CDTF">2025-11-09T07:34:00Z</dcterms:modified>
</cp:coreProperties>
</file>