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C596" w14:textId="77777777" w:rsidR="00F252B8" w:rsidRPr="00D64D42" w:rsidRDefault="00F252B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319AC99C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1A352F67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05685212" w14:textId="77777777" w:rsidR="004F0AF6" w:rsidRDefault="004F0AF6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</w:p>
    <w:p w14:paraId="0E21333D" w14:textId="47C06C6C" w:rsidR="008152D3" w:rsidRPr="009750F9" w:rsidRDefault="00F252B8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  <w:r w:rsidRPr="009750F9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FICHE DE POSTE</w:t>
      </w:r>
      <w:r w:rsidR="00C27CCA" w:rsidRPr="009750F9">
        <w:rPr>
          <w:rFonts w:ascii="Verdana" w:hAnsi="Verdana"/>
          <w:b/>
          <w:bCs/>
          <w:color w:val="403152" w:themeColor="accent4" w:themeShade="80"/>
          <w:sz w:val="32"/>
          <w:szCs w:val="32"/>
        </w:rPr>
        <w:t xml:space="preserve"> </w:t>
      </w:r>
      <w:r w:rsidR="00605E84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TECHNICIEN</w:t>
      </w:r>
      <w:r w:rsidR="001F3725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(NE)</w:t>
      </w:r>
      <w:r w:rsidR="00605E84">
        <w:rPr>
          <w:rFonts w:ascii="Verdana" w:hAnsi="Verdana"/>
          <w:b/>
          <w:bCs/>
          <w:color w:val="403152" w:themeColor="accent4" w:themeShade="80"/>
          <w:sz w:val="32"/>
          <w:szCs w:val="32"/>
        </w:rPr>
        <w:t xml:space="preserve"> SUPPORT INFORMATIQUE</w:t>
      </w:r>
    </w:p>
    <w:p w14:paraId="2AB77591" w14:textId="77777777" w:rsidR="00AD0FF4" w:rsidRPr="009750F9" w:rsidRDefault="00AD0FF4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5B25FD50" w14:textId="77777777" w:rsidR="00AC37A8" w:rsidRPr="009750F9" w:rsidRDefault="00AC37A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tbl>
      <w:tblPr>
        <w:tblW w:w="104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1610"/>
        <w:gridCol w:w="1892"/>
        <w:gridCol w:w="1648"/>
        <w:gridCol w:w="1522"/>
        <w:gridCol w:w="1888"/>
      </w:tblGrid>
      <w:tr w:rsidR="00115354" w:rsidRPr="009750F9" w14:paraId="045D7B83" w14:textId="77777777" w:rsidTr="00115354">
        <w:trPr>
          <w:trHeight w:val="384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B73C465" w14:textId="77777777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Version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3424AD6" w14:textId="77777777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Date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213D95B0" w14:textId="77777777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Objet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A43F48" w14:textId="77777777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Rédigé par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21C7C6F" w14:textId="77777777" w:rsidR="00115354" w:rsidRPr="009750F9" w:rsidRDefault="00115354" w:rsidP="002A4DF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Vérifié par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19DE688C" w14:textId="77777777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Approuvé par</w:t>
            </w:r>
          </w:p>
        </w:tc>
      </w:tr>
      <w:tr w:rsidR="00973B81" w:rsidRPr="009750F9" w14:paraId="533B7792" w14:textId="77777777" w:rsidTr="00E51853">
        <w:trPr>
          <w:trHeight w:val="384"/>
        </w:trPr>
        <w:tc>
          <w:tcPr>
            <w:tcW w:w="1889" w:type="dxa"/>
            <w:shd w:val="clear" w:color="auto" w:fill="auto"/>
            <w:vAlign w:val="center"/>
          </w:tcPr>
          <w:p w14:paraId="115800FF" w14:textId="19A02B61" w:rsidR="00973B81" w:rsidRPr="009750F9" w:rsidRDefault="00973B81" w:rsidP="00973B81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9750F9">
              <w:rPr>
                <w:rFonts w:ascii="Verdana" w:hAnsi="Verdana"/>
                <w:bCs/>
                <w:sz w:val="18"/>
                <w:szCs w:val="20"/>
              </w:rPr>
              <w:t>FP</w:t>
            </w:r>
            <w:r>
              <w:rPr>
                <w:rFonts w:ascii="Verdana" w:hAnsi="Verdana"/>
                <w:bCs/>
                <w:sz w:val="18"/>
                <w:szCs w:val="20"/>
              </w:rPr>
              <w:t>TECH SUP</w:t>
            </w:r>
            <w:r w:rsidRPr="009750F9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20"/>
              </w:rPr>
              <w:t>–</w:t>
            </w:r>
            <w:r w:rsidRPr="009750F9">
              <w:rPr>
                <w:rFonts w:ascii="Verdana" w:hAnsi="Verdana"/>
                <w:bCs/>
                <w:sz w:val="18"/>
                <w:szCs w:val="20"/>
              </w:rPr>
              <w:t xml:space="preserve"> V</w:t>
            </w:r>
            <w:r w:rsidR="00F54BEE">
              <w:rPr>
                <w:rFonts w:ascii="Verdana" w:hAnsi="Verdana"/>
                <w:bCs/>
                <w:sz w:val="18"/>
                <w:szCs w:val="20"/>
              </w:rPr>
              <w:t>3</w:t>
            </w:r>
          </w:p>
        </w:tc>
        <w:tc>
          <w:tcPr>
            <w:tcW w:w="1610" w:type="dxa"/>
          </w:tcPr>
          <w:p w14:paraId="782AF726" w14:textId="70AA8870" w:rsidR="00973B81" w:rsidRPr="009750F9" w:rsidRDefault="00F54BEE" w:rsidP="00973B81">
            <w:pPr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0</w:t>
            </w:r>
            <w:r w:rsidR="001F3725">
              <w:rPr>
                <w:rFonts w:ascii="Verdana" w:hAnsi="Verdana"/>
                <w:bCs/>
                <w:sz w:val="18"/>
                <w:szCs w:val="20"/>
              </w:rPr>
              <w:t>9</w:t>
            </w:r>
            <w:r>
              <w:rPr>
                <w:rFonts w:ascii="Verdana" w:hAnsi="Verdana"/>
                <w:bCs/>
                <w:sz w:val="18"/>
                <w:szCs w:val="20"/>
              </w:rPr>
              <w:t>/02/2024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35855B5" w14:textId="77777777" w:rsidR="00973B81" w:rsidRPr="009750F9" w:rsidRDefault="00973B81" w:rsidP="00973B81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9750F9">
              <w:rPr>
                <w:rFonts w:ascii="Verdana" w:hAnsi="Verdana"/>
                <w:bCs/>
                <w:sz w:val="18"/>
                <w:szCs w:val="20"/>
              </w:rPr>
              <w:t>Création de document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EDCBF9F" w14:textId="77777777" w:rsidR="00973B81" w:rsidRPr="009750F9" w:rsidRDefault="00973B81" w:rsidP="00973B81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r w:rsidRPr="009750F9">
              <w:rPr>
                <w:rFonts w:ascii="Verdana" w:hAnsi="Verdana"/>
                <w:bCs/>
                <w:sz w:val="18"/>
                <w:szCs w:val="20"/>
              </w:rPr>
              <w:t>C. Mahon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5AFF973" w14:textId="45A96DD8" w:rsidR="00973B81" w:rsidRPr="00973B81" w:rsidRDefault="00DC3832" w:rsidP="00973B81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M. Donat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B017D95" w14:textId="4FDE6352" w:rsidR="00973B81" w:rsidRPr="00973B81" w:rsidRDefault="003408EC" w:rsidP="00973B81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20"/>
              </w:rPr>
              <w:t>M.Donat</w:t>
            </w:r>
            <w:proofErr w:type="spellEnd"/>
          </w:p>
        </w:tc>
      </w:tr>
    </w:tbl>
    <w:p w14:paraId="2B670FF4" w14:textId="77777777" w:rsidR="004D381C" w:rsidRPr="009750F9" w:rsidRDefault="004D381C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2BDBDD68" w14:textId="77777777" w:rsidR="00F252B8" w:rsidRPr="009750F9" w:rsidRDefault="00F252B8" w:rsidP="00ED6FBD">
      <w:pPr>
        <w:rPr>
          <w:rFonts w:ascii="Verdana" w:hAnsi="Verdana"/>
          <w:b/>
          <w:color w:val="0070C0"/>
          <w:sz w:val="32"/>
          <w:szCs w:val="36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553009" w:rsidRPr="009750F9" w14:paraId="4F77D78F" w14:textId="77777777" w:rsidTr="00161915">
        <w:trPr>
          <w:trHeight w:val="999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2CC9A97C" w14:textId="77777777" w:rsidR="00553009" w:rsidRPr="009750F9" w:rsidRDefault="00553009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IDENTIFICATION DU POSTE</w:t>
            </w:r>
          </w:p>
        </w:tc>
      </w:tr>
      <w:tr w:rsidR="008152D3" w:rsidRPr="009750F9" w14:paraId="6AC210F8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439556CD" w14:textId="77777777" w:rsidR="008152D3" w:rsidRPr="009750F9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Intitulé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532FC5BF" w14:textId="77777777" w:rsidR="00B360E4" w:rsidRPr="009750F9" w:rsidRDefault="00605E84" w:rsidP="00B360E4">
            <w:pPr>
              <w:rPr>
                <w:rFonts w:ascii="Verdana" w:hAnsi="Verdana"/>
                <w:b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5F497A" w:themeColor="accent4" w:themeShade="BF"/>
                <w:sz w:val="22"/>
                <w:szCs w:val="22"/>
              </w:rPr>
              <w:t>Technicien(ne) support informatique</w:t>
            </w:r>
          </w:p>
        </w:tc>
      </w:tr>
      <w:tr w:rsidR="00B360E4" w:rsidRPr="009750F9" w14:paraId="53E74A05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3211D91B" w14:textId="77777777" w:rsidR="00B360E4" w:rsidRPr="009750F9" w:rsidRDefault="00B360E4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Intitulé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1C2A092" w14:textId="77777777" w:rsidR="00B4009C" w:rsidRDefault="00B4009C" w:rsidP="00F252B8">
            <w:pPr>
              <w:rPr>
                <w:rFonts w:ascii="Verdana" w:hAnsi="Verdana"/>
                <w:bCs/>
                <w:sz w:val="22"/>
              </w:rPr>
            </w:pPr>
          </w:p>
          <w:p w14:paraId="5296F0FB" w14:textId="77777777" w:rsidR="00B360E4" w:rsidRPr="009750F9" w:rsidRDefault="00605E84" w:rsidP="00F252B8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Service Support</w:t>
            </w:r>
          </w:p>
          <w:p w14:paraId="03A7B56A" w14:textId="77777777" w:rsidR="00B360E4" w:rsidRPr="009750F9" w:rsidRDefault="00B360E4" w:rsidP="00F252B8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9750F9" w14:paraId="1C9555A4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6B0F8997" w14:textId="77777777" w:rsidR="00553009" w:rsidRPr="009750F9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Nature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E1E55A6" w14:textId="77777777" w:rsidR="00605E84" w:rsidRDefault="00605E84" w:rsidP="002A04EB">
            <w:pPr>
              <w:rPr>
                <w:rFonts w:ascii="Verdana" w:hAnsi="Verdana"/>
                <w:bCs/>
                <w:sz w:val="22"/>
              </w:rPr>
            </w:pPr>
          </w:p>
          <w:p w14:paraId="7CC89B71" w14:textId="77777777" w:rsidR="00BF0821" w:rsidRPr="009750F9" w:rsidRDefault="00605E84" w:rsidP="002A04EB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Assistance technique des utilisateurs</w:t>
            </w:r>
          </w:p>
          <w:p w14:paraId="37002B99" w14:textId="77777777" w:rsidR="002A04EB" w:rsidRPr="009750F9" w:rsidRDefault="002A04EB" w:rsidP="002A04EB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9750F9" w14:paraId="355A6E4A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8032BE1" w14:textId="77777777" w:rsidR="00553009" w:rsidRPr="009750F9" w:rsidRDefault="00F252B8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Particularités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CB70C2A" w14:textId="4516E777" w:rsidR="00F70756" w:rsidRPr="00973B81" w:rsidRDefault="00E51853" w:rsidP="00390236">
            <w:pPr>
              <w:rPr>
                <w:rFonts w:ascii="Verdana" w:hAnsi="Verdana"/>
                <w:bCs/>
                <w:sz w:val="22"/>
                <w:highlight w:val="yellow"/>
              </w:rPr>
            </w:pPr>
            <w:r w:rsidRPr="00E51853">
              <w:rPr>
                <w:rFonts w:ascii="Verdana" w:hAnsi="Verdana"/>
                <w:bCs/>
                <w:sz w:val="22"/>
              </w:rPr>
              <w:t>Temps de travail essentiellement au téléphone</w:t>
            </w:r>
          </w:p>
        </w:tc>
      </w:tr>
    </w:tbl>
    <w:p w14:paraId="6945EE36" w14:textId="77777777" w:rsidR="008152D3" w:rsidRPr="009750F9" w:rsidRDefault="008152D3" w:rsidP="004536D4">
      <w:pPr>
        <w:rPr>
          <w:rFonts w:ascii="Verdana" w:hAnsi="Verdana"/>
          <w:sz w:val="22"/>
        </w:rPr>
      </w:pPr>
    </w:p>
    <w:p w14:paraId="3AD08BF2" w14:textId="77777777" w:rsidR="00BF0821" w:rsidRPr="009750F9" w:rsidRDefault="00BF0821" w:rsidP="004536D4">
      <w:pPr>
        <w:rPr>
          <w:rFonts w:ascii="Verdana" w:hAnsi="Verdana"/>
          <w:sz w:val="22"/>
        </w:rPr>
        <w:sectPr w:rsidR="00BF0821" w:rsidRPr="009750F9" w:rsidSect="00837D32">
          <w:headerReference w:type="default" r:id="rId11"/>
          <w:footerReference w:type="default" r:id="rId12"/>
          <w:pgSz w:w="11899" w:h="16838"/>
          <w:pgMar w:top="720" w:right="720" w:bottom="720" w:left="720" w:header="709" w:footer="709" w:gutter="0"/>
          <w:cols w:space="708"/>
          <w:docGrid w:linePitch="326"/>
        </w:sectPr>
      </w:pPr>
    </w:p>
    <w:p w14:paraId="6D95A631" w14:textId="77777777" w:rsidR="00837D32" w:rsidRPr="009750F9" w:rsidRDefault="00837D32" w:rsidP="004536D4">
      <w:pPr>
        <w:rPr>
          <w:rFonts w:ascii="Verdana" w:hAnsi="Verdana"/>
          <w:sz w:val="22"/>
        </w:rPr>
      </w:pPr>
    </w:p>
    <w:p w14:paraId="2115997E" w14:textId="77777777" w:rsidR="00390236" w:rsidRPr="009750F9" w:rsidRDefault="00390236" w:rsidP="004536D4">
      <w:pPr>
        <w:rPr>
          <w:rFonts w:ascii="Verdana" w:hAnsi="Verdana"/>
          <w:sz w:val="22"/>
        </w:rPr>
      </w:pPr>
    </w:p>
    <w:p w14:paraId="54AE3BA2" w14:textId="77777777" w:rsidR="00390236" w:rsidRPr="009750F9" w:rsidRDefault="00390236" w:rsidP="004536D4">
      <w:pPr>
        <w:rPr>
          <w:rFonts w:ascii="Verdana" w:hAnsi="Verdana"/>
          <w:sz w:val="22"/>
        </w:rPr>
      </w:pPr>
    </w:p>
    <w:p w14:paraId="3B328CEB" w14:textId="77777777" w:rsidR="00390236" w:rsidRPr="009750F9" w:rsidRDefault="00390236" w:rsidP="004536D4">
      <w:pPr>
        <w:rPr>
          <w:rFonts w:ascii="Verdana" w:hAnsi="Verdana"/>
          <w:sz w:val="22"/>
        </w:rPr>
      </w:pPr>
    </w:p>
    <w:p w14:paraId="1D54EFC3" w14:textId="77777777" w:rsidR="00390236" w:rsidRPr="009750F9" w:rsidRDefault="00390236" w:rsidP="004536D4">
      <w:pPr>
        <w:rPr>
          <w:rFonts w:ascii="Verdana" w:hAnsi="Verdana"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7"/>
        <w:gridCol w:w="7532"/>
      </w:tblGrid>
      <w:tr w:rsidR="00837D32" w:rsidRPr="009750F9" w14:paraId="3F47BA8E" w14:textId="77777777" w:rsidTr="00161915">
        <w:trPr>
          <w:trHeight w:val="947"/>
        </w:trPr>
        <w:tc>
          <w:tcPr>
            <w:tcW w:w="10343" w:type="dxa"/>
            <w:gridSpan w:val="2"/>
            <w:shd w:val="clear" w:color="auto" w:fill="DBE5F1" w:themeFill="accent1" w:themeFillTint="33"/>
            <w:vAlign w:val="center"/>
          </w:tcPr>
          <w:p w14:paraId="5E7EBDE4" w14:textId="77777777" w:rsidR="00837D32" w:rsidRPr="009750F9" w:rsidRDefault="00837D32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EXPERIENCE ET COMPETENCES</w:t>
            </w:r>
          </w:p>
        </w:tc>
      </w:tr>
      <w:tr w:rsidR="00837D32" w:rsidRPr="009750F9" w14:paraId="27A997C6" w14:textId="77777777" w:rsidTr="00BF0821">
        <w:trPr>
          <w:trHeight w:val="125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3DCCB48D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Diplôme minimum et secteur d’étude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2E7BFABC" w14:textId="77777777" w:rsidR="00064EDF" w:rsidRPr="00DC3832" w:rsidRDefault="00B4009C" w:rsidP="00DC3832">
            <w:pPr>
              <w:spacing w:line="254" w:lineRule="auto"/>
              <w:ind w:left="360"/>
              <w:rPr>
                <w:rFonts w:ascii="Verdana" w:hAnsi="Verdana" w:cstheme="minorHAnsi"/>
                <w:sz w:val="22"/>
                <w:szCs w:val="22"/>
              </w:rPr>
            </w:pPr>
            <w:r w:rsidRPr="00DC3832">
              <w:rPr>
                <w:rFonts w:ascii="Verdana" w:hAnsi="Verdana" w:cstheme="minorHAnsi"/>
                <w:sz w:val="22"/>
                <w:szCs w:val="22"/>
              </w:rPr>
              <w:t xml:space="preserve">De formation </w:t>
            </w:r>
            <w:r w:rsidR="00605E84" w:rsidRPr="00DC3832">
              <w:rPr>
                <w:rFonts w:ascii="Verdana" w:hAnsi="Verdana" w:cstheme="minorHAnsi"/>
                <w:sz w:val="22"/>
                <w:szCs w:val="22"/>
              </w:rPr>
              <w:t>Bac+2 informatique</w:t>
            </w:r>
          </w:p>
          <w:p w14:paraId="6805F90F" w14:textId="77777777" w:rsidR="00DC3832" w:rsidRPr="00DC3832" w:rsidRDefault="00DC3832" w:rsidP="00DC3832">
            <w:pPr>
              <w:spacing w:line="254" w:lineRule="auto"/>
              <w:ind w:left="360"/>
              <w:rPr>
                <w:rFonts w:ascii="Verdana" w:hAnsi="Verdana" w:cstheme="minorHAnsi"/>
                <w:sz w:val="22"/>
                <w:szCs w:val="22"/>
              </w:rPr>
            </w:pPr>
            <w:r w:rsidRPr="00DC3832">
              <w:rPr>
                <w:rFonts w:ascii="Verdana" w:hAnsi="Verdana" w:cstheme="minorHAnsi"/>
                <w:sz w:val="22"/>
                <w:szCs w:val="22"/>
              </w:rPr>
              <w:t>Connaissances appréciées :</w:t>
            </w:r>
          </w:p>
          <w:p w14:paraId="2BDA78FF" w14:textId="08B3D89C" w:rsidR="00DC3832" w:rsidRDefault="00DC3832" w:rsidP="00DC3832">
            <w:pPr>
              <w:pStyle w:val="Paragraphedeliste"/>
              <w:numPr>
                <w:ilvl w:val="0"/>
                <w:numId w:val="33"/>
              </w:numPr>
              <w:spacing w:line="254" w:lineRule="auto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Windows Server</w:t>
            </w:r>
          </w:p>
          <w:p w14:paraId="3A4DC295" w14:textId="77777777" w:rsidR="00DC3832" w:rsidRDefault="00DC3832" w:rsidP="00DC3832">
            <w:pPr>
              <w:pStyle w:val="Paragraphedeliste"/>
              <w:numPr>
                <w:ilvl w:val="0"/>
                <w:numId w:val="33"/>
              </w:numPr>
              <w:spacing w:line="254" w:lineRule="auto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Pack Office</w:t>
            </w:r>
          </w:p>
          <w:p w14:paraId="2B37627C" w14:textId="6AFB28D1" w:rsidR="00DC3832" w:rsidRPr="00E376BC" w:rsidRDefault="00DC3832" w:rsidP="00DC3832">
            <w:pPr>
              <w:pStyle w:val="Paragraphedeliste"/>
              <w:numPr>
                <w:ilvl w:val="0"/>
                <w:numId w:val="33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E376BC">
              <w:rPr>
                <w:rFonts w:ascii="Verdana" w:hAnsi="Verdana" w:cstheme="minorHAnsi"/>
                <w:sz w:val="22"/>
                <w:szCs w:val="22"/>
              </w:rPr>
              <w:t xml:space="preserve">Logiciel de </w:t>
            </w:r>
            <w:r w:rsidR="001A2441">
              <w:rPr>
                <w:rFonts w:ascii="Verdana" w:hAnsi="Verdana" w:cstheme="minorHAnsi"/>
                <w:sz w:val="22"/>
                <w:szCs w:val="22"/>
              </w:rPr>
              <w:t>gestion (type Sage - EBP ou Cegid</w:t>
            </w:r>
            <w:r w:rsidRPr="00E376BC">
              <w:rPr>
                <w:rFonts w:ascii="Verdana" w:hAnsi="Verdana" w:cstheme="minorHAnsi"/>
                <w:sz w:val="22"/>
                <w:szCs w:val="22"/>
              </w:rPr>
              <w:t>)</w:t>
            </w:r>
          </w:p>
          <w:p w14:paraId="71781AD0" w14:textId="6277FE78" w:rsidR="00DC3832" w:rsidRPr="00DC3832" w:rsidRDefault="00DC3832" w:rsidP="00DC3832">
            <w:pPr>
              <w:pStyle w:val="Paragraphedeliste"/>
              <w:numPr>
                <w:ilvl w:val="0"/>
                <w:numId w:val="33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FD1FFE">
              <w:rPr>
                <w:rFonts w:ascii="Verdana" w:hAnsi="Verdana" w:cstheme="minorHAnsi"/>
                <w:sz w:val="22"/>
                <w:szCs w:val="22"/>
              </w:rPr>
              <w:t>CMS eCommerce : PrestaShop, WooCommerce, Magento…)</w:t>
            </w:r>
          </w:p>
        </w:tc>
      </w:tr>
      <w:tr w:rsidR="00837D32" w:rsidRPr="009750F9" w14:paraId="3EB7CA19" w14:textId="77777777" w:rsidTr="000E04B7">
        <w:trPr>
          <w:trHeight w:val="97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3030444C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Expérience professionnelle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46B8E862" w14:textId="77777777" w:rsidR="00CB5E7B" w:rsidRPr="009750F9" w:rsidRDefault="00B4009C" w:rsidP="00605E84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Expérience </w:t>
            </w:r>
            <w:r w:rsidR="00335E77">
              <w:rPr>
                <w:rFonts w:ascii="Verdana" w:hAnsi="Verdana"/>
                <w:bCs/>
                <w:sz w:val="22"/>
                <w:szCs w:val="22"/>
              </w:rPr>
              <w:t xml:space="preserve">d’au moins </w:t>
            </w:r>
            <w:r w:rsidR="00605E84">
              <w:rPr>
                <w:rFonts w:ascii="Verdana" w:hAnsi="Verdana"/>
                <w:bCs/>
                <w:sz w:val="22"/>
                <w:szCs w:val="22"/>
              </w:rPr>
              <w:t>1 an</w:t>
            </w:r>
            <w:r w:rsidR="00335E77">
              <w:rPr>
                <w:rFonts w:ascii="Verdana" w:hAnsi="Verdana"/>
                <w:bCs/>
                <w:sz w:val="22"/>
                <w:szCs w:val="22"/>
              </w:rPr>
              <w:t xml:space="preserve"> sur un poste similaire</w:t>
            </w:r>
          </w:p>
        </w:tc>
      </w:tr>
      <w:tr w:rsidR="00837D32" w:rsidRPr="009750F9" w14:paraId="1D34A4FA" w14:textId="77777777" w:rsidTr="00FF1D78">
        <w:trPr>
          <w:trHeight w:val="45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2BD0FA66" w14:textId="77777777" w:rsidR="00BF0821" w:rsidRPr="009750F9" w:rsidRDefault="00BF0821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Savoir</w:t>
            </w:r>
            <w:r w:rsidR="001D13CA" w:rsidRPr="009750F9">
              <w:rPr>
                <w:rFonts w:ascii="Verdana" w:hAnsi="Verdana"/>
                <w:b/>
                <w:sz w:val="22"/>
              </w:rPr>
              <w:t>s</w:t>
            </w:r>
            <w:r w:rsidR="00837D32" w:rsidRPr="009750F9">
              <w:rPr>
                <w:rFonts w:ascii="Verdana" w:hAnsi="Verdana"/>
                <w:b/>
                <w:sz w:val="22"/>
              </w:rPr>
              <w:t xml:space="preserve">/ </w:t>
            </w:r>
          </w:p>
          <w:p w14:paraId="0B22E251" w14:textId="77777777" w:rsidR="00BF0821" w:rsidRPr="009750F9" w:rsidRDefault="00687391" w:rsidP="00BF0821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Compétences</w:t>
            </w:r>
          </w:p>
          <w:p w14:paraId="5450E6EF" w14:textId="77777777" w:rsidR="00BF0821" w:rsidRPr="009750F9" w:rsidRDefault="00BF0821" w:rsidP="00837D32">
            <w:pPr>
              <w:rPr>
                <w:rFonts w:ascii="Verdana" w:hAnsi="Verdana"/>
                <w:b/>
                <w:sz w:val="22"/>
              </w:rPr>
            </w:pPr>
          </w:p>
          <w:tbl>
            <w:tblPr>
              <w:tblW w:w="2704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2280"/>
            </w:tblGrid>
            <w:tr w:rsidR="00BF0821" w:rsidRPr="009750F9" w14:paraId="63B5BD24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3EB850CA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A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400039C9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avoir des notions.</w:t>
                  </w:r>
                </w:p>
              </w:tc>
            </w:tr>
            <w:tr w:rsidR="00BF0821" w:rsidRPr="009750F9" w14:paraId="75B16A42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4E260836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B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2415DC4E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faire avec une aide.</w:t>
                  </w:r>
                </w:p>
              </w:tc>
            </w:tr>
            <w:tr w:rsidR="00BF0821" w:rsidRPr="009750F9" w14:paraId="3DABC21C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32466295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C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5140CAAA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bien faire, maîtriser de façon autonome.</w:t>
                  </w:r>
                </w:p>
              </w:tc>
            </w:tr>
            <w:tr w:rsidR="00BF0821" w:rsidRPr="009750F9" w14:paraId="304AA174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01428AA9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70CE2ABE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traiter les problèmes complexes, formaliser et transférer son savoir.</w:t>
                  </w:r>
                </w:p>
              </w:tc>
            </w:tr>
          </w:tbl>
          <w:p w14:paraId="3A20A9D8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413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63"/>
              <w:tblOverlap w:val="never"/>
              <w:tblW w:w="7332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730"/>
              <w:gridCol w:w="541"/>
              <w:gridCol w:w="608"/>
              <w:gridCol w:w="4772"/>
            </w:tblGrid>
            <w:tr w:rsidR="00837D32" w:rsidRPr="009750F9" w14:paraId="29FEA78C" w14:textId="77777777" w:rsidTr="00605E84">
              <w:trPr>
                <w:trHeight w:val="407"/>
              </w:trPr>
              <w:tc>
                <w:tcPr>
                  <w:tcW w:w="2535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1220A0FB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Niveau requis</w:t>
                  </w:r>
                </w:p>
              </w:tc>
              <w:tc>
                <w:tcPr>
                  <w:tcW w:w="479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8CC8B0A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Compétences</w:t>
                  </w:r>
                </w:p>
              </w:tc>
            </w:tr>
            <w:tr w:rsidR="00837D32" w:rsidRPr="009750F9" w14:paraId="448D16F1" w14:textId="77777777" w:rsidTr="00605E84">
              <w:trPr>
                <w:trHeight w:val="247"/>
              </w:trPr>
              <w:tc>
                <w:tcPr>
                  <w:tcW w:w="648" w:type="dxa"/>
                  <w:shd w:val="clear" w:color="auto" w:fill="auto"/>
                  <w:noWrap/>
                  <w:vAlign w:val="bottom"/>
                  <w:hideMark/>
                </w:tcPr>
                <w:p w14:paraId="296E6015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33" w:type="dxa"/>
                  <w:shd w:val="clear" w:color="auto" w:fill="auto"/>
                  <w:noWrap/>
                  <w:vAlign w:val="bottom"/>
                  <w:hideMark/>
                </w:tcPr>
                <w:p w14:paraId="0A68BE47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bottom"/>
                  <w:hideMark/>
                </w:tcPr>
                <w:p w14:paraId="6F58698E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11" w:type="dxa"/>
                  <w:shd w:val="clear" w:color="auto" w:fill="auto"/>
                  <w:noWrap/>
                  <w:vAlign w:val="bottom"/>
                  <w:hideMark/>
                </w:tcPr>
                <w:p w14:paraId="2DD65C88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797" w:type="dxa"/>
                  <w:vMerge/>
                  <w:vAlign w:val="center"/>
                  <w:hideMark/>
                </w:tcPr>
                <w:p w14:paraId="13A88F45" w14:textId="77777777" w:rsidR="00837D32" w:rsidRPr="009750F9" w:rsidRDefault="00837D32" w:rsidP="00837D32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37D32" w:rsidRPr="009750F9" w14:paraId="654A2F2E" w14:textId="77777777" w:rsidTr="00605E84">
              <w:trPr>
                <w:trHeight w:val="431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  <w:hideMark/>
                </w:tcPr>
                <w:p w14:paraId="73B60353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  <w:hideMark/>
                </w:tcPr>
                <w:p w14:paraId="28AA76F2" w14:textId="77777777" w:rsidR="00837D32" w:rsidRPr="009750F9" w:rsidRDefault="002F332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2EA1FC0E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174F6C45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5CF95BF8" w14:textId="77777777" w:rsidR="00837D32" w:rsidRPr="009750F9" w:rsidRDefault="00605E84" w:rsidP="00F67C9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</w:rPr>
                    <w:t>Esprit d’analyse et de synthèse</w:t>
                  </w:r>
                </w:p>
              </w:tc>
            </w:tr>
            <w:tr w:rsidR="00E51853" w:rsidRPr="009750F9" w14:paraId="55315283" w14:textId="77777777" w:rsidTr="00605E84">
              <w:trPr>
                <w:trHeight w:val="431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</w:tcPr>
                <w:p w14:paraId="226281D2" w14:textId="77777777" w:rsidR="00E51853" w:rsidRPr="009750F9" w:rsidRDefault="00E51853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</w:tcPr>
                <w:p w14:paraId="381B0B33" w14:textId="77777777" w:rsidR="00E51853" w:rsidRDefault="00E51853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00896DAC" w14:textId="77777777" w:rsidR="00E51853" w:rsidRPr="009750F9" w:rsidRDefault="00E51853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33411BE1" w14:textId="26F4AD7A" w:rsidR="00E51853" w:rsidRPr="009750F9" w:rsidRDefault="00E51853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63D749A6" w14:textId="4E8113A4" w:rsidR="00E51853" w:rsidRPr="00E51853" w:rsidRDefault="00E51853" w:rsidP="00E51853">
                  <w:pPr>
                    <w:rPr>
                      <w:rFonts w:ascii="Verdana" w:hAnsi="Verdana"/>
                    </w:rPr>
                  </w:pPr>
                  <w:r w:rsidRPr="00E51853">
                    <w:rPr>
                      <w:rFonts w:ascii="Verdana" w:hAnsi="Verdana"/>
                    </w:rPr>
                    <w:t>Aisance relationnelle au téléphone</w:t>
                  </w:r>
                </w:p>
              </w:tc>
            </w:tr>
            <w:tr w:rsidR="00837D32" w:rsidRPr="009750F9" w14:paraId="4B2B0BD1" w14:textId="77777777" w:rsidTr="00605E84">
              <w:trPr>
                <w:trHeight w:val="376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  <w:hideMark/>
                </w:tcPr>
                <w:p w14:paraId="6A00DBBD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  <w:hideMark/>
                </w:tcPr>
                <w:p w14:paraId="3DFACE4E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59C96EB6" w14:textId="77777777" w:rsidR="00837D32" w:rsidRPr="009750F9" w:rsidRDefault="002F332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1FA916EF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34E187FF" w14:textId="77777777" w:rsidR="00837D32" w:rsidRPr="009750F9" w:rsidRDefault="00605E8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Compétences techniques</w:t>
                  </w:r>
                </w:p>
              </w:tc>
            </w:tr>
            <w:tr w:rsidR="00837D32" w:rsidRPr="009750F9" w14:paraId="0BCCF6E2" w14:textId="77777777" w:rsidTr="00605E84">
              <w:trPr>
                <w:trHeight w:val="373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  <w:hideMark/>
                </w:tcPr>
                <w:p w14:paraId="4D712405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  <w:hideMark/>
                </w:tcPr>
                <w:p w14:paraId="087FBE85" w14:textId="77777777" w:rsidR="00837D32" w:rsidRPr="009750F9" w:rsidRDefault="002F332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27BC9A9B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0983FF2F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27E15D81" w14:textId="77777777" w:rsidR="00837D32" w:rsidRPr="009750F9" w:rsidRDefault="00605E84" w:rsidP="00C83B2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Pédagogie</w:t>
                  </w:r>
                </w:p>
              </w:tc>
            </w:tr>
            <w:tr w:rsidR="00837D32" w:rsidRPr="009750F9" w14:paraId="362BAF6C" w14:textId="77777777" w:rsidTr="00605E84">
              <w:trPr>
                <w:trHeight w:val="373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  <w:hideMark/>
                </w:tcPr>
                <w:p w14:paraId="5127E77C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  <w:hideMark/>
                </w:tcPr>
                <w:p w14:paraId="02E86069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27C73FE3" w14:textId="77777777" w:rsidR="00837D32" w:rsidRPr="009750F9" w:rsidRDefault="002F332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21EAB399" w14:textId="77777777" w:rsidR="00837D32" w:rsidRPr="009750F9" w:rsidRDefault="00837D32" w:rsidP="00F67C95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43F8ADAD" w14:textId="77777777" w:rsidR="00837D32" w:rsidRPr="009750F9" w:rsidRDefault="00605E84" w:rsidP="0000226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</w:rPr>
                    <w:t>Sens du service</w:t>
                  </w:r>
                </w:p>
              </w:tc>
            </w:tr>
            <w:tr w:rsidR="002F1556" w:rsidRPr="009750F9" w14:paraId="154A40DF" w14:textId="77777777" w:rsidTr="00605E84">
              <w:trPr>
                <w:trHeight w:val="373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</w:tcPr>
                <w:p w14:paraId="44F59973" w14:textId="77777777" w:rsidR="002F1556" w:rsidRPr="009750F9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</w:tcPr>
                <w:p w14:paraId="1D0CBB1A" w14:textId="77777777" w:rsidR="002F1556" w:rsidRPr="009750F9" w:rsidRDefault="002F3324" w:rsidP="00837D32">
                  <w:pPr>
                    <w:jc w:val="center"/>
                    <w:rPr>
                      <w:rStyle w:val="Marquedecommentaire"/>
                    </w:rPr>
                  </w:pPr>
                  <w:r>
                    <w:rPr>
                      <w:rStyle w:val="Marquedecommentaire"/>
                    </w:rPr>
                    <w:t>X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0C72A49F" w14:textId="77777777" w:rsidR="002F1556" w:rsidRPr="009750F9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252228E0" w14:textId="77777777" w:rsidR="002F1556" w:rsidRPr="009750F9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2A86ED4C" w14:textId="77777777" w:rsidR="002F1556" w:rsidRPr="009750F9" w:rsidRDefault="00605E8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Respect des procédures</w:t>
                  </w:r>
                </w:p>
              </w:tc>
            </w:tr>
            <w:tr w:rsidR="00115354" w:rsidRPr="009750F9" w14:paraId="3CB9BCFE" w14:textId="77777777" w:rsidTr="00605E84">
              <w:trPr>
                <w:trHeight w:val="373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</w:tcPr>
                <w:p w14:paraId="5CA770B2" w14:textId="77777777" w:rsidR="00115354" w:rsidRPr="009750F9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</w:tcPr>
                <w:p w14:paraId="1E9B33A8" w14:textId="78AD2005" w:rsidR="00115354" w:rsidRPr="009750F9" w:rsidRDefault="00115354" w:rsidP="00837D32">
                  <w:pPr>
                    <w:jc w:val="center"/>
                    <w:rPr>
                      <w:rStyle w:val="Marquedecommentaire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43198973" w14:textId="038DF999" w:rsidR="00115354" w:rsidRPr="009750F9" w:rsidRDefault="00F707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45BADD50" w14:textId="77777777" w:rsidR="00115354" w:rsidRPr="009750F9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2CC92C6B" w14:textId="2A939617" w:rsidR="00115354" w:rsidRPr="009750F9" w:rsidRDefault="00605E84" w:rsidP="00002269">
                  <w:pPr>
                    <w:rPr>
                      <w:rFonts w:ascii="Verdana" w:hAnsi="Verdana"/>
                    </w:rPr>
                  </w:pPr>
                  <w:r w:rsidRPr="00E51853">
                    <w:rPr>
                      <w:rFonts w:ascii="Verdana" w:hAnsi="Verdana"/>
                    </w:rPr>
                    <w:t>Qualités rédactionnelles</w:t>
                  </w:r>
                  <w:r w:rsidR="00E51853">
                    <w:rPr>
                      <w:rFonts w:ascii="Verdana" w:hAnsi="Verdana"/>
                    </w:rPr>
                    <w:t xml:space="preserve"> (orthographe et syntaxe)</w:t>
                  </w:r>
                </w:p>
              </w:tc>
            </w:tr>
            <w:tr w:rsidR="00DC3832" w:rsidRPr="009750F9" w14:paraId="62730479" w14:textId="77777777" w:rsidTr="00605E84">
              <w:trPr>
                <w:trHeight w:val="373"/>
              </w:trPr>
              <w:tc>
                <w:tcPr>
                  <w:tcW w:w="648" w:type="dxa"/>
                  <w:shd w:val="clear" w:color="auto" w:fill="auto"/>
                  <w:noWrap/>
                  <w:vAlign w:val="center"/>
                </w:tcPr>
                <w:p w14:paraId="1C780407" w14:textId="59C8A310" w:rsidR="00DC3832" w:rsidRPr="009750F9" w:rsidRDefault="00DC38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33" w:type="dxa"/>
                  <w:shd w:val="clear" w:color="auto" w:fill="auto"/>
                  <w:noWrap/>
                  <w:vAlign w:val="center"/>
                </w:tcPr>
                <w:p w14:paraId="433F46AD" w14:textId="77777777" w:rsidR="00DC3832" w:rsidRDefault="00DC3832" w:rsidP="00837D32">
                  <w:pPr>
                    <w:jc w:val="center"/>
                    <w:rPr>
                      <w:rStyle w:val="Marquedecommentaire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</w:tcPr>
                <w:p w14:paraId="6D873549" w14:textId="77777777" w:rsidR="00DC3832" w:rsidRPr="009750F9" w:rsidRDefault="00DC38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noWrap/>
                  <w:vAlign w:val="center"/>
                </w:tcPr>
                <w:p w14:paraId="77141492" w14:textId="77777777" w:rsidR="00DC3832" w:rsidRPr="009750F9" w:rsidRDefault="00DC38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7" w:type="dxa"/>
                  <w:shd w:val="clear" w:color="auto" w:fill="auto"/>
                  <w:noWrap/>
                  <w:vAlign w:val="center"/>
                </w:tcPr>
                <w:p w14:paraId="58662A56" w14:textId="44F7731A" w:rsidR="00DC3832" w:rsidRDefault="00DC3832" w:rsidP="00002269">
                  <w:pPr>
                    <w:rPr>
                      <w:rFonts w:ascii="Verdana" w:hAnsi="Verdana"/>
                    </w:rPr>
                  </w:pPr>
                  <w:r w:rsidRPr="00FD1FFE">
                    <w:rPr>
                      <w:rFonts w:ascii="Verdana" w:hAnsi="Verdana"/>
                    </w:rPr>
                    <w:t>L</w:t>
                  </w:r>
                  <w:r w:rsidR="001A2441">
                    <w:rPr>
                      <w:rFonts w:ascii="Verdana" w:hAnsi="Verdana"/>
                    </w:rPr>
                    <w:t xml:space="preserve">ogiciel gestion (Sage, </w:t>
                  </w:r>
                  <w:proofErr w:type="spellStart"/>
                  <w:r w:rsidR="001A2441">
                    <w:rPr>
                      <w:rFonts w:ascii="Verdana" w:hAnsi="Verdana"/>
                    </w:rPr>
                    <w:t>Ebp</w:t>
                  </w:r>
                  <w:proofErr w:type="spellEnd"/>
                  <w:r w:rsidR="001A2441">
                    <w:rPr>
                      <w:rFonts w:ascii="Verdana" w:hAnsi="Verdana"/>
                    </w:rPr>
                    <w:t>, Cegid</w:t>
                  </w:r>
                  <w:r w:rsidRPr="00FD1FFE">
                    <w:rPr>
                      <w:rFonts w:ascii="Verdana" w:hAnsi="Verdana"/>
                    </w:rPr>
                    <w:t>)</w:t>
                  </w:r>
                </w:p>
              </w:tc>
            </w:tr>
          </w:tbl>
          <w:p w14:paraId="3C9437FC" w14:textId="77777777" w:rsidR="00002269" w:rsidRPr="009750F9" w:rsidRDefault="00002269" w:rsidP="00FF1D78">
            <w:pPr>
              <w:rPr>
                <w:rFonts w:ascii="Verdana" w:hAnsi="Verdana"/>
                <w:sz w:val="22"/>
              </w:rPr>
            </w:pPr>
          </w:p>
        </w:tc>
      </w:tr>
      <w:tr w:rsidR="00837D32" w:rsidRPr="009750F9" w14:paraId="7D1BFE27" w14:textId="77777777" w:rsidTr="00780B76">
        <w:trPr>
          <w:trHeight w:val="1528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07A9C9EA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9750F9">
              <w:rPr>
                <w:rFonts w:ascii="Verdana" w:hAnsi="Verdana"/>
                <w:b/>
                <w:sz w:val="22"/>
                <w:szCs w:val="22"/>
              </w:rPr>
              <w:t>Savoir être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17B3C73D" w14:textId="77777777" w:rsidR="00335E77" w:rsidRPr="00335E77" w:rsidRDefault="00335E77" w:rsidP="00064EDF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Implication</w:t>
            </w:r>
          </w:p>
          <w:p w14:paraId="66EF2F99" w14:textId="77777777" w:rsidR="00335E77" w:rsidRPr="00335E77" w:rsidRDefault="00335E77" w:rsidP="00064EDF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Bonne communication</w:t>
            </w:r>
          </w:p>
          <w:p w14:paraId="0101E284" w14:textId="77777777" w:rsidR="00335E77" w:rsidRPr="00335E77" w:rsidRDefault="00335E77" w:rsidP="00335E77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Empathie</w:t>
            </w:r>
          </w:p>
          <w:p w14:paraId="405BA4F0" w14:textId="77777777" w:rsidR="00605E84" w:rsidRPr="00605E84" w:rsidRDefault="00335E77" w:rsidP="00605E84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Ecoute</w:t>
            </w:r>
            <w:r w:rsidR="009750F9" w:rsidRPr="00335E77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6D373DE" w14:textId="77777777" w:rsidR="00605E84" w:rsidRPr="00605E84" w:rsidRDefault="00605E84" w:rsidP="00605E84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605E84"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Excellent relationnel</w:t>
            </w:r>
          </w:p>
          <w:p w14:paraId="4910C112" w14:textId="77777777" w:rsidR="00605E84" w:rsidRPr="00605E84" w:rsidRDefault="00605E84" w:rsidP="00605E84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Capacités de collaboration et travail en équipe</w:t>
            </w:r>
          </w:p>
          <w:p w14:paraId="22CBBCF0" w14:textId="77777777" w:rsidR="00605E84" w:rsidRPr="00605E84" w:rsidRDefault="00605E84" w:rsidP="00605E84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Respect des consignes</w:t>
            </w:r>
          </w:p>
        </w:tc>
      </w:tr>
      <w:tr w:rsidR="00837D32" w:rsidRPr="002F0D9A" w14:paraId="3060F0F1" w14:textId="77777777" w:rsidTr="000E04B7">
        <w:trPr>
          <w:trHeight w:val="9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35F21C7F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9750F9">
              <w:rPr>
                <w:rFonts w:ascii="Verdana" w:hAnsi="Verdana"/>
                <w:b/>
                <w:sz w:val="22"/>
                <w:szCs w:val="22"/>
              </w:rPr>
              <w:t>Formations règlementaires / habilitations / Permis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243C1792" w14:textId="1B1AA318" w:rsidR="00837D32" w:rsidRPr="00F70756" w:rsidRDefault="00F70756" w:rsidP="002A04EB">
            <w:pPr>
              <w:spacing w:line="276" w:lineRule="auto"/>
              <w:rPr>
                <w:rFonts w:ascii="Verdana" w:hAnsi="Verdana"/>
                <w:bCs/>
                <w:sz w:val="22"/>
                <w:szCs w:val="22"/>
                <w:highlight w:val="yellow"/>
              </w:rPr>
            </w:pPr>
            <w:r w:rsidRPr="00F70756">
              <w:rPr>
                <w:rFonts w:ascii="Verdana" w:hAnsi="Verdana"/>
                <w:bCs/>
                <w:sz w:val="22"/>
              </w:rPr>
              <w:t>NC</w:t>
            </w:r>
          </w:p>
        </w:tc>
      </w:tr>
    </w:tbl>
    <w:p w14:paraId="12080A2C" w14:textId="77777777" w:rsidR="00837D32" w:rsidRDefault="00837D32" w:rsidP="004536D4">
      <w:pPr>
        <w:rPr>
          <w:rFonts w:ascii="Verdana" w:hAnsi="Verdana"/>
          <w:sz w:val="22"/>
        </w:rPr>
      </w:pPr>
    </w:p>
    <w:p w14:paraId="597AEB70" w14:textId="77777777" w:rsidR="00C83B2F" w:rsidRDefault="00C83B2F" w:rsidP="004536D4">
      <w:pPr>
        <w:rPr>
          <w:rFonts w:ascii="Verdana" w:hAnsi="Verdana"/>
          <w:sz w:val="22"/>
        </w:rPr>
      </w:pPr>
    </w:p>
    <w:p w14:paraId="5BA6FD08" w14:textId="77777777" w:rsidR="00C83B2F" w:rsidRDefault="00C83B2F" w:rsidP="004536D4">
      <w:pPr>
        <w:rPr>
          <w:rFonts w:ascii="Verdana" w:hAnsi="Verdana"/>
          <w:sz w:val="22"/>
        </w:rPr>
      </w:pPr>
    </w:p>
    <w:p w14:paraId="3045F17A" w14:textId="77777777" w:rsidR="00C83B2F" w:rsidRDefault="00C83B2F" w:rsidP="004536D4">
      <w:pPr>
        <w:rPr>
          <w:rFonts w:ascii="Verdana" w:hAnsi="Verdana"/>
          <w:sz w:val="22"/>
        </w:rPr>
      </w:pPr>
    </w:p>
    <w:p w14:paraId="064D996F" w14:textId="77777777" w:rsidR="00C83B2F" w:rsidRDefault="00C83B2F" w:rsidP="004536D4">
      <w:pPr>
        <w:rPr>
          <w:rFonts w:ascii="Verdana" w:hAnsi="Verdana"/>
          <w:sz w:val="22"/>
        </w:rPr>
      </w:pPr>
    </w:p>
    <w:p w14:paraId="6A03EF12" w14:textId="77777777" w:rsidR="00C83B2F" w:rsidRDefault="00C83B2F" w:rsidP="004536D4">
      <w:pPr>
        <w:rPr>
          <w:rFonts w:ascii="Verdana" w:hAnsi="Verdana"/>
          <w:sz w:val="22"/>
        </w:rPr>
      </w:pPr>
    </w:p>
    <w:p w14:paraId="33F764C6" w14:textId="77777777" w:rsidR="00C83B2F" w:rsidRDefault="00C83B2F" w:rsidP="004536D4">
      <w:pPr>
        <w:rPr>
          <w:rFonts w:ascii="Verdana" w:hAnsi="Verdana"/>
          <w:sz w:val="22"/>
        </w:rPr>
      </w:pPr>
    </w:p>
    <w:p w14:paraId="34E1D49A" w14:textId="77777777" w:rsidR="00C83B2F" w:rsidRDefault="00C83B2F" w:rsidP="004536D4">
      <w:pPr>
        <w:rPr>
          <w:rFonts w:ascii="Verdana" w:hAnsi="Verdana"/>
          <w:sz w:val="22"/>
        </w:rPr>
      </w:pPr>
    </w:p>
    <w:p w14:paraId="56A5D529" w14:textId="77777777" w:rsidR="00C83B2F" w:rsidRDefault="00C83B2F" w:rsidP="004536D4">
      <w:pPr>
        <w:rPr>
          <w:rFonts w:ascii="Verdana" w:hAnsi="Verdana"/>
          <w:sz w:val="22"/>
        </w:rPr>
      </w:pPr>
    </w:p>
    <w:p w14:paraId="32EF6F18" w14:textId="77777777" w:rsidR="00C83B2F" w:rsidRDefault="00C83B2F" w:rsidP="004536D4">
      <w:pPr>
        <w:rPr>
          <w:rFonts w:ascii="Verdana" w:hAnsi="Verdana"/>
          <w:sz w:val="22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8B3866" w:rsidRPr="002F0D9A" w14:paraId="7EF7D543" w14:textId="77777777" w:rsidTr="00161915">
        <w:trPr>
          <w:trHeight w:val="977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2D8C6B29" w14:textId="77777777" w:rsidR="008B3866" w:rsidRPr="002F0D9A" w:rsidRDefault="008B3866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LE SERVICE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="00432E81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ET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RELATIONS DE TRAVAIL</w:t>
            </w:r>
          </w:p>
        </w:tc>
      </w:tr>
      <w:tr w:rsidR="008B3866" w:rsidRPr="002F0D9A" w14:paraId="7F760887" w14:textId="77777777" w:rsidTr="00115354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04BD7596" w14:textId="77777777" w:rsidR="008B3866" w:rsidRPr="002F0D9A" w:rsidRDefault="00402622" w:rsidP="0059684C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Mission principale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354B3E9" w14:textId="77777777" w:rsidR="00973B81" w:rsidRPr="0001720E" w:rsidRDefault="00973B81" w:rsidP="00973B81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Verdana" w:hAnsi="Verdana" w:cs="Arial"/>
                <w:sz w:val="22"/>
                <w:szCs w:val="22"/>
              </w:rPr>
            </w:pPr>
            <w:r w:rsidRPr="0001720E">
              <w:rPr>
                <w:rFonts w:ascii="Verdana" w:hAnsi="Verdana" w:cs="Arial"/>
                <w:sz w:val="22"/>
                <w:szCs w:val="22"/>
              </w:rPr>
              <w:t>Le support technique regroupe l’ensemble des </w:t>
            </w:r>
            <w:r w:rsidRPr="0001720E">
              <w:rPr>
                <w:rStyle w:val="lev"/>
                <w:rFonts w:ascii="Verdana" w:hAnsi="Verdana" w:cs="Arial"/>
                <w:sz w:val="22"/>
                <w:szCs w:val="22"/>
              </w:rPr>
              <w:t>méthodes, outils et processus</w:t>
            </w:r>
            <w:r w:rsidRPr="0001720E">
              <w:rPr>
                <w:rFonts w:ascii="Verdana" w:hAnsi="Verdana" w:cs="Arial"/>
                <w:sz w:val="22"/>
                <w:szCs w:val="22"/>
              </w:rPr>
              <w:t> permettant de garantir à un utilisateur la meilleure utilisation possible du service qu’il a acheté.</w:t>
            </w:r>
          </w:p>
          <w:p w14:paraId="1386E93C" w14:textId="77777777" w:rsidR="00973B81" w:rsidRPr="0001720E" w:rsidRDefault="00973B81" w:rsidP="00973B81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Verdana" w:hAnsi="Verdana" w:cs="Arial"/>
                <w:sz w:val="22"/>
                <w:szCs w:val="22"/>
              </w:rPr>
            </w:pPr>
            <w:r w:rsidRPr="0001720E">
              <w:rPr>
                <w:rFonts w:ascii="Verdana" w:hAnsi="Verdana" w:cs="Arial"/>
                <w:sz w:val="22"/>
                <w:szCs w:val="22"/>
              </w:rPr>
              <w:t>Le support technique doit donc permettre :</w:t>
            </w:r>
          </w:p>
          <w:p w14:paraId="39AE5261" w14:textId="77777777" w:rsidR="00973B81" w:rsidRPr="0001720E" w:rsidRDefault="00973B81" w:rsidP="00973B8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60"/>
              <w:ind w:left="480"/>
              <w:rPr>
                <w:rFonts w:ascii="Verdana" w:hAnsi="Verdana" w:cs="Arial"/>
                <w:sz w:val="22"/>
                <w:szCs w:val="22"/>
              </w:rPr>
            </w:pPr>
            <w:r w:rsidRPr="0001720E">
              <w:rPr>
                <w:rFonts w:ascii="Verdana" w:hAnsi="Verdana" w:cs="Arial"/>
                <w:sz w:val="22"/>
                <w:szCs w:val="22"/>
              </w:rPr>
              <w:t>un diagnostic et une résolution rapide des pannes,</w:t>
            </w:r>
          </w:p>
          <w:p w14:paraId="6F9B13D3" w14:textId="77777777" w:rsidR="00973B81" w:rsidRPr="0001720E" w:rsidRDefault="00973B81" w:rsidP="00973B8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60"/>
              <w:ind w:left="480"/>
              <w:rPr>
                <w:rFonts w:ascii="Verdana" w:hAnsi="Verdana" w:cs="Arial"/>
                <w:sz w:val="22"/>
                <w:szCs w:val="22"/>
              </w:rPr>
            </w:pPr>
            <w:r w:rsidRPr="0001720E">
              <w:rPr>
                <w:rFonts w:ascii="Verdana" w:hAnsi="Verdana" w:cs="Arial"/>
                <w:sz w:val="22"/>
                <w:szCs w:val="22"/>
              </w:rPr>
              <w:t>une gestion efficace du savoir de l’</w:t>
            </w:r>
            <w:r w:rsidRPr="0001720E">
              <w:rPr>
                <w:rStyle w:val="lev"/>
                <w:rFonts w:ascii="Verdana" w:hAnsi="Verdana" w:cs="Arial"/>
                <w:sz w:val="22"/>
                <w:szCs w:val="22"/>
              </w:rPr>
              <w:t>équipe support</w:t>
            </w:r>
            <w:r w:rsidRPr="0001720E">
              <w:rPr>
                <w:rFonts w:ascii="Verdana" w:hAnsi="Verdana" w:cs="Arial"/>
                <w:sz w:val="22"/>
                <w:szCs w:val="22"/>
              </w:rPr>
              <w:t>,</w:t>
            </w:r>
          </w:p>
          <w:p w14:paraId="622D507F" w14:textId="20D01088" w:rsidR="00687391" w:rsidRPr="001F3725" w:rsidRDefault="00973B81" w:rsidP="001F3725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60"/>
              <w:ind w:left="480"/>
              <w:rPr>
                <w:rFonts w:ascii="Verdana" w:hAnsi="Verdana" w:cs="Arial"/>
                <w:sz w:val="22"/>
                <w:szCs w:val="22"/>
              </w:rPr>
            </w:pPr>
            <w:r w:rsidRPr="0001720E">
              <w:rPr>
                <w:rFonts w:ascii="Verdana" w:hAnsi="Verdana" w:cs="Arial"/>
                <w:sz w:val="22"/>
                <w:szCs w:val="22"/>
              </w:rPr>
              <w:t>une orientation des usages des utilisateurs.</w:t>
            </w:r>
          </w:p>
        </w:tc>
      </w:tr>
      <w:tr w:rsidR="008B3866" w:rsidRPr="002F0D9A" w14:paraId="62DFE396" w14:textId="77777777" w:rsidTr="001F3725">
        <w:trPr>
          <w:trHeight w:val="2113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6E320E90" w14:textId="77777777" w:rsidR="008B3866" w:rsidRPr="002F0D9A" w:rsidRDefault="00405924" w:rsidP="0059684C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Positionnement hiérarchique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1659D55" w14:textId="77777777" w:rsidR="002C646F" w:rsidRPr="002F0D9A" w:rsidRDefault="002C646F" w:rsidP="0059684C">
            <w:pPr>
              <w:rPr>
                <w:rFonts w:ascii="Verdana" w:hAnsi="Verdana"/>
                <w:bCs/>
                <w:sz w:val="22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8"/>
            </w:tblGrid>
            <w:tr w:rsidR="0001720E" w14:paraId="38E9BAD9" w14:textId="77777777" w:rsidTr="002C646F">
              <w:trPr>
                <w:trHeight w:val="851"/>
              </w:trPr>
              <w:tc>
                <w:tcPr>
                  <w:tcW w:w="2968" w:type="dxa"/>
                </w:tcPr>
                <w:p w14:paraId="3DBDE43D" w14:textId="781A24FC" w:rsidR="0001720E" w:rsidRDefault="0001720E" w:rsidP="002C646F">
                  <w:pPr>
                    <w:spacing w:before="240"/>
                    <w:jc w:val="center"/>
                    <w:rPr>
                      <w:rFonts w:ascii="Verdana" w:hAnsi="Verdana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Verdana" w:hAnsi="Verdana"/>
                      <w:bCs/>
                      <w:color w:val="000000" w:themeColor="text1"/>
                      <w:sz w:val="22"/>
                    </w:rPr>
                    <w:t>Chef d’équipe</w:t>
                  </w:r>
                  <w:r w:rsidR="001F3725">
                    <w:rPr>
                      <w:rFonts w:ascii="Verdana" w:hAnsi="Verdana"/>
                      <w:bCs/>
                      <w:color w:val="000000" w:themeColor="text1"/>
                      <w:sz w:val="22"/>
                    </w:rPr>
                    <w:t xml:space="preserve"> Support Technique</w:t>
                  </w:r>
                </w:p>
              </w:tc>
            </w:tr>
            <w:tr w:rsidR="00064EDF" w14:paraId="1A0DEF6F" w14:textId="77777777" w:rsidTr="002C646F">
              <w:trPr>
                <w:trHeight w:val="851"/>
              </w:trPr>
              <w:tc>
                <w:tcPr>
                  <w:tcW w:w="2968" w:type="dxa"/>
                </w:tcPr>
                <w:p w14:paraId="563A6A54" w14:textId="77777777" w:rsidR="00064EDF" w:rsidRDefault="00605E84" w:rsidP="002C646F">
                  <w:pPr>
                    <w:spacing w:before="240"/>
                    <w:jc w:val="center"/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  <w:t>Technicien(ne) support informatique</w:t>
                  </w:r>
                </w:p>
              </w:tc>
            </w:tr>
          </w:tbl>
          <w:p w14:paraId="6886CF9C" w14:textId="77777777" w:rsidR="008B3866" w:rsidRDefault="008B3866" w:rsidP="0059684C">
            <w:pPr>
              <w:rPr>
                <w:rFonts w:ascii="Verdana" w:hAnsi="Verdana"/>
                <w:bCs/>
                <w:sz w:val="22"/>
              </w:rPr>
            </w:pPr>
          </w:p>
          <w:p w14:paraId="23A743C7" w14:textId="77777777" w:rsidR="0001720E" w:rsidRPr="002F0D9A" w:rsidRDefault="0001720E" w:rsidP="0059684C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E961AE" w:rsidRPr="009750F9" w14:paraId="1BFBD760" w14:textId="77777777" w:rsidTr="00780B76">
        <w:trPr>
          <w:trHeight w:val="396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422AD778" w14:textId="77777777" w:rsidR="00E961AE" w:rsidRPr="009750F9" w:rsidRDefault="00C74F69" w:rsidP="0059684C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Autres relations de travail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0098F89B" w14:textId="6C06C7E4" w:rsidR="0077728F" w:rsidRDefault="001F3725" w:rsidP="0077728F">
            <w:pPr>
              <w:rPr>
                <w:rFonts w:ascii="Verdana" w:hAnsi="Verdana"/>
                <w:bCs/>
                <w:noProof/>
                <w:sz w:val="22"/>
              </w:rPr>
            </w:pPr>
            <w:r w:rsidRPr="001F3725">
              <w:rPr>
                <w:rFonts w:ascii="Verdana" w:hAnsi="Verdana"/>
                <w:bCs/>
                <w:noProof/>
                <w:sz w:val="22"/>
                <w:u w:val="single"/>
              </w:rPr>
              <w:t>En interne :</w:t>
            </w:r>
            <w:r>
              <w:rPr>
                <w:rFonts w:ascii="Verdana" w:hAnsi="Verdana"/>
                <w:bCs/>
                <w:noProof/>
                <w:sz w:val="22"/>
              </w:rPr>
              <w:t xml:space="preserve"> c</w:t>
            </w:r>
            <w:r w:rsidR="00DF6D85" w:rsidRPr="009750F9">
              <w:rPr>
                <w:rFonts w:ascii="Verdana" w:hAnsi="Verdana"/>
                <w:bCs/>
                <w:noProof/>
                <w:sz w:val="22"/>
              </w:rPr>
              <w:t xml:space="preserve">ollaboration avec </w:t>
            </w:r>
            <w:r w:rsidR="00605E84">
              <w:rPr>
                <w:rFonts w:ascii="Verdana" w:hAnsi="Verdana"/>
                <w:bCs/>
                <w:noProof/>
                <w:sz w:val="22"/>
              </w:rPr>
              <w:t>l’ensemble des services concernant les documentations techniques et les FAQs</w:t>
            </w:r>
            <w:r w:rsidR="0001720E">
              <w:rPr>
                <w:rFonts w:ascii="Verdana" w:hAnsi="Verdana"/>
                <w:bCs/>
                <w:noProof/>
                <w:sz w:val="22"/>
              </w:rPr>
              <w:t>.</w:t>
            </w:r>
          </w:p>
          <w:p w14:paraId="1125CA9B" w14:textId="72F35CCD" w:rsidR="0001720E" w:rsidRDefault="0001720E" w:rsidP="0077728F">
            <w:pPr>
              <w:rPr>
                <w:rFonts w:ascii="Verdana" w:hAnsi="Verdana"/>
                <w:bCs/>
                <w:noProof/>
                <w:sz w:val="22"/>
              </w:rPr>
            </w:pPr>
            <w:r>
              <w:rPr>
                <w:rFonts w:ascii="Verdana" w:hAnsi="Verdana"/>
                <w:bCs/>
                <w:noProof/>
                <w:sz w:val="22"/>
              </w:rPr>
              <w:t>Collaboration avec le Service Consulting et Commercial pour le déploiement des projets clients.</w:t>
            </w:r>
          </w:p>
          <w:p w14:paraId="41D95BD1" w14:textId="77777777" w:rsidR="008F2D9D" w:rsidRDefault="0001720E" w:rsidP="0001720E">
            <w:pPr>
              <w:rPr>
                <w:rFonts w:ascii="Verdana" w:hAnsi="Verdana"/>
                <w:bCs/>
                <w:noProof/>
                <w:sz w:val="22"/>
              </w:rPr>
            </w:pPr>
            <w:r>
              <w:rPr>
                <w:rFonts w:ascii="Verdana" w:hAnsi="Verdana"/>
                <w:bCs/>
                <w:noProof/>
                <w:sz w:val="22"/>
              </w:rPr>
              <w:t xml:space="preserve">Collaboration avec la Direction Technique pour remonter les bugs. </w:t>
            </w:r>
          </w:p>
          <w:p w14:paraId="39375D1C" w14:textId="40413473" w:rsidR="001F3725" w:rsidRPr="009750F9" w:rsidRDefault="001F3725" w:rsidP="0001720E">
            <w:pPr>
              <w:rPr>
                <w:rFonts w:ascii="Verdana" w:hAnsi="Verdana"/>
                <w:bCs/>
                <w:noProof/>
                <w:sz w:val="22"/>
              </w:rPr>
            </w:pPr>
            <w:r w:rsidRPr="001F3725">
              <w:rPr>
                <w:rFonts w:ascii="Verdana" w:hAnsi="Verdana"/>
                <w:bCs/>
                <w:noProof/>
                <w:sz w:val="22"/>
                <w:u w:val="single"/>
              </w:rPr>
              <w:t>En externe</w:t>
            </w:r>
            <w:r>
              <w:rPr>
                <w:rFonts w:ascii="Verdana" w:hAnsi="Verdana"/>
                <w:bCs/>
                <w:noProof/>
                <w:sz w:val="22"/>
              </w:rPr>
              <w:t> : NC</w:t>
            </w:r>
          </w:p>
        </w:tc>
      </w:tr>
    </w:tbl>
    <w:p w14:paraId="07514371" w14:textId="77777777" w:rsidR="00F952FB" w:rsidRPr="002F0D9A" w:rsidRDefault="00F952FB" w:rsidP="004536D4">
      <w:pPr>
        <w:rPr>
          <w:rFonts w:ascii="Verdana" w:hAnsi="Verdana"/>
          <w:sz w:val="22"/>
        </w:rPr>
      </w:pPr>
    </w:p>
    <w:tbl>
      <w:tblPr>
        <w:tblW w:w="10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6"/>
        <w:gridCol w:w="7025"/>
      </w:tblGrid>
      <w:tr w:rsidR="00837D32" w:rsidRPr="002F0D9A" w14:paraId="14F9246F" w14:textId="77777777" w:rsidTr="001F3725">
        <w:trPr>
          <w:trHeight w:val="777"/>
        </w:trPr>
        <w:tc>
          <w:tcPr>
            <w:tcW w:w="10331" w:type="dxa"/>
            <w:gridSpan w:val="2"/>
            <w:shd w:val="clear" w:color="auto" w:fill="DBE5F1" w:themeFill="accent1" w:themeFillTint="33"/>
            <w:vAlign w:val="center"/>
          </w:tcPr>
          <w:p w14:paraId="5394F7F4" w14:textId="77777777" w:rsidR="00837D32" w:rsidRPr="002F0D9A" w:rsidRDefault="00837D32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LE POSTE</w:t>
            </w:r>
          </w:p>
        </w:tc>
      </w:tr>
      <w:tr w:rsidR="00837D32" w:rsidRPr="002F0D9A" w14:paraId="5E87AC2A" w14:textId="77777777" w:rsidTr="00AC58CB">
        <w:trPr>
          <w:trHeight w:val="1701"/>
        </w:trPr>
        <w:tc>
          <w:tcPr>
            <w:tcW w:w="3306" w:type="dxa"/>
            <w:shd w:val="clear" w:color="auto" w:fill="D9D9D9" w:themeFill="background1" w:themeFillShade="D9"/>
            <w:vAlign w:val="center"/>
          </w:tcPr>
          <w:p w14:paraId="34F7732B" w14:textId="77777777" w:rsidR="00837D32" w:rsidRPr="002F0D9A" w:rsidRDefault="00837D32" w:rsidP="0059684C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Finalité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409FEFB" w14:textId="5F6284BB" w:rsidR="00655F53" w:rsidRPr="00973B81" w:rsidRDefault="00064EDF" w:rsidP="00605E84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973B81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Au sein du service </w:t>
            </w:r>
            <w:r w:rsidR="00605E84" w:rsidRPr="00973B81">
              <w:rPr>
                <w:rFonts w:ascii="Verdana" w:hAnsi="Verdana" w:cs="Noto Sans"/>
                <w:color w:val="2D2D2D"/>
                <w:sz w:val="22"/>
                <w:szCs w:val="22"/>
              </w:rPr>
              <w:t>Support, le ou la Technicien(ne) support informatique est chargée de fournir une assistance technique et un support aux utilisateurs des solutions Atoo Next. Il doit prendre en charge les demandes d’aide et</w:t>
            </w:r>
            <w:r w:rsidR="00B6379B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 </w:t>
            </w:r>
            <w:r w:rsidR="00605E84" w:rsidRPr="00973B81">
              <w:rPr>
                <w:rFonts w:ascii="Verdana" w:hAnsi="Verdana" w:cs="Noto Sans"/>
                <w:color w:val="2D2D2D"/>
                <w:sz w:val="22"/>
                <w:szCs w:val="22"/>
              </w:rPr>
              <w:t>résoudre les problèmes techniques rencontrés, répondre aux questions des clients et fournir des conseils dans l’utilisation des logiciels.</w:t>
            </w:r>
            <w:r w:rsidR="0077728F" w:rsidRPr="00973B81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 </w:t>
            </w:r>
          </w:p>
        </w:tc>
      </w:tr>
      <w:tr w:rsidR="00837D32" w:rsidRPr="002F0D9A" w14:paraId="7E8C532F" w14:textId="77777777" w:rsidTr="00AC58CB">
        <w:trPr>
          <w:trHeight w:val="378"/>
        </w:trPr>
        <w:tc>
          <w:tcPr>
            <w:tcW w:w="10331" w:type="dxa"/>
            <w:gridSpan w:val="2"/>
            <w:shd w:val="clear" w:color="auto" w:fill="D9D9D9" w:themeFill="background1" w:themeFillShade="D9"/>
            <w:vAlign w:val="center"/>
          </w:tcPr>
          <w:p w14:paraId="15E49DF4" w14:textId="77777777" w:rsidR="00837D32" w:rsidRPr="002F0D9A" w:rsidRDefault="0077728F" w:rsidP="00837D32">
            <w:pP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Missions et activités</w:t>
            </w:r>
          </w:p>
        </w:tc>
      </w:tr>
      <w:tr w:rsidR="00837D32" w:rsidRPr="002F0D9A" w14:paraId="78D2DB3D" w14:textId="77777777" w:rsidTr="00AC58CB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68601F18" w14:textId="77777777" w:rsidR="00FD5E15" w:rsidRPr="003C62B6" w:rsidRDefault="0077728F" w:rsidP="00064EDF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 w:rsidRPr="003C62B6"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FD5E15" w:rsidRPr="003C62B6">
              <w:rPr>
                <w:rFonts w:ascii="Verdana" w:hAnsi="Verdana"/>
                <w:b/>
                <w:sz w:val="22"/>
                <w:u w:val="single"/>
              </w:rPr>
              <w:t xml:space="preserve"> 1 : </w:t>
            </w:r>
            <w:r w:rsidR="00605E84">
              <w:rPr>
                <w:rFonts w:ascii="Verdana" w:hAnsi="Verdana"/>
                <w:b/>
                <w:sz w:val="22"/>
                <w:u w:val="single"/>
              </w:rPr>
              <w:t>Assurer le support technique auprès des clients</w:t>
            </w:r>
          </w:p>
          <w:p w14:paraId="4A95C0A6" w14:textId="77777777" w:rsidR="0077728F" w:rsidRPr="00605E84" w:rsidRDefault="00605E84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sz w:val="22"/>
              </w:rPr>
              <w:t>Réceptionner les dysfonctionnements signalés par les utilisateurs par téléphone, courriel ou ticket</w:t>
            </w:r>
            <w:r w:rsidR="00973B81">
              <w:rPr>
                <w:rFonts w:ascii="Verdana" w:hAnsi="Verdana"/>
                <w:sz w:val="22"/>
              </w:rPr>
              <w:t> ;</w:t>
            </w:r>
          </w:p>
          <w:p w14:paraId="6E0C6D7A" w14:textId="77777777" w:rsidR="00605E84" w:rsidRPr="0082275E" w:rsidRDefault="00605E84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sz w:val="22"/>
              </w:rPr>
            </w:pPr>
            <w:r w:rsidRPr="0082275E">
              <w:rPr>
                <w:rFonts w:ascii="Verdana" w:hAnsi="Verdana"/>
                <w:sz w:val="22"/>
              </w:rPr>
              <w:t>Réaliser les dépannages à distance par le biais de techniques diagnostic et de questions pertinentes</w:t>
            </w:r>
            <w:r w:rsidR="00973B81">
              <w:rPr>
                <w:rFonts w:ascii="Verdana" w:hAnsi="Verdana"/>
                <w:sz w:val="22"/>
              </w:rPr>
              <w:t> ;</w:t>
            </w:r>
          </w:p>
          <w:p w14:paraId="6DD0E4F8" w14:textId="77777777" w:rsidR="00605E84" w:rsidRPr="0082275E" w:rsidRDefault="00605E84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sz w:val="22"/>
              </w:rPr>
            </w:pPr>
            <w:r w:rsidRPr="0082275E">
              <w:rPr>
                <w:rFonts w:ascii="Verdana" w:hAnsi="Verdana"/>
                <w:sz w:val="22"/>
              </w:rPr>
              <w:t>Suivre le traitement des incidents jusqu’à leur résolution complète ou le cas échéant, remonter au service concerné pour traitement</w:t>
            </w:r>
            <w:r w:rsidR="00973B81">
              <w:rPr>
                <w:rFonts w:ascii="Verdana" w:hAnsi="Verdana"/>
                <w:sz w:val="22"/>
              </w:rPr>
              <w:t> ;</w:t>
            </w:r>
          </w:p>
          <w:p w14:paraId="01ECDD7B" w14:textId="77777777" w:rsidR="0082275E" w:rsidRPr="0082275E" w:rsidRDefault="0082275E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sz w:val="22"/>
              </w:rPr>
            </w:pPr>
            <w:r w:rsidRPr="0082275E">
              <w:rPr>
                <w:rFonts w:ascii="Verdana" w:hAnsi="Verdana"/>
                <w:sz w:val="22"/>
              </w:rPr>
              <w:t>Gérer les formulaires installation/paramétrage et les rendez-vous d’installation</w:t>
            </w:r>
            <w:r w:rsidR="00973B81">
              <w:rPr>
                <w:rFonts w:ascii="Verdana" w:hAnsi="Verdana"/>
                <w:sz w:val="22"/>
              </w:rPr>
              <w:t> ;</w:t>
            </w:r>
          </w:p>
          <w:p w14:paraId="76F973FF" w14:textId="77777777" w:rsidR="0082275E" w:rsidRPr="0082275E" w:rsidRDefault="0082275E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sz w:val="22"/>
              </w:rPr>
            </w:pPr>
            <w:r w:rsidRPr="0082275E">
              <w:rPr>
                <w:rFonts w:ascii="Verdana" w:hAnsi="Verdana"/>
                <w:sz w:val="22"/>
              </w:rPr>
              <w:t>Réaliser les interventions à distance d’installation et de paramétrage des solutions Atoo Next</w:t>
            </w:r>
            <w:r w:rsidR="00973B81">
              <w:rPr>
                <w:rFonts w:ascii="Verdana" w:hAnsi="Verdana"/>
                <w:sz w:val="22"/>
              </w:rPr>
              <w:t> ;</w:t>
            </w:r>
          </w:p>
          <w:p w14:paraId="5AE4064F" w14:textId="77777777" w:rsidR="0082275E" w:rsidRPr="003C62B6" w:rsidRDefault="0082275E" w:rsidP="0077728F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 w:rsidRPr="0082275E">
              <w:rPr>
                <w:rFonts w:ascii="Verdana" w:hAnsi="Verdana"/>
                <w:sz w:val="22"/>
              </w:rPr>
              <w:t>Gérer les autres demandes et transmettre au service concerné</w:t>
            </w:r>
            <w:r w:rsidR="00973B81">
              <w:rPr>
                <w:rFonts w:ascii="Verdana" w:hAnsi="Verdana"/>
                <w:sz w:val="22"/>
              </w:rPr>
              <w:t>.</w:t>
            </w:r>
          </w:p>
        </w:tc>
      </w:tr>
    </w:tbl>
    <w:p w14:paraId="0F915B3D" w14:textId="5665F28C" w:rsidR="001F3725" w:rsidRDefault="001F3725"/>
    <w:p w14:paraId="2775BE79" w14:textId="77777777" w:rsidR="001F3725" w:rsidRDefault="001F3725"/>
    <w:p w14:paraId="3516F271" w14:textId="77777777" w:rsidR="001F3725" w:rsidRDefault="001F3725"/>
    <w:p w14:paraId="0FC31678" w14:textId="77777777" w:rsidR="001F3725" w:rsidRDefault="001F3725"/>
    <w:tbl>
      <w:tblPr>
        <w:tblW w:w="10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1"/>
      </w:tblGrid>
      <w:tr w:rsidR="00837D32" w:rsidRPr="002F0D9A" w14:paraId="74D27348" w14:textId="77777777" w:rsidTr="00AC58CB">
        <w:trPr>
          <w:trHeight w:val="378"/>
        </w:trPr>
        <w:tc>
          <w:tcPr>
            <w:tcW w:w="10331" w:type="dxa"/>
            <w:shd w:val="clear" w:color="auto" w:fill="auto"/>
            <w:vAlign w:val="center"/>
          </w:tcPr>
          <w:p w14:paraId="4C31AB7F" w14:textId="2F3140D8" w:rsidR="00FD5E15" w:rsidRPr="003C62B6" w:rsidRDefault="0077728F" w:rsidP="00655F53">
            <w:pPr>
              <w:jc w:val="both"/>
              <w:rPr>
                <w:rFonts w:ascii="Verdana" w:hAnsi="Verdana"/>
                <w:b/>
                <w:bCs/>
                <w:sz w:val="22"/>
                <w:u w:val="single"/>
              </w:rPr>
            </w:pPr>
            <w:r w:rsidRPr="003C62B6"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FD5E15" w:rsidRPr="003C62B6">
              <w:rPr>
                <w:rFonts w:ascii="Verdana" w:hAnsi="Verdana"/>
                <w:b/>
                <w:sz w:val="22"/>
                <w:u w:val="single"/>
              </w:rPr>
              <w:t xml:space="preserve"> 2 : </w:t>
            </w:r>
            <w:r w:rsidR="0082275E">
              <w:rPr>
                <w:rFonts w:ascii="Verdana" w:hAnsi="Verdana"/>
                <w:b/>
                <w:bCs/>
                <w:sz w:val="22"/>
                <w:u w:val="single"/>
              </w:rPr>
              <w:t>Transfert de savoirs et compétences</w:t>
            </w:r>
          </w:p>
          <w:p w14:paraId="214FE649" w14:textId="53DCC109" w:rsidR="0001720E" w:rsidRPr="0001720E" w:rsidRDefault="0082275E" w:rsidP="0001720E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Rédaction des documentations techniques et des </w:t>
            </w:r>
            <w:proofErr w:type="spellStart"/>
            <w:r>
              <w:rPr>
                <w:rFonts w:ascii="Verdana" w:hAnsi="Verdana"/>
                <w:bCs/>
                <w:sz w:val="22"/>
              </w:rPr>
              <w:t>FAQs</w:t>
            </w:r>
            <w:proofErr w:type="spellEnd"/>
            <w:r>
              <w:rPr>
                <w:rFonts w:ascii="Verdana" w:hAnsi="Verdana"/>
                <w:bCs/>
                <w:sz w:val="22"/>
              </w:rPr>
              <w:t xml:space="preserve"> à destination des clients ou des collaborateurs sur différents supports</w:t>
            </w:r>
            <w:r w:rsidR="00973B81">
              <w:rPr>
                <w:rFonts w:ascii="Verdana" w:hAnsi="Verdana"/>
                <w:bCs/>
                <w:sz w:val="22"/>
              </w:rPr>
              <w:t> ;</w:t>
            </w:r>
          </w:p>
          <w:p w14:paraId="5B2D52E8" w14:textId="4F6DF4BF" w:rsidR="002B0A89" w:rsidRPr="001F3725" w:rsidRDefault="0082275E" w:rsidP="001F3725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Former les collègues sur les nouveaux logiciels ou les nouvelles options disponibles</w:t>
            </w:r>
            <w:r w:rsidR="00973B81">
              <w:rPr>
                <w:rFonts w:ascii="Verdana" w:hAnsi="Verdana"/>
                <w:bCs/>
                <w:sz w:val="22"/>
              </w:rPr>
              <w:t>.</w:t>
            </w:r>
          </w:p>
        </w:tc>
      </w:tr>
      <w:tr w:rsidR="00DD3BBB" w:rsidRPr="002F0D9A" w14:paraId="7EC811A7" w14:textId="77777777" w:rsidTr="009750F9">
        <w:trPr>
          <w:trHeight w:val="496"/>
        </w:trPr>
        <w:tc>
          <w:tcPr>
            <w:tcW w:w="10331" w:type="dxa"/>
            <w:shd w:val="clear" w:color="auto" w:fill="auto"/>
            <w:vAlign w:val="center"/>
          </w:tcPr>
          <w:p w14:paraId="489D8BAA" w14:textId="77777777" w:rsidR="00DD3BBB" w:rsidRPr="003C62B6" w:rsidRDefault="003C62B6" w:rsidP="00DD3BBB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 w:rsidRPr="003C62B6"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DD3BBB" w:rsidRPr="003C62B6">
              <w:rPr>
                <w:rFonts w:ascii="Verdana" w:hAnsi="Verdana"/>
                <w:b/>
                <w:sz w:val="22"/>
                <w:u w:val="single"/>
              </w:rPr>
              <w:t xml:space="preserve"> 3 : </w:t>
            </w:r>
            <w:r w:rsidR="0082275E">
              <w:rPr>
                <w:rFonts w:ascii="Verdana" w:hAnsi="Verdana"/>
                <w:b/>
                <w:sz w:val="22"/>
                <w:u w:val="single"/>
              </w:rPr>
              <w:t>Maintenir son niveau technique</w:t>
            </w:r>
          </w:p>
          <w:p w14:paraId="0495B07B" w14:textId="6DC43150" w:rsidR="001F3725" w:rsidRDefault="001F3725" w:rsidP="003C62B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Participer aux formations internes. S’auto-former sur les solutions développées par la société ;</w:t>
            </w:r>
          </w:p>
          <w:p w14:paraId="309C0A4A" w14:textId="27D3D4C1" w:rsidR="0082275E" w:rsidRDefault="0082275E" w:rsidP="003C62B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Identifier et suggérer les améliorations au niveau des process et/ou des outils</w:t>
            </w:r>
            <w:r w:rsidR="00973B81">
              <w:rPr>
                <w:rFonts w:ascii="Verdana" w:hAnsi="Verdana"/>
                <w:bCs/>
                <w:sz w:val="22"/>
              </w:rPr>
              <w:t> ;</w:t>
            </w:r>
          </w:p>
          <w:p w14:paraId="53805EF7" w14:textId="3E47FA43" w:rsidR="00DD3BBB" w:rsidRPr="001F3725" w:rsidRDefault="0082275E" w:rsidP="00655F53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Tester les correctifs avant déploiement sur les différentes applications (on-</w:t>
            </w:r>
            <w:proofErr w:type="spellStart"/>
            <w:r>
              <w:rPr>
                <w:rFonts w:ascii="Verdana" w:hAnsi="Verdana"/>
                <w:bCs/>
                <w:sz w:val="22"/>
              </w:rPr>
              <w:t>premise</w:t>
            </w:r>
            <w:proofErr w:type="spellEnd"/>
            <w:r>
              <w:rPr>
                <w:rFonts w:ascii="Verdana" w:hAnsi="Verdana"/>
                <w:bCs/>
                <w:sz w:val="22"/>
              </w:rPr>
              <w:t>, cloud)</w:t>
            </w:r>
            <w:r w:rsidR="00973B81">
              <w:rPr>
                <w:rFonts w:ascii="Verdana" w:hAnsi="Verdana"/>
                <w:bCs/>
                <w:sz w:val="22"/>
              </w:rPr>
              <w:t>.</w:t>
            </w:r>
          </w:p>
        </w:tc>
      </w:tr>
    </w:tbl>
    <w:p w14:paraId="5C5A3165" w14:textId="77777777" w:rsidR="00860709" w:rsidRDefault="00860709" w:rsidP="004536D4">
      <w:pPr>
        <w:rPr>
          <w:rFonts w:ascii="Verdana" w:hAnsi="Verdana"/>
          <w:sz w:val="22"/>
        </w:rPr>
      </w:pPr>
    </w:p>
    <w:p w14:paraId="1611AD3F" w14:textId="77777777" w:rsidR="001F3725" w:rsidRDefault="001F3725" w:rsidP="00973B81">
      <w:pPr>
        <w:rPr>
          <w:rFonts w:ascii="Verdana" w:hAnsi="Verdana"/>
          <w:sz w:val="22"/>
        </w:rPr>
      </w:pPr>
    </w:p>
    <w:p w14:paraId="30709AF0" w14:textId="77777777" w:rsidR="001F3725" w:rsidRDefault="001F3725" w:rsidP="00973B81">
      <w:pPr>
        <w:rPr>
          <w:rFonts w:ascii="Verdana" w:hAnsi="Verdana"/>
          <w:sz w:val="22"/>
        </w:rPr>
      </w:pPr>
    </w:p>
    <w:p w14:paraId="4B7A6EC0" w14:textId="77777777" w:rsidR="001F3725" w:rsidRDefault="001F3725" w:rsidP="00973B81">
      <w:pPr>
        <w:rPr>
          <w:rFonts w:ascii="Verdana" w:hAnsi="Verdana"/>
          <w:sz w:val="22"/>
        </w:rPr>
      </w:pPr>
    </w:p>
    <w:p w14:paraId="5CFF2CE0" w14:textId="77777777" w:rsidR="001F3725" w:rsidRDefault="001F3725" w:rsidP="00973B81">
      <w:pPr>
        <w:rPr>
          <w:rFonts w:ascii="Verdana" w:hAnsi="Verdana"/>
          <w:sz w:val="22"/>
        </w:rPr>
      </w:pPr>
    </w:p>
    <w:p w14:paraId="48460350" w14:textId="32F786E7" w:rsidR="00973B81" w:rsidRDefault="00973B81" w:rsidP="00973B81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Signatures précédées de la mention « lue et approuvée, bon pour accord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4"/>
        <w:gridCol w:w="5225"/>
      </w:tblGrid>
      <w:tr w:rsidR="00973B81" w14:paraId="339ACD48" w14:textId="77777777" w:rsidTr="00E5532E">
        <w:trPr>
          <w:trHeight w:val="50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F9F40C" w14:textId="77777777" w:rsidR="00973B81" w:rsidRDefault="00973B81" w:rsidP="00E5532E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Manager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143DFC" w14:textId="77777777" w:rsidR="00973B81" w:rsidRDefault="00973B81" w:rsidP="00E5532E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salarié</w:t>
            </w:r>
          </w:p>
        </w:tc>
      </w:tr>
      <w:tr w:rsidR="00973B81" w14:paraId="1A364631" w14:textId="77777777" w:rsidTr="00973B81">
        <w:trPr>
          <w:trHeight w:val="1987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9BD" w14:textId="77777777" w:rsidR="00973B81" w:rsidRDefault="00973B81" w:rsidP="00E5532E">
            <w:pPr>
              <w:rPr>
                <w:rFonts w:ascii="Verdana" w:hAnsi="Verdana"/>
                <w:sz w:val="22"/>
                <w:lang w:eastAsia="zh-TW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58C" w14:textId="77777777" w:rsidR="00973B81" w:rsidRDefault="00973B81" w:rsidP="00E5532E">
            <w:pPr>
              <w:rPr>
                <w:rFonts w:ascii="Verdana" w:hAnsi="Verdana"/>
                <w:sz w:val="22"/>
                <w:lang w:eastAsia="zh-TW"/>
              </w:rPr>
            </w:pPr>
          </w:p>
        </w:tc>
      </w:tr>
    </w:tbl>
    <w:p w14:paraId="2F2F8079" w14:textId="77777777" w:rsidR="00973B81" w:rsidRDefault="00973B81" w:rsidP="00973B81">
      <w:pPr>
        <w:rPr>
          <w:rFonts w:ascii="Verdana" w:hAnsi="Verdana"/>
          <w:sz w:val="22"/>
        </w:rPr>
      </w:pPr>
    </w:p>
    <w:p w14:paraId="4C605E0D" w14:textId="77777777" w:rsidR="00DD3BBB" w:rsidRDefault="00DD3BBB" w:rsidP="004536D4">
      <w:pPr>
        <w:rPr>
          <w:rFonts w:ascii="Verdana" w:hAnsi="Verdana"/>
          <w:sz w:val="22"/>
        </w:rPr>
      </w:pPr>
    </w:p>
    <w:p w14:paraId="2804E620" w14:textId="77777777" w:rsidR="00AF72D0" w:rsidRPr="00D64D42" w:rsidRDefault="00AF72D0" w:rsidP="004536D4">
      <w:pPr>
        <w:rPr>
          <w:rFonts w:ascii="Verdana" w:hAnsi="Verdana"/>
          <w:sz w:val="22"/>
        </w:rPr>
      </w:pPr>
    </w:p>
    <w:sectPr w:rsidR="00AF72D0" w:rsidRPr="00D64D42" w:rsidSect="00837D32">
      <w:pgSz w:w="11899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CE8C" w14:textId="77777777" w:rsidR="003E3270" w:rsidRDefault="003E3270">
      <w:r>
        <w:separator/>
      </w:r>
    </w:p>
  </w:endnote>
  <w:endnote w:type="continuationSeparator" w:id="0">
    <w:p w14:paraId="031DC0E2" w14:textId="77777777" w:rsidR="003E3270" w:rsidRDefault="003E3270">
      <w:r>
        <w:continuationSeparator/>
      </w:r>
    </w:p>
  </w:endnote>
  <w:endnote w:type="continuationNotice" w:id="1">
    <w:p w14:paraId="0E92823A" w14:textId="77777777" w:rsidR="003E3270" w:rsidRDefault="003E3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FEE1" w14:textId="548F9ABA" w:rsidR="00860709" w:rsidRPr="00860709" w:rsidRDefault="00860709">
    <w:pPr>
      <w:pStyle w:val="Pieddepage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</w:r>
    <w:r w:rsidR="001F3725" w:rsidRPr="001F3725">
      <w:rPr>
        <w:rFonts w:ascii="Verdana" w:hAnsi="Verdana"/>
        <w:i/>
        <w:iCs/>
        <w:sz w:val="16"/>
        <w:szCs w:val="16"/>
      </w:rPr>
      <w:t xml:space="preserve">FPTECH SUP – </w:t>
    </w:r>
    <w:proofErr w:type="spellStart"/>
    <w:r w:rsidR="001F3725" w:rsidRPr="001F3725">
      <w:rPr>
        <w:rFonts w:ascii="Verdana" w:hAnsi="Verdana"/>
        <w:i/>
        <w:iCs/>
        <w:sz w:val="16"/>
        <w:szCs w:val="16"/>
      </w:rPr>
      <w:t>AtooNext</w:t>
    </w:r>
    <w:proofErr w:type="spellEnd"/>
    <w:r w:rsidR="001F3725" w:rsidRPr="001F3725">
      <w:rPr>
        <w:rFonts w:ascii="Verdana" w:hAnsi="Verdana"/>
        <w:i/>
        <w:iCs/>
        <w:sz w:val="16"/>
        <w:szCs w:val="16"/>
      </w:rPr>
      <w:t xml:space="preserve"> – février 2024</w:t>
    </w:r>
    <w:r>
      <w:rPr>
        <w:rFonts w:ascii="Verdana" w:hAnsi="Verdana"/>
        <w:sz w:val="22"/>
        <w:szCs w:val="22"/>
      </w:rPr>
      <w:tab/>
    </w:r>
    <w:r w:rsidRPr="00860709">
      <w:rPr>
        <w:rFonts w:ascii="Verdana" w:hAnsi="Verdana"/>
        <w:sz w:val="22"/>
        <w:szCs w:val="22"/>
      </w:rPr>
      <w:t xml:space="preserve">Page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PAGE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F54BEE">
      <w:rPr>
        <w:rFonts w:ascii="Verdana" w:hAnsi="Verdana"/>
        <w:noProof/>
        <w:sz w:val="22"/>
        <w:szCs w:val="22"/>
      </w:rPr>
      <w:t>1</w:t>
    </w:r>
    <w:r w:rsidRPr="00860709">
      <w:rPr>
        <w:rFonts w:ascii="Verdana" w:hAnsi="Verdana"/>
        <w:sz w:val="22"/>
        <w:szCs w:val="22"/>
      </w:rPr>
      <w:fldChar w:fldCharType="end"/>
    </w:r>
    <w:r w:rsidRPr="00860709">
      <w:rPr>
        <w:rFonts w:ascii="Verdana" w:hAnsi="Verdana"/>
        <w:sz w:val="22"/>
        <w:szCs w:val="22"/>
      </w:rPr>
      <w:t xml:space="preserve"> sur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NUMPAGES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F54BEE">
      <w:rPr>
        <w:rFonts w:ascii="Verdana" w:hAnsi="Verdana"/>
        <w:noProof/>
        <w:sz w:val="22"/>
        <w:szCs w:val="22"/>
      </w:rPr>
      <w:t>5</w:t>
    </w:r>
    <w:r w:rsidRPr="00860709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A616" w14:textId="77777777" w:rsidR="003E3270" w:rsidRDefault="003E3270">
      <w:r>
        <w:separator/>
      </w:r>
    </w:p>
  </w:footnote>
  <w:footnote w:type="continuationSeparator" w:id="0">
    <w:p w14:paraId="17AA9F03" w14:textId="77777777" w:rsidR="003E3270" w:rsidRDefault="003E3270">
      <w:r>
        <w:continuationSeparator/>
      </w:r>
    </w:p>
  </w:footnote>
  <w:footnote w:type="continuationNotice" w:id="1">
    <w:p w14:paraId="0EBF1EAC" w14:textId="77777777" w:rsidR="003E3270" w:rsidRDefault="003E3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ABCF" w14:textId="77777777" w:rsidR="00B334C9" w:rsidRDefault="004F0AF6" w:rsidP="0098164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B14BF2" wp14:editId="17BB82E5">
          <wp:simplePos x="0" y="0"/>
          <wp:positionH relativeFrom="column">
            <wp:posOffset>-333375</wp:posOffset>
          </wp:positionH>
          <wp:positionV relativeFrom="paragraph">
            <wp:posOffset>-311785</wp:posOffset>
          </wp:positionV>
          <wp:extent cx="2847975" cy="895350"/>
          <wp:effectExtent l="0" t="0" r="0" b="0"/>
          <wp:wrapNone/>
          <wp:docPr id="1" name="Image 1" descr="Logo Atoo Nex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oo Next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2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4AE"/>
    <w:multiLevelType w:val="hybridMultilevel"/>
    <w:tmpl w:val="41B06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6F3"/>
    <w:multiLevelType w:val="hybridMultilevel"/>
    <w:tmpl w:val="C9DEFC0E"/>
    <w:lvl w:ilvl="0" w:tplc="0B6CA51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D3C"/>
    <w:multiLevelType w:val="hybridMultilevel"/>
    <w:tmpl w:val="0BE824D8"/>
    <w:lvl w:ilvl="0" w:tplc="C262DFDA">
      <w:start w:val="20"/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13F551B"/>
    <w:multiLevelType w:val="multilevel"/>
    <w:tmpl w:val="61E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D65D8"/>
    <w:multiLevelType w:val="hybridMultilevel"/>
    <w:tmpl w:val="B13843C0"/>
    <w:lvl w:ilvl="0" w:tplc="4D82D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423F"/>
    <w:multiLevelType w:val="hybridMultilevel"/>
    <w:tmpl w:val="17B037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D3913"/>
    <w:multiLevelType w:val="hybridMultilevel"/>
    <w:tmpl w:val="ED56B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415"/>
    <w:multiLevelType w:val="hybridMultilevel"/>
    <w:tmpl w:val="396404E0"/>
    <w:lvl w:ilvl="0" w:tplc="88A6B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792C"/>
    <w:multiLevelType w:val="hybridMultilevel"/>
    <w:tmpl w:val="6A5A5B08"/>
    <w:lvl w:ilvl="0" w:tplc="970E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54B64"/>
    <w:multiLevelType w:val="hybridMultilevel"/>
    <w:tmpl w:val="28B87634"/>
    <w:lvl w:ilvl="0" w:tplc="3C8421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E7FB2"/>
    <w:multiLevelType w:val="multilevel"/>
    <w:tmpl w:val="438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F63C17"/>
    <w:multiLevelType w:val="hybridMultilevel"/>
    <w:tmpl w:val="15B63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0134D"/>
    <w:multiLevelType w:val="multilevel"/>
    <w:tmpl w:val="338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85257"/>
    <w:multiLevelType w:val="hybridMultilevel"/>
    <w:tmpl w:val="0EE81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D23A7"/>
    <w:multiLevelType w:val="hybridMultilevel"/>
    <w:tmpl w:val="AC6AFD0E"/>
    <w:lvl w:ilvl="0" w:tplc="361E6D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D51D3"/>
    <w:multiLevelType w:val="hybridMultilevel"/>
    <w:tmpl w:val="EFFAEB12"/>
    <w:lvl w:ilvl="0" w:tplc="FFFFFFFF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78D6"/>
    <w:multiLevelType w:val="hybridMultilevel"/>
    <w:tmpl w:val="D3A88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F0DD1"/>
    <w:multiLevelType w:val="hybridMultilevel"/>
    <w:tmpl w:val="14D81636"/>
    <w:lvl w:ilvl="0" w:tplc="EDE2B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06C25"/>
    <w:multiLevelType w:val="multilevel"/>
    <w:tmpl w:val="3D2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585A16"/>
    <w:multiLevelType w:val="multilevel"/>
    <w:tmpl w:val="550884B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14042"/>
        <w:sz w:val="22"/>
        <w:szCs w:val="22"/>
        <w:lang w:eastAsia="fr-F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46E29"/>
    <w:multiLevelType w:val="multilevel"/>
    <w:tmpl w:val="C5B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D1ED1"/>
    <w:multiLevelType w:val="hybridMultilevel"/>
    <w:tmpl w:val="8676B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7027"/>
    <w:multiLevelType w:val="multilevel"/>
    <w:tmpl w:val="21307C4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67494"/>
    <w:multiLevelType w:val="hybridMultilevel"/>
    <w:tmpl w:val="50565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D7610"/>
    <w:multiLevelType w:val="hybridMultilevel"/>
    <w:tmpl w:val="45D8DA3A"/>
    <w:lvl w:ilvl="0" w:tplc="79E817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F4363"/>
    <w:multiLevelType w:val="hybridMultilevel"/>
    <w:tmpl w:val="DDB89DDC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C753F"/>
    <w:multiLevelType w:val="hybridMultilevel"/>
    <w:tmpl w:val="74CAE780"/>
    <w:lvl w:ilvl="0" w:tplc="CE2868C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148E6"/>
    <w:multiLevelType w:val="hybridMultilevel"/>
    <w:tmpl w:val="A208AFD4"/>
    <w:lvl w:ilvl="0" w:tplc="361E6D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11AA7"/>
    <w:multiLevelType w:val="hybridMultilevel"/>
    <w:tmpl w:val="6A8C1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34CC"/>
    <w:multiLevelType w:val="hybridMultilevel"/>
    <w:tmpl w:val="2BBE6B9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0E0D9C"/>
    <w:multiLevelType w:val="hybridMultilevel"/>
    <w:tmpl w:val="13B0BDAA"/>
    <w:lvl w:ilvl="0" w:tplc="3082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D60F5"/>
    <w:multiLevelType w:val="hybridMultilevel"/>
    <w:tmpl w:val="A3C8B2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37146A"/>
    <w:multiLevelType w:val="multilevel"/>
    <w:tmpl w:val="CC4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285AEC"/>
    <w:multiLevelType w:val="hybridMultilevel"/>
    <w:tmpl w:val="8C1CA8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0F0D54"/>
    <w:multiLevelType w:val="multilevel"/>
    <w:tmpl w:val="B6C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327970"/>
    <w:multiLevelType w:val="hybridMultilevel"/>
    <w:tmpl w:val="4B40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B149D"/>
    <w:multiLevelType w:val="multilevel"/>
    <w:tmpl w:val="EE6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04CFD"/>
    <w:multiLevelType w:val="hybridMultilevel"/>
    <w:tmpl w:val="6114B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20694"/>
    <w:multiLevelType w:val="hybridMultilevel"/>
    <w:tmpl w:val="03EA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261E6"/>
    <w:multiLevelType w:val="multilevel"/>
    <w:tmpl w:val="E31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9B22D9"/>
    <w:multiLevelType w:val="hybridMultilevel"/>
    <w:tmpl w:val="127ED4BA"/>
    <w:lvl w:ilvl="0" w:tplc="E33C040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C727A"/>
    <w:multiLevelType w:val="hybridMultilevel"/>
    <w:tmpl w:val="0A90B702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64DA6"/>
    <w:multiLevelType w:val="hybridMultilevel"/>
    <w:tmpl w:val="1B06F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25838">
    <w:abstractNumId w:val="8"/>
  </w:num>
  <w:num w:numId="2" w16cid:durableId="1031883974">
    <w:abstractNumId w:val="7"/>
  </w:num>
  <w:num w:numId="3" w16cid:durableId="985746834">
    <w:abstractNumId w:val="5"/>
  </w:num>
  <w:num w:numId="4" w16cid:durableId="12812607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249796">
    <w:abstractNumId w:val="1"/>
  </w:num>
  <w:num w:numId="6" w16cid:durableId="7261055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639168">
    <w:abstractNumId w:val="2"/>
  </w:num>
  <w:num w:numId="8" w16cid:durableId="1468284446">
    <w:abstractNumId w:val="40"/>
  </w:num>
  <w:num w:numId="9" w16cid:durableId="999380967">
    <w:abstractNumId w:val="15"/>
  </w:num>
  <w:num w:numId="10" w16cid:durableId="302735965">
    <w:abstractNumId w:val="30"/>
  </w:num>
  <w:num w:numId="11" w16cid:durableId="1861431650">
    <w:abstractNumId w:val="26"/>
  </w:num>
  <w:num w:numId="12" w16cid:durableId="929511195">
    <w:abstractNumId w:val="20"/>
  </w:num>
  <w:num w:numId="13" w16cid:durableId="610550371">
    <w:abstractNumId w:val="19"/>
  </w:num>
  <w:num w:numId="14" w16cid:durableId="1667174184">
    <w:abstractNumId w:val="12"/>
  </w:num>
  <w:num w:numId="15" w16cid:durableId="2141608499">
    <w:abstractNumId w:val="36"/>
  </w:num>
  <w:num w:numId="16" w16cid:durableId="271203143">
    <w:abstractNumId w:val="25"/>
  </w:num>
  <w:num w:numId="17" w16cid:durableId="1621648711">
    <w:abstractNumId w:val="34"/>
  </w:num>
  <w:num w:numId="18" w16cid:durableId="1576891472">
    <w:abstractNumId w:val="41"/>
  </w:num>
  <w:num w:numId="19" w16cid:durableId="490025638">
    <w:abstractNumId w:val="39"/>
  </w:num>
  <w:num w:numId="20" w16cid:durableId="550073098">
    <w:abstractNumId w:val="22"/>
  </w:num>
  <w:num w:numId="21" w16cid:durableId="1468427174">
    <w:abstractNumId w:val="24"/>
  </w:num>
  <w:num w:numId="22" w16cid:durableId="5984375">
    <w:abstractNumId w:val="31"/>
  </w:num>
  <w:num w:numId="23" w16cid:durableId="1872843989">
    <w:abstractNumId w:val="38"/>
  </w:num>
  <w:num w:numId="24" w16cid:durableId="1340231006">
    <w:abstractNumId w:val="37"/>
  </w:num>
  <w:num w:numId="25" w16cid:durableId="522669786">
    <w:abstractNumId w:val="33"/>
  </w:num>
  <w:num w:numId="26" w16cid:durableId="1444036128">
    <w:abstractNumId w:val="29"/>
  </w:num>
  <w:num w:numId="27" w16cid:durableId="1713920966">
    <w:abstractNumId w:val="13"/>
  </w:num>
  <w:num w:numId="28" w16cid:durableId="1632634466">
    <w:abstractNumId w:val="21"/>
  </w:num>
  <w:num w:numId="29" w16cid:durableId="2140684562">
    <w:abstractNumId w:val="18"/>
  </w:num>
  <w:num w:numId="30" w16cid:durableId="2138912975">
    <w:abstractNumId w:val="10"/>
  </w:num>
  <w:num w:numId="31" w16cid:durableId="331642918">
    <w:abstractNumId w:val="42"/>
  </w:num>
  <w:num w:numId="32" w16cid:durableId="1464736220">
    <w:abstractNumId w:val="4"/>
  </w:num>
  <w:num w:numId="33" w16cid:durableId="1129275706">
    <w:abstractNumId w:val="16"/>
  </w:num>
  <w:num w:numId="34" w16cid:durableId="44839016">
    <w:abstractNumId w:val="35"/>
  </w:num>
  <w:num w:numId="35" w16cid:durableId="746802995">
    <w:abstractNumId w:val="9"/>
  </w:num>
  <w:num w:numId="36" w16cid:durableId="2081367530">
    <w:abstractNumId w:val="32"/>
  </w:num>
  <w:num w:numId="37" w16cid:durableId="759834834">
    <w:abstractNumId w:val="14"/>
  </w:num>
  <w:num w:numId="38" w16cid:durableId="107748031">
    <w:abstractNumId w:val="0"/>
  </w:num>
  <w:num w:numId="39" w16cid:durableId="601034275">
    <w:abstractNumId w:val="27"/>
  </w:num>
  <w:num w:numId="40" w16cid:durableId="112676912">
    <w:abstractNumId w:val="6"/>
  </w:num>
  <w:num w:numId="41" w16cid:durableId="1773623856">
    <w:abstractNumId w:val="11"/>
  </w:num>
  <w:num w:numId="42" w16cid:durableId="180046853">
    <w:abstractNumId w:val="23"/>
  </w:num>
  <w:num w:numId="43" w16cid:durableId="1631664179">
    <w:abstractNumId w:val="3"/>
  </w:num>
  <w:num w:numId="44" w16cid:durableId="1788891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4D"/>
    <w:rsid w:val="0000175E"/>
    <w:rsid w:val="00002269"/>
    <w:rsid w:val="0001236F"/>
    <w:rsid w:val="0001720E"/>
    <w:rsid w:val="00021396"/>
    <w:rsid w:val="0002234E"/>
    <w:rsid w:val="00026E72"/>
    <w:rsid w:val="00033144"/>
    <w:rsid w:val="00034AA0"/>
    <w:rsid w:val="00041EBB"/>
    <w:rsid w:val="0004608E"/>
    <w:rsid w:val="0004782B"/>
    <w:rsid w:val="0005073A"/>
    <w:rsid w:val="00050B17"/>
    <w:rsid w:val="000523E8"/>
    <w:rsid w:val="00053A29"/>
    <w:rsid w:val="00064C0E"/>
    <w:rsid w:val="00064EDF"/>
    <w:rsid w:val="00066C27"/>
    <w:rsid w:val="000774AF"/>
    <w:rsid w:val="00080483"/>
    <w:rsid w:val="00091CB9"/>
    <w:rsid w:val="00092ADB"/>
    <w:rsid w:val="000A2A78"/>
    <w:rsid w:val="000A5C0D"/>
    <w:rsid w:val="000A6FA3"/>
    <w:rsid w:val="000B2749"/>
    <w:rsid w:val="000B367E"/>
    <w:rsid w:val="000C32B6"/>
    <w:rsid w:val="000D1364"/>
    <w:rsid w:val="000D2606"/>
    <w:rsid w:val="000E04B7"/>
    <w:rsid w:val="000E2338"/>
    <w:rsid w:val="000E64BB"/>
    <w:rsid w:val="000E68E0"/>
    <w:rsid w:val="000E75F1"/>
    <w:rsid w:val="00100F10"/>
    <w:rsid w:val="00105F79"/>
    <w:rsid w:val="0011190B"/>
    <w:rsid w:val="00115354"/>
    <w:rsid w:val="00121E67"/>
    <w:rsid w:val="00123CAD"/>
    <w:rsid w:val="00127107"/>
    <w:rsid w:val="00136507"/>
    <w:rsid w:val="00142BDC"/>
    <w:rsid w:val="001464EB"/>
    <w:rsid w:val="00150E87"/>
    <w:rsid w:val="00155004"/>
    <w:rsid w:val="00160B7A"/>
    <w:rsid w:val="0016162C"/>
    <w:rsid w:val="001617E6"/>
    <w:rsid w:val="00161915"/>
    <w:rsid w:val="00161CE5"/>
    <w:rsid w:val="00163EBB"/>
    <w:rsid w:val="001646F4"/>
    <w:rsid w:val="001707A2"/>
    <w:rsid w:val="00175325"/>
    <w:rsid w:val="0019430A"/>
    <w:rsid w:val="0019491B"/>
    <w:rsid w:val="001A2441"/>
    <w:rsid w:val="001A36FE"/>
    <w:rsid w:val="001C6C09"/>
    <w:rsid w:val="001D13CA"/>
    <w:rsid w:val="001E04E9"/>
    <w:rsid w:val="001E0EF8"/>
    <w:rsid w:val="001F284D"/>
    <w:rsid w:val="001F3725"/>
    <w:rsid w:val="001F7B5B"/>
    <w:rsid w:val="00211EEF"/>
    <w:rsid w:val="0021567D"/>
    <w:rsid w:val="00215754"/>
    <w:rsid w:val="00216C38"/>
    <w:rsid w:val="0021770C"/>
    <w:rsid w:val="002217A7"/>
    <w:rsid w:val="00231BDF"/>
    <w:rsid w:val="002341DD"/>
    <w:rsid w:val="00236115"/>
    <w:rsid w:val="00240C78"/>
    <w:rsid w:val="00240DD0"/>
    <w:rsid w:val="00242241"/>
    <w:rsid w:val="0024554B"/>
    <w:rsid w:val="00254C86"/>
    <w:rsid w:val="00256E8B"/>
    <w:rsid w:val="0027123D"/>
    <w:rsid w:val="0027312E"/>
    <w:rsid w:val="0027537C"/>
    <w:rsid w:val="00277403"/>
    <w:rsid w:val="00285919"/>
    <w:rsid w:val="00286240"/>
    <w:rsid w:val="00290A45"/>
    <w:rsid w:val="00290A93"/>
    <w:rsid w:val="0029194E"/>
    <w:rsid w:val="00297829"/>
    <w:rsid w:val="002A04EB"/>
    <w:rsid w:val="002A4DFE"/>
    <w:rsid w:val="002A7F84"/>
    <w:rsid w:val="002B0A89"/>
    <w:rsid w:val="002C07EC"/>
    <w:rsid w:val="002C4EC4"/>
    <w:rsid w:val="002C646F"/>
    <w:rsid w:val="002C6B61"/>
    <w:rsid w:val="002D2194"/>
    <w:rsid w:val="002D489E"/>
    <w:rsid w:val="002D6873"/>
    <w:rsid w:val="002D7AB4"/>
    <w:rsid w:val="002E2AD6"/>
    <w:rsid w:val="002E58BB"/>
    <w:rsid w:val="002E7812"/>
    <w:rsid w:val="002E7977"/>
    <w:rsid w:val="002F02AF"/>
    <w:rsid w:val="002F0D9A"/>
    <w:rsid w:val="002F1556"/>
    <w:rsid w:val="002F292E"/>
    <w:rsid w:val="002F2AB4"/>
    <w:rsid w:val="002F3324"/>
    <w:rsid w:val="002F40A5"/>
    <w:rsid w:val="002F7975"/>
    <w:rsid w:val="00300ECB"/>
    <w:rsid w:val="00303DE8"/>
    <w:rsid w:val="00307B8D"/>
    <w:rsid w:val="00310E72"/>
    <w:rsid w:val="00311C36"/>
    <w:rsid w:val="0031503D"/>
    <w:rsid w:val="00321182"/>
    <w:rsid w:val="00323A54"/>
    <w:rsid w:val="00325CA0"/>
    <w:rsid w:val="00326A53"/>
    <w:rsid w:val="00330954"/>
    <w:rsid w:val="0033227A"/>
    <w:rsid w:val="00335E77"/>
    <w:rsid w:val="003408EC"/>
    <w:rsid w:val="0034101B"/>
    <w:rsid w:val="003435DC"/>
    <w:rsid w:val="003463D7"/>
    <w:rsid w:val="00346748"/>
    <w:rsid w:val="00347D8A"/>
    <w:rsid w:val="00350055"/>
    <w:rsid w:val="003647C6"/>
    <w:rsid w:val="0036592B"/>
    <w:rsid w:val="00366E41"/>
    <w:rsid w:val="00372F3C"/>
    <w:rsid w:val="00373E96"/>
    <w:rsid w:val="00374A53"/>
    <w:rsid w:val="00375701"/>
    <w:rsid w:val="00376E40"/>
    <w:rsid w:val="00377CDF"/>
    <w:rsid w:val="0038576A"/>
    <w:rsid w:val="00390236"/>
    <w:rsid w:val="00391806"/>
    <w:rsid w:val="003933F8"/>
    <w:rsid w:val="003A2463"/>
    <w:rsid w:val="003A4814"/>
    <w:rsid w:val="003A7866"/>
    <w:rsid w:val="003B59F4"/>
    <w:rsid w:val="003C1717"/>
    <w:rsid w:val="003C62B6"/>
    <w:rsid w:val="003D1FB0"/>
    <w:rsid w:val="003D24C6"/>
    <w:rsid w:val="003D6B03"/>
    <w:rsid w:val="003E1D7D"/>
    <w:rsid w:val="003E3270"/>
    <w:rsid w:val="003E4D36"/>
    <w:rsid w:val="003E6F9F"/>
    <w:rsid w:val="003F5B64"/>
    <w:rsid w:val="0040231F"/>
    <w:rsid w:val="00402622"/>
    <w:rsid w:val="00402A96"/>
    <w:rsid w:val="00405924"/>
    <w:rsid w:val="004070F2"/>
    <w:rsid w:val="00412D00"/>
    <w:rsid w:val="004136B0"/>
    <w:rsid w:val="004147B8"/>
    <w:rsid w:val="0041509C"/>
    <w:rsid w:val="004209B2"/>
    <w:rsid w:val="004234B1"/>
    <w:rsid w:val="00427AF5"/>
    <w:rsid w:val="00432E81"/>
    <w:rsid w:val="00435222"/>
    <w:rsid w:val="004379C7"/>
    <w:rsid w:val="00444594"/>
    <w:rsid w:val="00444597"/>
    <w:rsid w:val="004450B6"/>
    <w:rsid w:val="00452328"/>
    <w:rsid w:val="00453285"/>
    <w:rsid w:val="004536D4"/>
    <w:rsid w:val="004620D6"/>
    <w:rsid w:val="00464CC2"/>
    <w:rsid w:val="00475944"/>
    <w:rsid w:val="00475B49"/>
    <w:rsid w:val="004853F6"/>
    <w:rsid w:val="00497606"/>
    <w:rsid w:val="004B37BA"/>
    <w:rsid w:val="004B40A7"/>
    <w:rsid w:val="004B5093"/>
    <w:rsid w:val="004B517A"/>
    <w:rsid w:val="004B73F8"/>
    <w:rsid w:val="004C7881"/>
    <w:rsid w:val="004D381C"/>
    <w:rsid w:val="004E47BA"/>
    <w:rsid w:val="004E5356"/>
    <w:rsid w:val="004F0AF6"/>
    <w:rsid w:val="00540585"/>
    <w:rsid w:val="00543F26"/>
    <w:rsid w:val="00545DFD"/>
    <w:rsid w:val="00553009"/>
    <w:rsid w:val="00573F74"/>
    <w:rsid w:val="005748EB"/>
    <w:rsid w:val="0058301A"/>
    <w:rsid w:val="0058544A"/>
    <w:rsid w:val="00586F5F"/>
    <w:rsid w:val="005A13E4"/>
    <w:rsid w:val="005A6160"/>
    <w:rsid w:val="005A769D"/>
    <w:rsid w:val="005B4F17"/>
    <w:rsid w:val="005B73E6"/>
    <w:rsid w:val="005B7C93"/>
    <w:rsid w:val="005C1B0F"/>
    <w:rsid w:val="005C1EEE"/>
    <w:rsid w:val="005D1100"/>
    <w:rsid w:val="005D3C5B"/>
    <w:rsid w:val="005E4DB8"/>
    <w:rsid w:val="005E5A35"/>
    <w:rsid w:val="005E7467"/>
    <w:rsid w:val="0060013E"/>
    <w:rsid w:val="0060542C"/>
    <w:rsid w:val="00605E84"/>
    <w:rsid w:val="00606A14"/>
    <w:rsid w:val="006147D7"/>
    <w:rsid w:val="006357F1"/>
    <w:rsid w:val="00644C23"/>
    <w:rsid w:val="00653FD9"/>
    <w:rsid w:val="00655F53"/>
    <w:rsid w:val="0065770B"/>
    <w:rsid w:val="00666C0E"/>
    <w:rsid w:val="00666ECC"/>
    <w:rsid w:val="00670DAE"/>
    <w:rsid w:val="006722DA"/>
    <w:rsid w:val="006758CB"/>
    <w:rsid w:val="0068347C"/>
    <w:rsid w:val="00687391"/>
    <w:rsid w:val="00687BC7"/>
    <w:rsid w:val="006935BE"/>
    <w:rsid w:val="00694175"/>
    <w:rsid w:val="006955D8"/>
    <w:rsid w:val="006A2FC5"/>
    <w:rsid w:val="006B4902"/>
    <w:rsid w:val="006B78DE"/>
    <w:rsid w:val="006C4870"/>
    <w:rsid w:val="006C50A9"/>
    <w:rsid w:val="006C676C"/>
    <w:rsid w:val="006D7159"/>
    <w:rsid w:val="006E24CA"/>
    <w:rsid w:val="006E5532"/>
    <w:rsid w:val="006F2003"/>
    <w:rsid w:val="006F6F93"/>
    <w:rsid w:val="00712E4E"/>
    <w:rsid w:val="00713D7B"/>
    <w:rsid w:val="00721884"/>
    <w:rsid w:val="00747393"/>
    <w:rsid w:val="00747B89"/>
    <w:rsid w:val="007566BF"/>
    <w:rsid w:val="00757334"/>
    <w:rsid w:val="00765F28"/>
    <w:rsid w:val="007720DE"/>
    <w:rsid w:val="0077284A"/>
    <w:rsid w:val="00774614"/>
    <w:rsid w:val="00776B3C"/>
    <w:rsid w:val="0077728F"/>
    <w:rsid w:val="00780B76"/>
    <w:rsid w:val="00782E47"/>
    <w:rsid w:val="00785997"/>
    <w:rsid w:val="00787E6A"/>
    <w:rsid w:val="00791ABA"/>
    <w:rsid w:val="00796924"/>
    <w:rsid w:val="007A7AD0"/>
    <w:rsid w:val="007B01D2"/>
    <w:rsid w:val="007B1198"/>
    <w:rsid w:val="007B205D"/>
    <w:rsid w:val="007C296C"/>
    <w:rsid w:val="007D6EA4"/>
    <w:rsid w:val="007E04FD"/>
    <w:rsid w:val="007E06F9"/>
    <w:rsid w:val="007E0D21"/>
    <w:rsid w:val="007E5A1F"/>
    <w:rsid w:val="007E6B01"/>
    <w:rsid w:val="007F084F"/>
    <w:rsid w:val="00800138"/>
    <w:rsid w:val="00800DEE"/>
    <w:rsid w:val="00806D21"/>
    <w:rsid w:val="00811C5D"/>
    <w:rsid w:val="008152D3"/>
    <w:rsid w:val="0082036B"/>
    <w:rsid w:val="0082275E"/>
    <w:rsid w:val="008253D3"/>
    <w:rsid w:val="008273DA"/>
    <w:rsid w:val="00832C00"/>
    <w:rsid w:val="00832F3E"/>
    <w:rsid w:val="00837D32"/>
    <w:rsid w:val="008478CE"/>
    <w:rsid w:val="00854B9D"/>
    <w:rsid w:val="00860709"/>
    <w:rsid w:val="00867F26"/>
    <w:rsid w:val="00874476"/>
    <w:rsid w:val="0088393C"/>
    <w:rsid w:val="0088647F"/>
    <w:rsid w:val="008A2B5C"/>
    <w:rsid w:val="008A71AD"/>
    <w:rsid w:val="008A7AD0"/>
    <w:rsid w:val="008A7E53"/>
    <w:rsid w:val="008B3866"/>
    <w:rsid w:val="008B6F90"/>
    <w:rsid w:val="008B7E27"/>
    <w:rsid w:val="008C3A3F"/>
    <w:rsid w:val="008E0B81"/>
    <w:rsid w:val="008E3BC9"/>
    <w:rsid w:val="008F1565"/>
    <w:rsid w:val="008F2D9D"/>
    <w:rsid w:val="009038ED"/>
    <w:rsid w:val="00907B38"/>
    <w:rsid w:val="0091009C"/>
    <w:rsid w:val="0091144B"/>
    <w:rsid w:val="00913DD5"/>
    <w:rsid w:val="00916E97"/>
    <w:rsid w:val="0091732F"/>
    <w:rsid w:val="00930E4C"/>
    <w:rsid w:val="0093120D"/>
    <w:rsid w:val="00934692"/>
    <w:rsid w:val="00937103"/>
    <w:rsid w:val="0093AAA7"/>
    <w:rsid w:val="0094376F"/>
    <w:rsid w:val="009465A6"/>
    <w:rsid w:val="00950A11"/>
    <w:rsid w:val="00951AE5"/>
    <w:rsid w:val="00954FD7"/>
    <w:rsid w:val="00955BD6"/>
    <w:rsid w:val="009621CC"/>
    <w:rsid w:val="00963EE1"/>
    <w:rsid w:val="00964D29"/>
    <w:rsid w:val="00971C89"/>
    <w:rsid w:val="00972D2F"/>
    <w:rsid w:val="00972E0B"/>
    <w:rsid w:val="009737EB"/>
    <w:rsid w:val="00973B81"/>
    <w:rsid w:val="009750F9"/>
    <w:rsid w:val="00976AB2"/>
    <w:rsid w:val="00980B54"/>
    <w:rsid w:val="00981062"/>
    <w:rsid w:val="0098164F"/>
    <w:rsid w:val="009816DE"/>
    <w:rsid w:val="0099621C"/>
    <w:rsid w:val="009A0EE9"/>
    <w:rsid w:val="009A2388"/>
    <w:rsid w:val="009A3C1F"/>
    <w:rsid w:val="009A5268"/>
    <w:rsid w:val="009A6B11"/>
    <w:rsid w:val="009B2206"/>
    <w:rsid w:val="009B2A29"/>
    <w:rsid w:val="009B7B2C"/>
    <w:rsid w:val="009C5150"/>
    <w:rsid w:val="009D153E"/>
    <w:rsid w:val="009D57EB"/>
    <w:rsid w:val="009E0287"/>
    <w:rsid w:val="009E19B6"/>
    <w:rsid w:val="009F7AB2"/>
    <w:rsid w:val="00A0300E"/>
    <w:rsid w:val="00A0334E"/>
    <w:rsid w:val="00A1017E"/>
    <w:rsid w:val="00A22056"/>
    <w:rsid w:val="00A30641"/>
    <w:rsid w:val="00A31513"/>
    <w:rsid w:val="00A423CD"/>
    <w:rsid w:val="00A45F18"/>
    <w:rsid w:val="00A704FF"/>
    <w:rsid w:val="00A71484"/>
    <w:rsid w:val="00A80C9B"/>
    <w:rsid w:val="00A81402"/>
    <w:rsid w:val="00A90767"/>
    <w:rsid w:val="00AB0D2A"/>
    <w:rsid w:val="00AB40FB"/>
    <w:rsid w:val="00AB4B24"/>
    <w:rsid w:val="00AC37A8"/>
    <w:rsid w:val="00AC58CB"/>
    <w:rsid w:val="00AC70AB"/>
    <w:rsid w:val="00AD0459"/>
    <w:rsid w:val="00AD0FF4"/>
    <w:rsid w:val="00AD1103"/>
    <w:rsid w:val="00AD399C"/>
    <w:rsid w:val="00AE137E"/>
    <w:rsid w:val="00AE5790"/>
    <w:rsid w:val="00AE7C40"/>
    <w:rsid w:val="00AF435A"/>
    <w:rsid w:val="00AF72D0"/>
    <w:rsid w:val="00AF7664"/>
    <w:rsid w:val="00B10682"/>
    <w:rsid w:val="00B12327"/>
    <w:rsid w:val="00B12695"/>
    <w:rsid w:val="00B145F0"/>
    <w:rsid w:val="00B153B5"/>
    <w:rsid w:val="00B15504"/>
    <w:rsid w:val="00B26974"/>
    <w:rsid w:val="00B31166"/>
    <w:rsid w:val="00B334C9"/>
    <w:rsid w:val="00B35CA1"/>
    <w:rsid w:val="00B360E4"/>
    <w:rsid w:val="00B37E12"/>
    <w:rsid w:val="00B4009C"/>
    <w:rsid w:val="00B42298"/>
    <w:rsid w:val="00B4265A"/>
    <w:rsid w:val="00B6379B"/>
    <w:rsid w:val="00B63AEC"/>
    <w:rsid w:val="00B66084"/>
    <w:rsid w:val="00B67265"/>
    <w:rsid w:val="00B7542D"/>
    <w:rsid w:val="00B7591E"/>
    <w:rsid w:val="00B81EF2"/>
    <w:rsid w:val="00B82374"/>
    <w:rsid w:val="00B826F5"/>
    <w:rsid w:val="00B83C0A"/>
    <w:rsid w:val="00B841EA"/>
    <w:rsid w:val="00B860E9"/>
    <w:rsid w:val="00B86FBD"/>
    <w:rsid w:val="00B91CA5"/>
    <w:rsid w:val="00B9368E"/>
    <w:rsid w:val="00B952A2"/>
    <w:rsid w:val="00B95DE9"/>
    <w:rsid w:val="00BA7839"/>
    <w:rsid w:val="00BB1192"/>
    <w:rsid w:val="00BB250B"/>
    <w:rsid w:val="00BB2541"/>
    <w:rsid w:val="00BD664C"/>
    <w:rsid w:val="00BE090F"/>
    <w:rsid w:val="00BE11E4"/>
    <w:rsid w:val="00BE15D6"/>
    <w:rsid w:val="00BE501F"/>
    <w:rsid w:val="00BF0821"/>
    <w:rsid w:val="00BF5EE2"/>
    <w:rsid w:val="00C04397"/>
    <w:rsid w:val="00C221EF"/>
    <w:rsid w:val="00C2293A"/>
    <w:rsid w:val="00C25D17"/>
    <w:rsid w:val="00C2757F"/>
    <w:rsid w:val="00C27CCA"/>
    <w:rsid w:val="00C36947"/>
    <w:rsid w:val="00C40123"/>
    <w:rsid w:val="00C63A19"/>
    <w:rsid w:val="00C70909"/>
    <w:rsid w:val="00C70E49"/>
    <w:rsid w:val="00C71C88"/>
    <w:rsid w:val="00C74F69"/>
    <w:rsid w:val="00C766E2"/>
    <w:rsid w:val="00C76B06"/>
    <w:rsid w:val="00C77539"/>
    <w:rsid w:val="00C81687"/>
    <w:rsid w:val="00C83B2F"/>
    <w:rsid w:val="00C8519B"/>
    <w:rsid w:val="00C92678"/>
    <w:rsid w:val="00CA2325"/>
    <w:rsid w:val="00CA2ACD"/>
    <w:rsid w:val="00CB3C34"/>
    <w:rsid w:val="00CB5E7B"/>
    <w:rsid w:val="00CB6A36"/>
    <w:rsid w:val="00CC11CF"/>
    <w:rsid w:val="00CC34B6"/>
    <w:rsid w:val="00CD1245"/>
    <w:rsid w:val="00CD2693"/>
    <w:rsid w:val="00CD7BA9"/>
    <w:rsid w:val="00CE3E38"/>
    <w:rsid w:val="00CE3FE5"/>
    <w:rsid w:val="00CF2B47"/>
    <w:rsid w:val="00CF4032"/>
    <w:rsid w:val="00CF551E"/>
    <w:rsid w:val="00D0340B"/>
    <w:rsid w:val="00D057BF"/>
    <w:rsid w:val="00D20E9C"/>
    <w:rsid w:val="00D2476B"/>
    <w:rsid w:val="00D339A1"/>
    <w:rsid w:val="00D40D09"/>
    <w:rsid w:val="00D443F4"/>
    <w:rsid w:val="00D45F3B"/>
    <w:rsid w:val="00D46DD7"/>
    <w:rsid w:val="00D5326B"/>
    <w:rsid w:val="00D54BBD"/>
    <w:rsid w:val="00D636AA"/>
    <w:rsid w:val="00D63F30"/>
    <w:rsid w:val="00D64D42"/>
    <w:rsid w:val="00D651FF"/>
    <w:rsid w:val="00D8413C"/>
    <w:rsid w:val="00D94BD0"/>
    <w:rsid w:val="00D9572F"/>
    <w:rsid w:val="00DA228C"/>
    <w:rsid w:val="00DA5596"/>
    <w:rsid w:val="00DA774A"/>
    <w:rsid w:val="00DB0618"/>
    <w:rsid w:val="00DB0C5F"/>
    <w:rsid w:val="00DB7515"/>
    <w:rsid w:val="00DB77FF"/>
    <w:rsid w:val="00DC3832"/>
    <w:rsid w:val="00DC4772"/>
    <w:rsid w:val="00DC47DE"/>
    <w:rsid w:val="00DC7062"/>
    <w:rsid w:val="00DD007D"/>
    <w:rsid w:val="00DD3BBB"/>
    <w:rsid w:val="00DE48B5"/>
    <w:rsid w:val="00DE77C4"/>
    <w:rsid w:val="00DF5542"/>
    <w:rsid w:val="00DF6CDC"/>
    <w:rsid w:val="00DF6D85"/>
    <w:rsid w:val="00E10766"/>
    <w:rsid w:val="00E124D6"/>
    <w:rsid w:val="00E44FF4"/>
    <w:rsid w:val="00E51853"/>
    <w:rsid w:val="00E53893"/>
    <w:rsid w:val="00E539A8"/>
    <w:rsid w:val="00E53BAC"/>
    <w:rsid w:val="00E634EF"/>
    <w:rsid w:val="00E66B7D"/>
    <w:rsid w:val="00E67FC0"/>
    <w:rsid w:val="00E70A4E"/>
    <w:rsid w:val="00E77EC3"/>
    <w:rsid w:val="00E81E01"/>
    <w:rsid w:val="00E84968"/>
    <w:rsid w:val="00E877BA"/>
    <w:rsid w:val="00E961AE"/>
    <w:rsid w:val="00EA5C67"/>
    <w:rsid w:val="00EB18C2"/>
    <w:rsid w:val="00EB25B0"/>
    <w:rsid w:val="00EB3B74"/>
    <w:rsid w:val="00EC0713"/>
    <w:rsid w:val="00EC0F59"/>
    <w:rsid w:val="00EC1ED1"/>
    <w:rsid w:val="00ED6CDD"/>
    <w:rsid w:val="00ED6FBD"/>
    <w:rsid w:val="00ED7388"/>
    <w:rsid w:val="00EE7DA8"/>
    <w:rsid w:val="00F0155A"/>
    <w:rsid w:val="00F0294E"/>
    <w:rsid w:val="00F02D2A"/>
    <w:rsid w:val="00F02F20"/>
    <w:rsid w:val="00F0317C"/>
    <w:rsid w:val="00F03259"/>
    <w:rsid w:val="00F07F3A"/>
    <w:rsid w:val="00F07FCD"/>
    <w:rsid w:val="00F2009C"/>
    <w:rsid w:val="00F252B8"/>
    <w:rsid w:val="00F25C47"/>
    <w:rsid w:val="00F267BB"/>
    <w:rsid w:val="00F34482"/>
    <w:rsid w:val="00F3700A"/>
    <w:rsid w:val="00F40A13"/>
    <w:rsid w:val="00F414CE"/>
    <w:rsid w:val="00F433FE"/>
    <w:rsid w:val="00F51A44"/>
    <w:rsid w:val="00F54BEE"/>
    <w:rsid w:val="00F57BD3"/>
    <w:rsid w:val="00F57F62"/>
    <w:rsid w:val="00F57FDC"/>
    <w:rsid w:val="00F60950"/>
    <w:rsid w:val="00F65469"/>
    <w:rsid w:val="00F66476"/>
    <w:rsid w:val="00F66B14"/>
    <w:rsid w:val="00F67C95"/>
    <w:rsid w:val="00F70756"/>
    <w:rsid w:val="00F72DC3"/>
    <w:rsid w:val="00F7513E"/>
    <w:rsid w:val="00F84318"/>
    <w:rsid w:val="00F952FB"/>
    <w:rsid w:val="00FA1F8A"/>
    <w:rsid w:val="00FA6194"/>
    <w:rsid w:val="00FA7807"/>
    <w:rsid w:val="00FA78D1"/>
    <w:rsid w:val="00FA7FDC"/>
    <w:rsid w:val="00FB0A35"/>
    <w:rsid w:val="00FB5170"/>
    <w:rsid w:val="00FB5696"/>
    <w:rsid w:val="00FC19A6"/>
    <w:rsid w:val="00FD43B6"/>
    <w:rsid w:val="00FD5E15"/>
    <w:rsid w:val="00FE1074"/>
    <w:rsid w:val="00FE1A6D"/>
    <w:rsid w:val="00FE39B9"/>
    <w:rsid w:val="00FE5B80"/>
    <w:rsid w:val="00FE5ECC"/>
    <w:rsid w:val="00FE63CE"/>
    <w:rsid w:val="00FF1D78"/>
    <w:rsid w:val="00FF4BA1"/>
    <w:rsid w:val="00FF5AFD"/>
    <w:rsid w:val="00FF5D26"/>
    <w:rsid w:val="00FF6230"/>
    <w:rsid w:val="02804B2E"/>
    <w:rsid w:val="0336CB07"/>
    <w:rsid w:val="04DC94C7"/>
    <w:rsid w:val="05569D3C"/>
    <w:rsid w:val="058AC1AB"/>
    <w:rsid w:val="0B955B0F"/>
    <w:rsid w:val="0C49C0F9"/>
    <w:rsid w:val="0D5CF1EB"/>
    <w:rsid w:val="12EEC8E6"/>
    <w:rsid w:val="17523D16"/>
    <w:rsid w:val="19A5A49C"/>
    <w:rsid w:val="1DA69849"/>
    <w:rsid w:val="1F4A2F51"/>
    <w:rsid w:val="299F7F51"/>
    <w:rsid w:val="2A2ABB71"/>
    <w:rsid w:val="3494E3AB"/>
    <w:rsid w:val="35C6D88C"/>
    <w:rsid w:val="3761402D"/>
    <w:rsid w:val="3B2340AD"/>
    <w:rsid w:val="3C59604C"/>
    <w:rsid w:val="3DF91A14"/>
    <w:rsid w:val="41D8A7F7"/>
    <w:rsid w:val="43670027"/>
    <w:rsid w:val="4452CD30"/>
    <w:rsid w:val="470E4C70"/>
    <w:rsid w:val="48F3E3DA"/>
    <w:rsid w:val="4CA275A8"/>
    <w:rsid w:val="4E67450D"/>
    <w:rsid w:val="4F9A7C82"/>
    <w:rsid w:val="50C0EEE2"/>
    <w:rsid w:val="5114F23F"/>
    <w:rsid w:val="5229E3C9"/>
    <w:rsid w:val="52BC066F"/>
    <w:rsid w:val="55EA746F"/>
    <w:rsid w:val="5A7FE24C"/>
    <w:rsid w:val="5BFD455B"/>
    <w:rsid w:val="5C48A809"/>
    <w:rsid w:val="60F5F36D"/>
    <w:rsid w:val="6140E15D"/>
    <w:rsid w:val="6234394B"/>
    <w:rsid w:val="6238ABA3"/>
    <w:rsid w:val="63380160"/>
    <w:rsid w:val="645E670F"/>
    <w:rsid w:val="67A06DE7"/>
    <w:rsid w:val="6990D87F"/>
    <w:rsid w:val="69AE3AD3"/>
    <w:rsid w:val="69E9B8BE"/>
    <w:rsid w:val="6B7768F8"/>
    <w:rsid w:val="6CCA1F02"/>
    <w:rsid w:val="6EA3E133"/>
    <w:rsid w:val="70899810"/>
    <w:rsid w:val="75D051B0"/>
    <w:rsid w:val="7752A1C7"/>
    <w:rsid w:val="7A5172DE"/>
    <w:rsid w:val="7C061015"/>
    <w:rsid w:val="7EE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66A6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618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10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E100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E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20914"/>
    <w:rPr>
      <w:color w:val="0000FF"/>
      <w:u w:val="single"/>
    </w:rPr>
  </w:style>
  <w:style w:type="paragraph" w:styleId="Textedebulles">
    <w:name w:val="Balloon Text"/>
    <w:basedOn w:val="Normal"/>
    <w:semiHidden/>
    <w:rsid w:val="00C369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2B5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816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B3B74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E5A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E5A35"/>
    <w:rPr>
      <w:b/>
      <w:bCs/>
      <w:lang w:eastAsia="fr-FR"/>
    </w:rPr>
  </w:style>
  <w:style w:type="paragraph" w:customStyle="1" w:styleId="Titre2">
    <w:name w:val="Titre2"/>
    <w:basedOn w:val="Normal"/>
    <w:next w:val="Corpsdetexte"/>
    <w:rsid w:val="00AC37A8"/>
    <w:pPr>
      <w:keepNext/>
      <w:suppressAutoHyphens/>
      <w:spacing w:before="238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semiHidden/>
    <w:unhideWhenUsed/>
    <w:rsid w:val="00AC37A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C37A8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64ED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73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F8BA0FF55364889276AF96169C48C" ma:contentTypeVersion="17" ma:contentTypeDescription="Crée un document." ma:contentTypeScope="" ma:versionID="36f9c6bf676c1abcb3b7b46e75b6af46">
  <xsd:schema xmlns:xsd="http://www.w3.org/2001/XMLSchema" xmlns:xs="http://www.w3.org/2001/XMLSchema" xmlns:p="http://schemas.microsoft.com/office/2006/metadata/properties" xmlns:ns2="ecb5d76f-ecf0-4f1d-ab6b-4553eb85576c" xmlns:ns3="085535b4-3f80-4f00-b653-adf29a305ea2" targetNamespace="http://schemas.microsoft.com/office/2006/metadata/properties" ma:root="true" ma:fieldsID="a1f9fe1cad03159d83e5609e9c6ed9b4" ns2:_="" ns3:_="">
    <xsd:import namespace="ecb5d76f-ecf0-4f1d-ab6b-4553eb85576c"/>
    <xsd:import namespace="085535b4-3f80-4f00-b653-adf29a30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d76f-ecf0-4f1d-ab6b-4553eb855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78b63a-d773-438f-ae80-988735dd3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535b4-3f80-4f00-b653-adf29a30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c278f4-85f0-4c83-91b9-f7c1ab34488a}" ma:internalName="TaxCatchAll" ma:showField="CatchAllData" ma:web="085535b4-3f80-4f00-b653-adf29a30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5d76f-ecf0-4f1d-ab6b-4553eb85576c">
      <Terms xmlns="http://schemas.microsoft.com/office/infopath/2007/PartnerControls"/>
    </lcf76f155ced4ddcb4097134ff3c332f>
    <TaxCatchAll xmlns="085535b4-3f80-4f00-b653-adf29a305ea2" xsi:nil="true"/>
  </documentManagement>
</p:properties>
</file>

<file path=customXml/itemProps1.xml><?xml version="1.0" encoding="utf-8"?>
<ds:datastoreItem xmlns:ds="http://schemas.openxmlformats.org/officeDocument/2006/customXml" ds:itemID="{24472B76-C50C-4234-981A-9097C188A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8AD97-45B4-49C1-A33E-63AD5ECE7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654BC-B9C1-4549-8588-A3DF4DF4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d76f-ecf0-4f1d-ab6b-4553eb85576c"/>
    <ds:schemaRef ds:uri="085535b4-3f80-4f00-b653-adf29a30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02AC6-7945-4D19-A242-DAC16C5A38CB}">
  <ds:schemaRefs>
    <ds:schemaRef ds:uri="http://schemas.microsoft.com/office/2006/documentManagement/types"/>
    <ds:schemaRef ds:uri="ecb5d76f-ecf0-4f1d-ab6b-4553eb85576c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085535b4-3f80-4f00-b653-adf29a305ea2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2024-01-30T16:26:00Z</dcterms:created>
  <dcterms:modified xsi:type="dcterms:W3CDTF">2025-03-11T09:45:00Z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0x0101003BCF8BA0FF55364889276AF96169C48C</vt:lpwstr>
  </property>
  <property fmtid="{D5CDD505-2E9C-101B-9397-08002B2CF9AE}" pid="3" name="MediaServiceImageTags">
    <vt:lpwstr/>
  </property>
</Properties>
</file>