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8914" w14:textId="21419E59" w:rsidR="00381AF9" w:rsidRDefault="00847CE4" w:rsidP="00DF2176">
      <w:pPr>
        <w:pStyle w:val="Titre1"/>
      </w:pPr>
      <w:r>
        <w:t xml:space="preserve">Wise Up Skate </w:t>
      </w:r>
      <w:r w:rsidR="00381AF9">
        <w:t xml:space="preserve">– </w:t>
      </w:r>
      <w:r w:rsidR="005102A5">
        <w:t>Modification Prix d’Achat</w:t>
      </w:r>
    </w:p>
    <w:p w14:paraId="10B0A53F" w14:textId="77777777" w:rsidR="005102A5" w:rsidRDefault="005102A5" w:rsidP="005102A5">
      <w:pPr>
        <w:pStyle w:val="Titre2"/>
      </w:pPr>
      <w:r>
        <w:t>A | Modifier le prix d’achat de l’onglet Identification</w:t>
      </w:r>
    </w:p>
    <w:p w14:paraId="63C0277E" w14:textId="77777777" w:rsidR="005102A5" w:rsidRDefault="005102A5" w:rsidP="005102A5">
      <w:r>
        <w:t xml:space="preserve">Renseigner le prix d’achat dans l’onglet Identification de la fiche article &gt; Colonne </w:t>
      </w:r>
      <w:r>
        <w:rPr>
          <w:b/>
          <w:bCs/>
        </w:rPr>
        <w:t xml:space="preserve">AF_PrixAch </w:t>
      </w:r>
      <w:r>
        <w:t xml:space="preserve">(onglet Product prices) </w:t>
      </w:r>
      <w:r w:rsidRPr="00F23047">
        <w:t>d</w:t>
      </w:r>
      <w:r>
        <w:t>ans Wise Up Skate :</w:t>
      </w:r>
    </w:p>
    <w:p w14:paraId="5DB80329" w14:textId="77777777" w:rsidR="005102A5" w:rsidRDefault="005102A5" w:rsidP="005102A5">
      <w:pPr>
        <w:jc w:val="center"/>
      </w:pPr>
      <w:r w:rsidRPr="00516A4F">
        <w:rPr>
          <w:noProof/>
        </w:rPr>
        <w:drawing>
          <wp:inline distT="0" distB="0" distL="0" distR="0" wp14:anchorId="71952CA3" wp14:editId="02DE556A">
            <wp:extent cx="4708478" cy="4398628"/>
            <wp:effectExtent l="0" t="0" r="0" b="2540"/>
            <wp:docPr id="1226677440" name="Image 1" descr="Une image contenant texte, capture d’écran, nombr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41252" name="Image 1" descr="Une image contenant texte, capture d’écran, nombre, logiciel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5064" cy="442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E156E" w14:textId="77777777" w:rsidR="005102A5" w:rsidRDefault="005102A5" w:rsidP="005102A5">
      <w:pPr>
        <w:pStyle w:val="Titre3"/>
      </w:pPr>
      <w:bookmarkStart w:id="0" w:name="_Toc156896727"/>
      <w:r>
        <w:t>1 / Ouverture du fichier dans Wise Up Skate</w:t>
      </w:r>
      <w:bookmarkEnd w:id="0"/>
    </w:p>
    <w:p w14:paraId="6F691F7C" w14:textId="77777777" w:rsidR="005102A5" w:rsidRDefault="005102A5" w:rsidP="005102A5">
      <w:r>
        <w:t>Ouvrir le fichier Article en incluant les tarifs fournisseurs (filtrer sur le fournisseur en question)</w:t>
      </w:r>
    </w:p>
    <w:p w14:paraId="2EE9C212" w14:textId="77777777" w:rsidR="005102A5" w:rsidRPr="004D3B0F" w:rsidRDefault="005102A5" w:rsidP="005102A5">
      <w:pPr>
        <w:rPr>
          <w:b/>
          <w:bCs/>
        </w:rPr>
      </w:pPr>
      <w:r w:rsidRPr="00516A4F">
        <w:rPr>
          <w:b/>
          <w:bCs/>
          <w:noProof/>
        </w:rPr>
        <w:lastRenderedPageBreak/>
        <w:drawing>
          <wp:inline distT="0" distB="0" distL="0" distR="0" wp14:anchorId="267F8213" wp14:editId="04ADE016">
            <wp:extent cx="3377821" cy="2446007"/>
            <wp:effectExtent l="0" t="0" r="0" b="0"/>
            <wp:docPr id="60773223" name="Image 1" descr="Une image contenant texte, capture d’écran, Page web, Sit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73223" name="Image 1" descr="Une image contenant texte, capture d’écran, Page web, Site web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87804" cy="245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7A538F" wp14:editId="78E444D3">
            <wp:extent cx="2893325" cy="3606604"/>
            <wp:effectExtent l="0" t="0" r="2540" b="0"/>
            <wp:docPr id="827046962" name="Image 1" descr="Une image contenant texte, capture d’écran, affichag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046962" name="Image 1" descr="Une image contenant texte, capture d’écran, affichage, nomb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896" cy="364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70747" w14:textId="77777777" w:rsidR="005102A5" w:rsidRDefault="005102A5" w:rsidP="005102A5">
      <w:pPr>
        <w:pStyle w:val="Titre3"/>
      </w:pPr>
      <w:bookmarkStart w:id="1" w:name="_Toc156896728"/>
      <w:r>
        <w:t>2/ Modification dans Wise Up Skate</w:t>
      </w:r>
      <w:bookmarkEnd w:id="1"/>
    </w:p>
    <w:p w14:paraId="666F075B" w14:textId="77777777" w:rsidR="005102A5" w:rsidRDefault="005102A5" w:rsidP="005102A5">
      <w:pPr>
        <w:rPr>
          <w:rFonts w:eastAsiaTheme="minorEastAsia"/>
        </w:rPr>
      </w:pPr>
      <w:r>
        <w:t>Dupliquer la colonne prix d’achat (renommé l'ancienne en OLD), modifier les prix d’achat de la colonne « </w:t>
      </w:r>
      <w:r>
        <w:rPr>
          <w:rFonts w:eastAsiaTheme="minorEastAsia"/>
          <w:b/>
          <w:bCs/>
        </w:rPr>
        <w:t>AR_PrixAch</w:t>
      </w:r>
      <w:r>
        <w:rPr>
          <w:rFonts w:eastAsiaTheme="minorEastAsia"/>
        </w:rPr>
        <w:t> »</w:t>
      </w:r>
    </w:p>
    <w:p w14:paraId="4C7A22B9" w14:textId="77777777" w:rsidR="005102A5" w:rsidRDefault="005102A5" w:rsidP="005102A5">
      <w:r w:rsidRPr="00516A4F">
        <w:rPr>
          <w:noProof/>
        </w:rPr>
        <w:drawing>
          <wp:inline distT="0" distB="0" distL="0" distR="0" wp14:anchorId="6831557A" wp14:editId="47A908DB">
            <wp:extent cx="6799710" cy="3534770"/>
            <wp:effectExtent l="0" t="0" r="1270" b="8890"/>
            <wp:docPr id="1132465466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465466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10366" cy="354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2E5EF" w14:textId="77777777" w:rsidR="005102A5" w:rsidRDefault="005102A5" w:rsidP="005102A5">
      <w:pPr>
        <w:tabs>
          <w:tab w:val="left" w:pos="4933"/>
        </w:tabs>
        <w:rPr>
          <w:rStyle w:val="Titre3Car"/>
        </w:rPr>
      </w:pPr>
      <w:bookmarkStart w:id="2" w:name="_Toc156896729"/>
      <w:r w:rsidRPr="006123A9">
        <w:rPr>
          <w:rStyle w:val="Titre3Car"/>
        </w:rPr>
        <w:t xml:space="preserve">3/ </w:t>
      </w:r>
      <w:r>
        <w:rPr>
          <w:rStyle w:val="Titre3Car"/>
        </w:rPr>
        <w:t>Enregistrement des modifications</w:t>
      </w:r>
      <w:bookmarkEnd w:id="2"/>
    </w:p>
    <w:p w14:paraId="128BA352" w14:textId="77777777" w:rsidR="005102A5" w:rsidRDefault="005102A5" w:rsidP="005102A5">
      <w:pPr>
        <w:tabs>
          <w:tab w:val="left" w:pos="4933"/>
        </w:tabs>
      </w:pPr>
      <w:r w:rsidRPr="004D3B0F">
        <w:t>Modification des articles</w:t>
      </w:r>
      <w:r>
        <w:t xml:space="preserve"> </w:t>
      </w:r>
      <w:r w:rsidRPr="00516A4F">
        <w:rPr>
          <w:noProof/>
        </w:rPr>
        <w:drawing>
          <wp:inline distT="0" distB="0" distL="0" distR="0" wp14:anchorId="3AC583BD" wp14:editId="465BBCC1">
            <wp:extent cx="1019317" cy="714475"/>
            <wp:effectExtent l="0" t="0" r="0" b="0"/>
            <wp:docPr id="187520102" name="Image 1" descr="Une image contenant texte, Police, symbol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20102" name="Image 1" descr="Une image contenant texte, Police, symbole, logo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9317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12053BB0" w14:textId="77777777" w:rsidR="005102A5" w:rsidRDefault="005102A5" w:rsidP="005102A5">
      <w:pPr>
        <w:tabs>
          <w:tab w:val="left" w:pos="4933"/>
        </w:tabs>
      </w:pPr>
      <w:r>
        <w:t>Cela a bien mis à jour le prix d’achat dans l’onglet « Identification»</w:t>
      </w:r>
    </w:p>
    <w:p w14:paraId="6DCF7992" w14:textId="77777777" w:rsidR="005102A5" w:rsidRDefault="005102A5" w:rsidP="005102A5">
      <w:pPr>
        <w:jc w:val="center"/>
      </w:pPr>
      <w:r w:rsidRPr="00516A4F">
        <w:rPr>
          <w:noProof/>
        </w:rPr>
        <w:lastRenderedPageBreak/>
        <w:drawing>
          <wp:inline distT="0" distB="0" distL="0" distR="0" wp14:anchorId="486522D0" wp14:editId="6AF55236">
            <wp:extent cx="3995600" cy="3732662"/>
            <wp:effectExtent l="0" t="0" r="5080" b="1270"/>
            <wp:docPr id="148341252" name="Image 1" descr="Une image contenant texte, capture d’écran, nombr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41252" name="Image 1" descr="Une image contenant texte, capture d’écran, nombre, logiciel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1327" cy="3747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7BD71" w14:textId="77777777" w:rsidR="005102A5" w:rsidRDefault="005102A5" w:rsidP="005102A5">
      <w:pPr>
        <w:pStyle w:val="Titre2"/>
      </w:pPr>
      <w:bookmarkStart w:id="3" w:name="_Toc156896730"/>
      <w:r>
        <w:t>B | Modifier le prix d’achat de l’onglet Fournisseur</w:t>
      </w:r>
      <w:bookmarkEnd w:id="3"/>
    </w:p>
    <w:p w14:paraId="4BAB6500" w14:textId="77777777" w:rsidR="005102A5" w:rsidRDefault="005102A5" w:rsidP="005102A5">
      <w:r>
        <w:t xml:space="preserve">Renseigner le prix d’achat dans l’onglet Fournisseur de la fiche article Sage Colonne </w:t>
      </w:r>
      <w:r>
        <w:rPr>
          <w:b/>
          <w:bCs/>
        </w:rPr>
        <w:t xml:space="preserve">AR_PrixAch </w:t>
      </w:r>
      <w:r>
        <w:t>(onglet Product - Fournisseur) dans Wise Up Skate :</w:t>
      </w:r>
    </w:p>
    <w:p w14:paraId="094E9FBF" w14:textId="77777777" w:rsidR="005102A5" w:rsidRDefault="005102A5" w:rsidP="005102A5">
      <w:pPr>
        <w:jc w:val="center"/>
      </w:pPr>
      <w:r w:rsidRPr="00516A4F">
        <w:rPr>
          <w:noProof/>
        </w:rPr>
        <w:drawing>
          <wp:inline distT="0" distB="0" distL="0" distR="0" wp14:anchorId="605FDAD9" wp14:editId="585BB323">
            <wp:extent cx="4196687" cy="4055594"/>
            <wp:effectExtent l="0" t="0" r="0" b="2540"/>
            <wp:docPr id="1950846411" name="Image 1" descr="Une image contenant texte, capture d’écran, logiciel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2432" name="Image 1" descr="Une image contenant texte, capture d’écran, logiciel, affichag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07280" cy="406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327B2" w14:textId="77777777" w:rsidR="005102A5" w:rsidRDefault="005102A5" w:rsidP="005102A5">
      <w:pPr>
        <w:pStyle w:val="Titre3"/>
      </w:pPr>
      <w:bookmarkStart w:id="4" w:name="_Toc156896731"/>
      <w:r>
        <w:t>1 / Ouverture du fichier dans Wise Up Skate</w:t>
      </w:r>
      <w:bookmarkEnd w:id="4"/>
    </w:p>
    <w:p w14:paraId="1926B22E" w14:textId="77777777" w:rsidR="005102A5" w:rsidRDefault="005102A5" w:rsidP="005102A5">
      <w:r>
        <w:t>Ouvrir le fichier Fournisseur en incluant les prix d’achat</w:t>
      </w:r>
    </w:p>
    <w:p w14:paraId="7C8E525E" w14:textId="77777777" w:rsidR="005102A5" w:rsidRDefault="005102A5" w:rsidP="005102A5">
      <w:r w:rsidRPr="003E260E">
        <w:rPr>
          <w:noProof/>
        </w:rPr>
        <w:lastRenderedPageBreak/>
        <w:drawing>
          <wp:inline distT="0" distB="0" distL="0" distR="0" wp14:anchorId="50F42CAA" wp14:editId="426265A0">
            <wp:extent cx="2866030" cy="2037129"/>
            <wp:effectExtent l="0" t="0" r="0" b="1270"/>
            <wp:docPr id="805662823" name="Image 1" descr="Une image contenant text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662823" name="Image 1" descr="Une image contenant texte, capture d’écran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4200" cy="205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260E">
        <w:rPr>
          <w:noProof/>
        </w:rPr>
        <w:drawing>
          <wp:inline distT="0" distB="0" distL="0" distR="0" wp14:anchorId="53E18C3B" wp14:editId="0ECD9CDC">
            <wp:extent cx="3709560" cy="3814550"/>
            <wp:effectExtent l="0" t="0" r="5715" b="0"/>
            <wp:docPr id="1955280590" name="Image 1" descr="Une image contenant texte, Appareils électroniques, capture d’écran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280590" name="Image 1" descr="Une image contenant texte, Appareils électroniques, capture d’écran, affichage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37696" cy="3843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AE12C" w14:textId="77777777" w:rsidR="005102A5" w:rsidRDefault="005102A5" w:rsidP="005102A5">
      <w:pPr>
        <w:pStyle w:val="Titre3"/>
      </w:pPr>
      <w:bookmarkStart w:id="5" w:name="_Toc156896732"/>
      <w:r>
        <w:t>2/ Modification dans Wise Up Skate</w:t>
      </w:r>
      <w:bookmarkEnd w:id="5"/>
    </w:p>
    <w:p w14:paraId="059D4D19" w14:textId="77777777" w:rsidR="005102A5" w:rsidRPr="003E260E" w:rsidRDefault="005102A5" w:rsidP="005102A5">
      <w:pPr>
        <w:rPr>
          <w:rFonts w:eastAsiaTheme="minorEastAsia" w:cs="Calibri"/>
          <w:kern w:val="0"/>
          <w:szCs w:val="24"/>
          <w:lang w:eastAsia="fr-FR"/>
          <w14:ligatures w14:val="none"/>
        </w:rPr>
      </w:pPr>
      <w:r>
        <w:t>Dupliquer la colonne prix d’achat (renommé l'ancienne en OLD), modifier les prix d’achat de la colonne « </w:t>
      </w:r>
      <w:r>
        <w:rPr>
          <w:rFonts w:eastAsiaTheme="minorEastAsia"/>
          <w:b/>
          <w:bCs/>
        </w:rPr>
        <w:t>AF_PrixAch</w:t>
      </w:r>
      <w:r>
        <w:rPr>
          <w:rFonts w:eastAsiaTheme="minorEastAsia"/>
        </w:rPr>
        <w:t> »</w:t>
      </w:r>
    </w:p>
    <w:p w14:paraId="7EA37226" w14:textId="77777777" w:rsidR="005102A5" w:rsidRDefault="005102A5" w:rsidP="005102A5">
      <w:r w:rsidRPr="003E260E">
        <w:rPr>
          <w:noProof/>
        </w:rPr>
        <w:drawing>
          <wp:inline distT="0" distB="0" distL="0" distR="0" wp14:anchorId="01076D35" wp14:editId="14F53018">
            <wp:extent cx="6515662" cy="2982036"/>
            <wp:effectExtent l="0" t="0" r="0" b="8890"/>
            <wp:docPr id="55466717" name="Image 1" descr="Une image contenant texte, capture d’écran, nombre, Parallè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66717" name="Image 1" descr="Une image contenant texte, capture d’écran, nombre, Parallèle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29279" cy="2988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F133D" w14:textId="77777777" w:rsidR="005102A5" w:rsidRDefault="005102A5" w:rsidP="005102A5">
      <w:pPr>
        <w:tabs>
          <w:tab w:val="left" w:pos="4933"/>
        </w:tabs>
        <w:rPr>
          <w:rStyle w:val="Titre3Car"/>
        </w:rPr>
      </w:pPr>
      <w:bookmarkStart w:id="6" w:name="_Toc156896733"/>
      <w:r w:rsidRPr="006123A9">
        <w:rPr>
          <w:rStyle w:val="Titre3Car"/>
        </w:rPr>
        <w:t xml:space="preserve">3/ </w:t>
      </w:r>
      <w:r>
        <w:rPr>
          <w:rStyle w:val="Titre3Car"/>
        </w:rPr>
        <w:t>Enregistrement des modifications</w:t>
      </w:r>
      <w:bookmarkEnd w:id="6"/>
    </w:p>
    <w:p w14:paraId="5D71F9AE" w14:textId="77777777" w:rsidR="005102A5" w:rsidRDefault="005102A5" w:rsidP="005102A5">
      <w:r w:rsidRPr="004D3B0F">
        <w:t>Modification des fournisseurs</w:t>
      </w:r>
      <w:r>
        <w:t xml:space="preserve"> </w:t>
      </w:r>
      <w:r w:rsidRPr="003E260E">
        <w:rPr>
          <w:noProof/>
        </w:rPr>
        <w:drawing>
          <wp:inline distT="0" distB="0" distL="0" distR="0" wp14:anchorId="1D42D825" wp14:editId="286AD71A">
            <wp:extent cx="1590897" cy="676369"/>
            <wp:effectExtent l="0" t="0" r="0" b="0"/>
            <wp:docPr id="1802441827" name="Image 1" descr="Une image contenant texte, Police, logo,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441827" name="Image 1" descr="Une image contenant texte, Police, logo, blanc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90897" cy="67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45EFA" w14:textId="77777777" w:rsidR="005102A5" w:rsidRDefault="005102A5" w:rsidP="005102A5">
      <w:r>
        <w:t>Cela a bien mis à jour le prix d’achat dans l’onglet « Fournisseur »</w:t>
      </w:r>
    </w:p>
    <w:p w14:paraId="093C83B3" w14:textId="77777777" w:rsidR="005102A5" w:rsidRDefault="005102A5" w:rsidP="005102A5">
      <w:pPr>
        <w:jc w:val="center"/>
      </w:pPr>
      <w:r w:rsidRPr="00516A4F">
        <w:rPr>
          <w:noProof/>
        </w:rPr>
        <w:lastRenderedPageBreak/>
        <w:drawing>
          <wp:inline distT="0" distB="0" distL="0" distR="0" wp14:anchorId="25CABF80" wp14:editId="6E21526C">
            <wp:extent cx="4406238" cy="4258101"/>
            <wp:effectExtent l="0" t="0" r="0" b="0"/>
            <wp:docPr id="20302432" name="Image 1" descr="Une image contenant texte, capture d’écran, logiciel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2432" name="Image 1" descr="Une image contenant texte, capture d’écran, logiciel, affichag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17269" cy="4268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7E080" w14:textId="03568BE9" w:rsidR="00847CE4" w:rsidRPr="00C44132" w:rsidRDefault="00847CE4" w:rsidP="00AA037D">
      <w:r>
        <w:t xml:space="preserve"> </w:t>
      </w:r>
    </w:p>
    <w:sectPr w:rsidR="00847CE4" w:rsidRPr="00C44132" w:rsidSect="00D92C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E4"/>
    <w:rsid w:val="00080BE0"/>
    <w:rsid w:val="001D720C"/>
    <w:rsid w:val="002F3EC3"/>
    <w:rsid w:val="00381AF9"/>
    <w:rsid w:val="005102A5"/>
    <w:rsid w:val="005851BB"/>
    <w:rsid w:val="005A59BA"/>
    <w:rsid w:val="00816432"/>
    <w:rsid w:val="00847CE4"/>
    <w:rsid w:val="008E36C2"/>
    <w:rsid w:val="00A7328C"/>
    <w:rsid w:val="00AA037D"/>
    <w:rsid w:val="00AA3ABF"/>
    <w:rsid w:val="00AD098F"/>
    <w:rsid w:val="00BF60E6"/>
    <w:rsid w:val="00C359F3"/>
    <w:rsid w:val="00C44132"/>
    <w:rsid w:val="00CE56BF"/>
    <w:rsid w:val="00D92C10"/>
    <w:rsid w:val="00DF2176"/>
    <w:rsid w:val="00DF4395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E5AB"/>
  <w15:chartTrackingRefBased/>
  <w15:docId w15:val="{83004AED-1617-424A-B1A5-534516B4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1</TotalTime>
  <Pages>5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3</cp:revision>
  <dcterms:created xsi:type="dcterms:W3CDTF">2025-01-07T14:48:00Z</dcterms:created>
  <dcterms:modified xsi:type="dcterms:W3CDTF">2025-01-07T14:48:00Z</dcterms:modified>
</cp:coreProperties>
</file>