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E4E18" w14:textId="17F6A2FA" w:rsidR="00D37319" w:rsidRDefault="002A3D54" w:rsidP="00D37319">
      <w:r>
        <w:rPr>
          <w:rFonts w:ascii="Open Sans" w:hAnsi="Open Sans" w:cs="Open Sans"/>
        </w:rPr>
        <w:drawing>
          <wp:anchor distT="0" distB="0" distL="114300" distR="114300" simplePos="0" relativeHeight="251662336" behindDoc="0" locked="0" layoutInCell="1" allowOverlap="1" wp14:anchorId="6BD716CD" wp14:editId="129C0221">
            <wp:simplePos x="0" y="0"/>
            <wp:positionH relativeFrom="column">
              <wp:posOffset>-847725</wp:posOffset>
            </wp:positionH>
            <wp:positionV relativeFrom="paragraph">
              <wp:posOffset>-838200</wp:posOffset>
            </wp:positionV>
            <wp:extent cx="2890851" cy="832514"/>
            <wp:effectExtent l="0" t="0" r="5080" b="571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0851" cy="832514"/>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rPr>
        <mc:AlternateContent>
          <mc:Choice Requires="wps">
            <w:drawing>
              <wp:anchor distT="0" distB="0" distL="114300" distR="114300" simplePos="0" relativeHeight="251660288" behindDoc="0" locked="0" layoutInCell="1" allowOverlap="1" wp14:anchorId="3E896202" wp14:editId="61FCA949">
                <wp:simplePos x="0" y="0"/>
                <wp:positionH relativeFrom="page">
                  <wp:align>left</wp:align>
                </wp:positionH>
                <wp:positionV relativeFrom="paragraph">
                  <wp:posOffset>180340</wp:posOffset>
                </wp:positionV>
                <wp:extent cx="6534320" cy="100361"/>
                <wp:effectExtent l="0" t="0" r="0" b="0"/>
                <wp:wrapNone/>
                <wp:docPr id="36" name="Rectangle 36"/>
                <wp:cNvGraphicFramePr/>
                <a:graphic xmlns:a="http://schemas.openxmlformats.org/drawingml/2006/main">
                  <a:graphicData uri="http://schemas.microsoft.com/office/word/2010/wordprocessingShape">
                    <wps:wsp>
                      <wps:cNvSpPr/>
                      <wps:spPr>
                        <a:xfrm>
                          <a:off x="0" y="0"/>
                          <a:ext cx="6534320" cy="100361"/>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C103D" id="Rectangle 36" o:spid="_x0000_s1026" style="position:absolute;margin-left:0;margin-top:14.2pt;width:514.5pt;height:7.9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" fillcolor="purple" stroked="f" strokeweight="1pt">
                <w10:wrap anchorx="page"/>
              </v:rect>
            </w:pict>
          </mc:Fallback>
        </mc:AlternateContent>
      </w:r>
    </w:p>
    <w:p w14:paraId="589DB197" w14:textId="7D2BC0D8" w:rsidR="00D37319" w:rsidRDefault="00D37319" w:rsidP="00D37319">
      <w:pPr>
        <w:tabs>
          <w:tab w:val="left" w:pos="1005"/>
        </w:tabs>
      </w:pPr>
    </w:p>
    <w:p w14:paraId="4C52CA6D" w14:textId="2E5BFF45" w:rsidR="00D37319" w:rsidRDefault="00D37319" w:rsidP="00D37319">
      <w:pPr>
        <w:tabs>
          <w:tab w:val="left" w:pos="2700"/>
        </w:tabs>
      </w:pPr>
      <w:r>
        <w:tab/>
      </w:r>
    </w:p>
    <w:p w14:paraId="7DC44CE9" w14:textId="192478AC" w:rsidR="002A3D54" w:rsidRDefault="002A3D54" w:rsidP="00D37319">
      <w:pPr>
        <w:tabs>
          <w:tab w:val="left" w:pos="1005"/>
        </w:tabs>
        <w:rPr>
          <w:b/>
          <w:sz w:val="56"/>
          <w:szCs w:val="56"/>
        </w:rPr>
      </w:pPr>
    </w:p>
    <w:p w14:paraId="783F3C8F" w14:textId="0C3F32CF" w:rsidR="002A3D54" w:rsidRDefault="002A3D54" w:rsidP="00D37319">
      <w:pPr>
        <w:tabs>
          <w:tab w:val="left" w:pos="1005"/>
        </w:tabs>
        <w:rPr>
          <w:b/>
          <w:sz w:val="56"/>
          <w:szCs w:val="56"/>
        </w:rPr>
      </w:pPr>
    </w:p>
    <w:p w14:paraId="6F8CEF09" w14:textId="462F99A8" w:rsidR="002A3D54" w:rsidRDefault="002A3D54" w:rsidP="00D37319">
      <w:pPr>
        <w:tabs>
          <w:tab w:val="left" w:pos="1005"/>
        </w:tabs>
        <w:rPr>
          <w:b/>
          <w:sz w:val="56"/>
          <w:szCs w:val="56"/>
        </w:rPr>
      </w:pPr>
    </w:p>
    <w:p w14:paraId="2B26A9BC" w14:textId="054A53C3" w:rsidR="00925F5E" w:rsidRDefault="00925F5E" w:rsidP="00D37319">
      <w:pPr>
        <w:tabs>
          <w:tab w:val="left" w:pos="1005"/>
        </w:tabs>
        <w:rPr>
          <w:b/>
          <w:sz w:val="56"/>
          <w:szCs w:val="56"/>
        </w:rPr>
      </w:pPr>
    </w:p>
    <w:p w14:paraId="0F7C17BD" w14:textId="26A77478" w:rsidR="00925F5E" w:rsidRDefault="00925F5E" w:rsidP="00D37319">
      <w:pPr>
        <w:tabs>
          <w:tab w:val="left" w:pos="1005"/>
        </w:tabs>
        <w:rPr>
          <w:b/>
          <w:sz w:val="56"/>
          <w:szCs w:val="56"/>
        </w:rPr>
      </w:pPr>
    </w:p>
    <w:p w14:paraId="012BEC06" w14:textId="0D0A6026" w:rsidR="00925F5E" w:rsidRDefault="00925F5E" w:rsidP="00D37319">
      <w:pPr>
        <w:tabs>
          <w:tab w:val="left" w:pos="1005"/>
        </w:tabs>
        <w:rPr>
          <w:b/>
          <w:sz w:val="56"/>
          <w:szCs w:val="56"/>
        </w:rPr>
      </w:pPr>
    </w:p>
    <w:p w14:paraId="62174D99" w14:textId="77777777" w:rsidR="00925F5E" w:rsidRDefault="00925F5E" w:rsidP="00D37319">
      <w:pPr>
        <w:tabs>
          <w:tab w:val="left" w:pos="1005"/>
        </w:tabs>
        <w:rPr>
          <w:b/>
          <w:sz w:val="56"/>
          <w:szCs w:val="56"/>
        </w:rPr>
      </w:pPr>
    </w:p>
    <w:p w14:paraId="57470184" w14:textId="34F73F2B" w:rsidR="00D37319" w:rsidRPr="00D37319" w:rsidRDefault="00D37319" w:rsidP="002A3D54">
      <w:pPr>
        <w:tabs>
          <w:tab w:val="left" w:pos="1005"/>
        </w:tabs>
        <w:jc w:val="center"/>
        <w:rPr>
          <w:sz w:val="56"/>
          <w:szCs w:val="56"/>
        </w:rPr>
      </w:pPr>
      <w:r w:rsidRPr="00D37319">
        <w:rPr>
          <w:b/>
          <w:sz w:val="56"/>
          <w:szCs w:val="56"/>
        </w:rPr>
        <w:t>FORMATION Wise Up Papyrus</w:t>
      </w:r>
    </w:p>
    <w:p w14:paraId="4ABA1C71" w14:textId="7430BECC" w:rsidR="00D37319" w:rsidRPr="001D7F0E" w:rsidRDefault="001D7F0E" w:rsidP="001D7F0E">
      <w:pPr>
        <w:jc w:val="center"/>
        <w:rPr>
          <w:sz w:val="36"/>
          <w:szCs w:val="36"/>
        </w:rPr>
      </w:pPr>
      <w:r w:rsidRPr="001D7F0E">
        <w:rPr>
          <w:sz w:val="36"/>
          <w:szCs w:val="36"/>
        </w:rPr>
        <w:t>Niveau Débutant</w:t>
      </w:r>
    </w:p>
    <w:p w14:paraId="32121405" w14:textId="72890786" w:rsidR="00D37319" w:rsidRDefault="00D37319" w:rsidP="00D37319"/>
    <w:p w14:paraId="0DF282D0" w14:textId="6EBB73B7" w:rsidR="00BA5242" w:rsidRDefault="00BA5242">
      <w:r>
        <w:br w:type="page"/>
      </w:r>
    </w:p>
    <w:p w14:paraId="6CB2F078" w14:textId="27C01432" w:rsidR="008C4598" w:rsidRDefault="008C4598"/>
    <w:sdt>
      <w:sdtPr>
        <w:rPr>
          <w:rFonts w:asciiTheme="minorHAnsi" w:eastAsiaTheme="minorHAnsi" w:hAnsiTheme="minorHAnsi" w:cstheme="minorBidi"/>
          <w:b w:val="0"/>
          <w:noProof/>
          <w:sz w:val="22"/>
          <w:szCs w:val="22"/>
          <w:lang w:eastAsia="en-US"/>
        </w:rPr>
        <w:id w:val="1399939691"/>
        <w:docPartObj>
          <w:docPartGallery w:val="Table of Contents"/>
          <w:docPartUnique/>
        </w:docPartObj>
      </w:sdtPr>
      <w:sdtEndPr>
        <w:rPr>
          <w:bCs/>
        </w:rPr>
      </w:sdtEndPr>
      <w:sdtContent>
        <w:p w14:paraId="19E61C68" w14:textId="2BC086C0" w:rsidR="008C4598" w:rsidRDefault="008C4598">
          <w:pPr>
            <w:pStyle w:val="En-ttedetabledesmatires"/>
          </w:pPr>
          <w:r>
            <w:t>Table des matières</w:t>
          </w:r>
        </w:p>
        <w:p w14:paraId="3F5D0001" w14:textId="5DE21078" w:rsidR="0052300A" w:rsidRDefault="008C4598">
          <w:pPr>
            <w:pStyle w:val="TM1"/>
            <w:tabs>
              <w:tab w:val="right" w:leader="dot" w:pos="9060"/>
            </w:tabs>
            <w:rPr>
              <w:rFonts w:eastAsiaTheme="minorEastAsia"/>
              <w:lang w:eastAsia="fr-FR"/>
            </w:rPr>
          </w:pPr>
          <w:r>
            <w:fldChar w:fldCharType="begin"/>
          </w:r>
          <w:r>
            <w:instrText xml:space="preserve"> TOC \o "1-3" \h \z \u </w:instrText>
          </w:r>
          <w:r>
            <w:fldChar w:fldCharType="separate"/>
          </w:r>
          <w:hyperlink w:anchor="_Toc126268908" w:history="1">
            <w:r w:rsidR="0052300A" w:rsidRPr="00645599">
              <w:rPr>
                <w:rStyle w:val="Lienhypertexte"/>
              </w:rPr>
              <w:t>Installation de Wise Up Papyrus</w:t>
            </w:r>
            <w:r w:rsidR="0052300A">
              <w:rPr>
                <w:webHidden/>
              </w:rPr>
              <w:tab/>
            </w:r>
            <w:r w:rsidR="0052300A">
              <w:rPr>
                <w:webHidden/>
              </w:rPr>
              <w:fldChar w:fldCharType="begin"/>
            </w:r>
            <w:r w:rsidR="0052300A">
              <w:rPr>
                <w:webHidden/>
              </w:rPr>
              <w:instrText xml:space="preserve"> PAGEREF _Toc126268908 \h </w:instrText>
            </w:r>
            <w:r w:rsidR="0052300A">
              <w:rPr>
                <w:webHidden/>
              </w:rPr>
            </w:r>
            <w:r w:rsidR="0052300A">
              <w:rPr>
                <w:webHidden/>
              </w:rPr>
              <w:fldChar w:fldCharType="separate"/>
            </w:r>
            <w:r w:rsidR="00CA19DB">
              <w:rPr>
                <w:webHidden/>
              </w:rPr>
              <w:t>3</w:t>
            </w:r>
            <w:r w:rsidR="0052300A">
              <w:rPr>
                <w:webHidden/>
              </w:rPr>
              <w:fldChar w:fldCharType="end"/>
            </w:r>
          </w:hyperlink>
        </w:p>
        <w:p w14:paraId="6DD5F39D" w14:textId="12F2FDC7" w:rsidR="0052300A" w:rsidRDefault="002D1C3C">
          <w:pPr>
            <w:pStyle w:val="TM1"/>
            <w:tabs>
              <w:tab w:val="right" w:leader="dot" w:pos="9060"/>
            </w:tabs>
            <w:rPr>
              <w:rFonts w:eastAsiaTheme="minorEastAsia"/>
              <w:lang w:eastAsia="fr-FR"/>
            </w:rPr>
          </w:pPr>
          <w:hyperlink w:anchor="_Toc126268909" w:history="1">
            <w:r w:rsidR="0052300A" w:rsidRPr="00645599">
              <w:rPr>
                <w:rStyle w:val="Lienhypertexte"/>
              </w:rPr>
              <w:t>Présentation de l’interface</w:t>
            </w:r>
            <w:r w:rsidR="0052300A">
              <w:rPr>
                <w:webHidden/>
              </w:rPr>
              <w:tab/>
            </w:r>
            <w:r w:rsidR="0052300A">
              <w:rPr>
                <w:webHidden/>
              </w:rPr>
              <w:fldChar w:fldCharType="begin"/>
            </w:r>
            <w:r w:rsidR="0052300A">
              <w:rPr>
                <w:webHidden/>
              </w:rPr>
              <w:instrText xml:space="preserve"> PAGEREF _Toc126268909 \h </w:instrText>
            </w:r>
            <w:r w:rsidR="0052300A">
              <w:rPr>
                <w:webHidden/>
              </w:rPr>
            </w:r>
            <w:r w:rsidR="0052300A">
              <w:rPr>
                <w:webHidden/>
              </w:rPr>
              <w:fldChar w:fldCharType="separate"/>
            </w:r>
            <w:r w:rsidR="00CA19DB">
              <w:rPr>
                <w:webHidden/>
              </w:rPr>
              <w:t>8</w:t>
            </w:r>
            <w:r w:rsidR="0052300A">
              <w:rPr>
                <w:webHidden/>
              </w:rPr>
              <w:fldChar w:fldCharType="end"/>
            </w:r>
          </w:hyperlink>
        </w:p>
        <w:p w14:paraId="43EFB24A" w14:textId="50769E0D" w:rsidR="0052300A" w:rsidRDefault="002D1C3C">
          <w:pPr>
            <w:pStyle w:val="TM2"/>
            <w:tabs>
              <w:tab w:val="left" w:pos="660"/>
              <w:tab w:val="right" w:leader="dot" w:pos="9060"/>
            </w:tabs>
            <w:rPr>
              <w:rFonts w:eastAsiaTheme="minorEastAsia"/>
              <w:lang w:eastAsia="fr-FR"/>
            </w:rPr>
          </w:pPr>
          <w:hyperlink w:anchor="_Toc126268910" w:history="1">
            <w:r w:rsidR="0052300A" w:rsidRPr="00645599">
              <w:rPr>
                <w:rStyle w:val="Lienhypertexte"/>
              </w:rPr>
              <w:t>1.</w:t>
            </w:r>
            <w:r w:rsidR="0052300A">
              <w:rPr>
                <w:rFonts w:eastAsiaTheme="minorEastAsia"/>
                <w:lang w:eastAsia="fr-FR"/>
              </w:rPr>
              <w:tab/>
            </w:r>
            <w:r w:rsidR="0052300A" w:rsidRPr="00645599">
              <w:rPr>
                <w:rStyle w:val="Lienhypertexte"/>
              </w:rPr>
              <w:t>Ouverture de la base Sage</w:t>
            </w:r>
            <w:r w:rsidR="0052300A">
              <w:rPr>
                <w:webHidden/>
              </w:rPr>
              <w:tab/>
            </w:r>
            <w:r w:rsidR="0052300A">
              <w:rPr>
                <w:webHidden/>
              </w:rPr>
              <w:fldChar w:fldCharType="begin"/>
            </w:r>
            <w:r w:rsidR="0052300A">
              <w:rPr>
                <w:webHidden/>
              </w:rPr>
              <w:instrText xml:space="preserve"> PAGEREF _Toc126268910 \h </w:instrText>
            </w:r>
            <w:r w:rsidR="0052300A">
              <w:rPr>
                <w:webHidden/>
              </w:rPr>
            </w:r>
            <w:r w:rsidR="0052300A">
              <w:rPr>
                <w:webHidden/>
              </w:rPr>
              <w:fldChar w:fldCharType="separate"/>
            </w:r>
            <w:r w:rsidR="00CA19DB">
              <w:rPr>
                <w:webHidden/>
              </w:rPr>
              <w:t>8</w:t>
            </w:r>
            <w:r w:rsidR="0052300A">
              <w:rPr>
                <w:webHidden/>
              </w:rPr>
              <w:fldChar w:fldCharType="end"/>
            </w:r>
          </w:hyperlink>
        </w:p>
        <w:p w14:paraId="5D979C38" w14:textId="434D9317" w:rsidR="0052300A" w:rsidRDefault="002D1C3C">
          <w:pPr>
            <w:pStyle w:val="TM2"/>
            <w:tabs>
              <w:tab w:val="left" w:pos="660"/>
              <w:tab w:val="right" w:leader="dot" w:pos="9060"/>
            </w:tabs>
            <w:rPr>
              <w:rFonts w:eastAsiaTheme="minorEastAsia"/>
              <w:lang w:eastAsia="fr-FR"/>
            </w:rPr>
          </w:pPr>
          <w:hyperlink w:anchor="_Toc126268911" w:history="1">
            <w:r w:rsidR="0052300A" w:rsidRPr="00645599">
              <w:rPr>
                <w:rStyle w:val="Lienhypertexte"/>
              </w:rPr>
              <w:t>2.</w:t>
            </w:r>
            <w:r w:rsidR="0052300A">
              <w:rPr>
                <w:rFonts w:eastAsiaTheme="minorEastAsia"/>
                <w:lang w:eastAsia="fr-FR"/>
              </w:rPr>
              <w:tab/>
            </w:r>
            <w:r w:rsidR="0052300A" w:rsidRPr="00645599">
              <w:rPr>
                <w:rStyle w:val="Lienhypertexte"/>
              </w:rPr>
              <w:t>Interface</w:t>
            </w:r>
            <w:r w:rsidR="0052300A">
              <w:rPr>
                <w:webHidden/>
              </w:rPr>
              <w:tab/>
            </w:r>
            <w:r w:rsidR="0052300A">
              <w:rPr>
                <w:webHidden/>
              </w:rPr>
              <w:fldChar w:fldCharType="begin"/>
            </w:r>
            <w:r w:rsidR="0052300A">
              <w:rPr>
                <w:webHidden/>
              </w:rPr>
              <w:instrText xml:space="preserve"> PAGEREF _Toc126268911 \h </w:instrText>
            </w:r>
            <w:r w:rsidR="0052300A">
              <w:rPr>
                <w:webHidden/>
              </w:rPr>
            </w:r>
            <w:r w:rsidR="0052300A">
              <w:rPr>
                <w:webHidden/>
              </w:rPr>
              <w:fldChar w:fldCharType="separate"/>
            </w:r>
            <w:r w:rsidR="00CA19DB">
              <w:rPr>
                <w:webHidden/>
              </w:rPr>
              <w:t>8</w:t>
            </w:r>
            <w:r w:rsidR="0052300A">
              <w:rPr>
                <w:webHidden/>
              </w:rPr>
              <w:fldChar w:fldCharType="end"/>
            </w:r>
          </w:hyperlink>
        </w:p>
        <w:p w14:paraId="1C50FA4B" w14:textId="233EF34A" w:rsidR="0052300A" w:rsidRDefault="002D1C3C">
          <w:pPr>
            <w:pStyle w:val="TM3"/>
            <w:tabs>
              <w:tab w:val="left" w:pos="1100"/>
              <w:tab w:val="right" w:leader="dot" w:pos="9060"/>
            </w:tabs>
            <w:rPr>
              <w:rFonts w:eastAsiaTheme="minorEastAsia"/>
              <w:lang w:eastAsia="fr-FR"/>
            </w:rPr>
          </w:pPr>
          <w:hyperlink w:anchor="_Toc126268912" w:history="1">
            <w:r w:rsidR="0052300A" w:rsidRPr="00645599">
              <w:rPr>
                <w:rStyle w:val="Lienhypertexte"/>
              </w:rPr>
              <w:t>2.1.</w:t>
            </w:r>
            <w:r w:rsidR="0052300A">
              <w:rPr>
                <w:rFonts w:eastAsiaTheme="minorEastAsia"/>
                <w:lang w:eastAsia="fr-FR"/>
              </w:rPr>
              <w:tab/>
            </w:r>
            <w:r w:rsidR="0052300A" w:rsidRPr="00645599">
              <w:rPr>
                <w:rStyle w:val="Lienhypertexte"/>
              </w:rPr>
              <w:t>En bas de page</w:t>
            </w:r>
            <w:r w:rsidR="0052300A">
              <w:rPr>
                <w:webHidden/>
              </w:rPr>
              <w:tab/>
            </w:r>
            <w:r w:rsidR="0052300A">
              <w:rPr>
                <w:webHidden/>
              </w:rPr>
              <w:fldChar w:fldCharType="begin"/>
            </w:r>
            <w:r w:rsidR="0052300A">
              <w:rPr>
                <w:webHidden/>
              </w:rPr>
              <w:instrText xml:space="preserve"> PAGEREF _Toc126268912 \h </w:instrText>
            </w:r>
            <w:r w:rsidR="0052300A">
              <w:rPr>
                <w:webHidden/>
              </w:rPr>
            </w:r>
            <w:r w:rsidR="0052300A">
              <w:rPr>
                <w:webHidden/>
              </w:rPr>
              <w:fldChar w:fldCharType="separate"/>
            </w:r>
            <w:r w:rsidR="00CA19DB">
              <w:rPr>
                <w:webHidden/>
              </w:rPr>
              <w:t>9</w:t>
            </w:r>
            <w:r w:rsidR="0052300A">
              <w:rPr>
                <w:webHidden/>
              </w:rPr>
              <w:fldChar w:fldCharType="end"/>
            </w:r>
          </w:hyperlink>
        </w:p>
        <w:p w14:paraId="699EE2F0" w14:textId="7120DEF7" w:rsidR="0052300A" w:rsidRDefault="002D1C3C">
          <w:pPr>
            <w:pStyle w:val="TM3"/>
            <w:tabs>
              <w:tab w:val="left" w:pos="1100"/>
              <w:tab w:val="right" w:leader="dot" w:pos="9060"/>
            </w:tabs>
            <w:rPr>
              <w:rFonts w:eastAsiaTheme="minorEastAsia"/>
              <w:lang w:eastAsia="fr-FR"/>
            </w:rPr>
          </w:pPr>
          <w:hyperlink w:anchor="_Toc126268913" w:history="1">
            <w:r w:rsidR="0052300A" w:rsidRPr="00645599">
              <w:rPr>
                <w:rStyle w:val="Lienhypertexte"/>
              </w:rPr>
              <w:t>2.2.</w:t>
            </w:r>
            <w:r w:rsidR="0052300A">
              <w:rPr>
                <w:rFonts w:eastAsiaTheme="minorEastAsia"/>
                <w:lang w:eastAsia="fr-FR"/>
              </w:rPr>
              <w:tab/>
            </w:r>
            <w:r w:rsidR="0052300A" w:rsidRPr="00645599">
              <w:rPr>
                <w:rStyle w:val="Lienhypertexte"/>
              </w:rPr>
              <w:t>Tableau d’affichage</w:t>
            </w:r>
            <w:r w:rsidR="0052300A">
              <w:rPr>
                <w:webHidden/>
              </w:rPr>
              <w:tab/>
            </w:r>
            <w:r w:rsidR="0052300A">
              <w:rPr>
                <w:webHidden/>
              </w:rPr>
              <w:fldChar w:fldCharType="begin"/>
            </w:r>
            <w:r w:rsidR="0052300A">
              <w:rPr>
                <w:webHidden/>
              </w:rPr>
              <w:instrText xml:space="preserve"> PAGEREF _Toc126268913 \h </w:instrText>
            </w:r>
            <w:r w:rsidR="0052300A">
              <w:rPr>
                <w:webHidden/>
              </w:rPr>
            </w:r>
            <w:r w:rsidR="0052300A">
              <w:rPr>
                <w:webHidden/>
              </w:rPr>
              <w:fldChar w:fldCharType="separate"/>
            </w:r>
            <w:r w:rsidR="00CA19DB">
              <w:rPr>
                <w:webHidden/>
              </w:rPr>
              <w:t>9</w:t>
            </w:r>
            <w:r w:rsidR="0052300A">
              <w:rPr>
                <w:webHidden/>
              </w:rPr>
              <w:fldChar w:fldCharType="end"/>
            </w:r>
          </w:hyperlink>
        </w:p>
        <w:p w14:paraId="0F750D46" w14:textId="208512F4" w:rsidR="0052300A" w:rsidRDefault="002D1C3C">
          <w:pPr>
            <w:pStyle w:val="TM2"/>
            <w:tabs>
              <w:tab w:val="left" w:pos="660"/>
              <w:tab w:val="right" w:leader="dot" w:pos="9060"/>
            </w:tabs>
            <w:rPr>
              <w:rFonts w:eastAsiaTheme="minorEastAsia"/>
              <w:lang w:eastAsia="fr-FR"/>
            </w:rPr>
          </w:pPr>
          <w:hyperlink w:anchor="_Toc126268914" w:history="1">
            <w:r w:rsidR="0052300A" w:rsidRPr="00645599">
              <w:rPr>
                <w:rStyle w:val="Lienhypertexte"/>
              </w:rPr>
              <w:t>3.</w:t>
            </w:r>
            <w:r w:rsidR="0052300A">
              <w:rPr>
                <w:rFonts w:eastAsiaTheme="minorEastAsia"/>
                <w:lang w:eastAsia="fr-FR"/>
              </w:rPr>
              <w:tab/>
            </w:r>
            <w:r w:rsidR="0052300A" w:rsidRPr="00645599">
              <w:rPr>
                <w:rStyle w:val="Lienhypertexte"/>
              </w:rPr>
              <w:t>Fonctionnalités par onglet</w:t>
            </w:r>
            <w:r w:rsidR="0052300A">
              <w:rPr>
                <w:webHidden/>
              </w:rPr>
              <w:tab/>
            </w:r>
            <w:r w:rsidR="0052300A">
              <w:rPr>
                <w:webHidden/>
              </w:rPr>
              <w:fldChar w:fldCharType="begin"/>
            </w:r>
            <w:r w:rsidR="0052300A">
              <w:rPr>
                <w:webHidden/>
              </w:rPr>
              <w:instrText xml:space="preserve"> PAGEREF _Toc126268914 \h </w:instrText>
            </w:r>
            <w:r w:rsidR="0052300A">
              <w:rPr>
                <w:webHidden/>
              </w:rPr>
            </w:r>
            <w:r w:rsidR="0052300A">
              <w:rPr>
                <w:webHidden/>
              </w:rPr>
              <w:fldChar w:fldCharType="separate"/>
            </w:r>
            <w:r w:rsidR="00CA19DB">
              <w:rPr>
                <w:webHidden/>
              </w:rPr>
              <w:t>13</w:t>
            </w:r>
            <w:r w:rsidR="0052300A">
              <w:rPr>
                <w:webHidden/>
              </w:rPr>
              <w:fldChar w:fldCharType="end"/>
            </w:r>
          </w:hyperlink>
        </w:p>
        <w:p w14:paraId="188AE21E" w14:textId="04691D52" w:rsidR="0052300A" w:rsidRDefault="002D1C3C">
          <w:pPr>
            <w:pStyle w:val="TM3"/>
            <w:tabs>
              <w:tab w:val="left" w:pos="1100"/>
              <w:tab w:val="right" w:leader="dot" w:pos="9060"/>
            </w:tabs>
            <w:rPr>
              <w:rFonts w:eastAsiaTheme="minorEastAsia"/>
              <w:lang w:eastAsia="fr-FR"/>
            </w:rPr>
          </w:pPr>
          <w:hyperlink w:anchor="_Toc126268915" w:history="1">
            <w:r w:rsidR="0052300A" w:rsidRPr="00645599">
              <w:rPr>
                <w:rStyle w:val="Lienhypertexte"/>
              </w:rPr>
              <w:t>3.1.</w:t>
            </w:r>
            <w:r w:rsidR="0052300A">
              <w:rPr>
                <w:rFonts w:eastAsiaTheme="minorEastAsia"/>
                <w:lang w:eastAsia="fr-FR"/>
              </w:rPr>
              <w:tab/>
            </w:r>
            <w:r w:rsidR="0052300A" w:rsidRPr="00645599">
              <w:rPr>
                <w:rStyle w:val="Lienhypertexte"/>
              </w:rPr>
              <w:t>Onglet « Ventes »</w:t>
            </w:r>
            <w:r w:rsidR="0052300A">
              <w:rPr>
                <w:webHidden/>
              </w:rPr>
              <w:tab/>
            </w:r>
            <w:r w:rsidR="0052300A">
              <w:rPr>
                <w:webHidden/>
              </w:rPr>
              <w:fldChar w:fldCharType="begin"/>
            </w:r>
            <w:r w:rsidR="0052300A">
              <w:rPr>
                <w:webHidden/>
              </w:rPr>
              <w:instrText xml:space="preserve"> PAGEREF _Toc126268915 \h </w:instrText>
            </w:r>
            <w:r w:rsidR="0052300A">
              <w:rPr>
                <w:webHidden/>
              </w:rPr>
            </w:r>
            <w:r w:rsidR="0052300A">
              <w:rPr>
                <w:webHidden/>
              </w:rPr>
              <w:fldChar w:fldCharType="separate"/>
            </w:r>
            <w:r w:rsidR="00CA19DB">
              <w:rPr>
                <w:webHidden/>
              </w:rPr>
              <w:t>13</w:t>
            </w:r>
            <w:r w:rsidR="0052300A">
              <w:rPr>
                <w:webHidden/>
              </w:rPr>
              <w:fldChar w:fldCharType="end"/>
            </w:r>
          </w:hyperlink>
        </w:p>
        <w:p w14:paraId="23114868" w14:textId="5B0EA2DE" w:rsidR="0052300A" w:rsidRDefault="002D1C3C">
          <w:pPr>
            <w:pStyle w:val="TM3"/>
            <w:tabs>
              <w:tab w:val="left" w:pos="1100"/>
              <w:tab w:val="right" w:leader="dot" w:pos="9060"/>
            </w:tabs>
            <w:rPr>
              <w:rFonts w:eastAsiaTheme="minorEastAsia"/>
              <w:lang w:eastAsia="fr-FR"/>
            </w:rPr>
          </w:pPr>
          <w:hyperlink w:anchor="_Toc126268916" w:history="1">
            <w:r w:rsidR="0052300A" w:rsidRPr="00645599">
              <w:rPr>
                <w:rStyle w:val="Lienhypertexte"/>
              </w:rPr>
              <w:t>3.2.</w:t>
            </w:r>
            <w:r w:rsidR="0052300A">
              <w:rPr>
                <w:rFonts w:eastAsiaTheme="minorEastAsia"/>
                <w:lang w:eastAsia="fr-FR"/>
              </w:rPr>
              <w:tab/>
            </w:r>
            <w:r w:rsidR="0052300A" w:rsidRPr="00645599">
              <w:rPr>
                <w:rStyle w:val="Lienhypertexte"/>
              </w:rPr>
              <w:t>Onglet « Achats »</w:t>
            </w:r>
            <w:r w:rsidR="0052300A">
              <w:rPr>
                <w:webHidden/>
              </w:rPr>
              <w:tab/>
            </w:r>
            <w:r w:rsidR="0052300A">
              <w:rPr>
                <w:webHidden/>
              </w:rPr>
              <w:fldChar w:fldCharType="begin"/>
            </w:r>
            <w:r w:rsidR="0052300A">
              <w:rPr>
                <w:webHidden/>
              </w:rPr>
              <w:instrText xml:space="preserve"> PAGEREF _Toc126268916 \h </w:instrText>
            </w:r>
            <w:r w:rsidR="0052300A">
              <w:rPr>
                <w:webHidden/>
              </w:rPr>
            </w:r>
            <w:r w:rsidR="0052300A">
              <w:rPr>
                <w:webHidden/>
              </w:rPr>
              <w:fldChar w:fldCharType="separate"/>
            </w:r>
            <w:r w:rsidR="00CA19DB">
              <w:rPr>
                <w:webHidden/>
              </w:rPr>
              <w:t>16</w:t>
            </w:r>
            <w:r w:rsidR="0052300A">
              <w:rPr>
                <w:webHidden/>
              </w:rPr>
              <w:fldChar w:fldCharType="end"/>
            </w:r>
          </w:hyperlink>
        </w:p>
        <w:p w14:paraId="69137766" w14:textId="7F6E2DEE" w:rsidR="0052300A" w:rsidRDefault="002D1C3C">
          <w:pPr>
            <w:pStyle w:val="TM3"/>
            <w:tabs>
              <w:tab w:val="left" w:pos="1100"/>
              <w:tab w:val="right" w:leader="dot" w:pos="9060"/>
            </w:tabs>
            <w:rPr>
              <w:rFonts w:eastAsiaTheme="minorEastAsia"/>
              <w:lang w:eastAsia="fr-FR"/>
            </w:rPr>
          </w:pPr>
          <w:hyperlink w:anchor="_Toc126268917" w:history="1">
            <w:r w:rsidR="0052300A" w:rsidRPr="00645599">
              <w:rPr>
                <w:rStyle w:val="Lienhypertexte"/>
              </w:rPr>
              <w:t>3.3.</w:t>
            </w:r>
            <w:r w:rsidR="0052300A">
              <w:rPr>
                <w:rFonts w:eastAsiaTheme="minorEastAsia"/>
                <w:lang w:eastAsia="fr-FR"/>
              </w:rPr>
              <w:tab/>
            </w:r>
            <w:r w:rsidR="0052300A" w:rsidRPr="00645599">
              <w:rPr>
                <w:rStyle w:val="Lienhypertexte"/>
              </w:rPr>
              <w:t>Onglet Articles</w:t>
            </w:r>
            <w:r w:rsidR="0052300A">
              <w:rPr>
                <w:webHidden/>
              </w:rPr>
              <w:tab/>
            </w:r>
            <w:r w:rsidR="0052300A">
              <w:rPr>
                <w:webHidden/>
              </w:rPr>
              <w:fldChar w:fldCharType="begin"/>
            </w:r>
            <w:r w:rsidR="0052300A">
              <w:rPr>
                <w:webHidden/>
              </w:rPr>
              <w:instrText xml:space="preserve"> PAGEREF _Toc126268917 \h </w:instrText>
            </w:r>
            <w:r w:rsidR="0052300A">
              <w:rPr>
                <w:webHidden/>
              </w:rPr>
            </w:r>
            <w:r w:rsidR="0052300A">
              <w:rPr>
                <w:webHidden/>
              </w:rPr>
              <w:fldChar w:fldCharType="separate"/>
            </w:r>
            <w:r w:rsidR="00CA19DB">
              <w:rPr>
                <w:webHidden/>
              </w:rPr>
              <w:t>16</w:t>
            </w:r>
            <w:r w:rsidR="0052300A">
              <w:rPr>
                <w:webHidden/>
              </w:rPr>
              <w:fldChar w:fldCharType="end"/>
            </w:r>
          </w:hyperlink>
        </w:p>
        <w:p w14:paraId="2AD8780C" w14:textId="2B68D257" w:rsidR="0052300A" w:rsidRDefault="002D1C3C">
          <w:pPr>
            <w:pStyle w:val="TM3"/>
            <w:tabs>
              <w:tab w:val="left" w:pos="1100"/>
              <w:tab w:val="right" w:leader="dot" w:pos="9060"/>
            </w:tabs>
            <w:rPr>
              <w:rFonts w:eastAsiaTheme="minorEastAsia"/>
              <w:lang w:eastAsia="fr-FR"/>
            </w:rPr>
          </w:pPr>
          <w:hyperlink w:anchor="_Toc126268918" w:history="1">
            <w:r w:rsidR="0052300A" w:rsidRPr="00645599">
              <w:rPr>
                <w:rStyle w:val="Lienhypertexte"/>
              </w:rPr>
              <w:t>3.4.</w:t>
            </w:r>
            <w:r w:rsidR="0052300A">
              <w:rPr>
                <w:rFonts w:eastAsiaTheme="minorEastAsia"/>
                <w:lang w:eastAsia="fr-FR"/>
              </w:rPr>
              <w:tab/>
            </w:r>
            <w:r w:rsidR="0052300A" w:rsidRPr="00645599">
              <w:rPr>
                <w:rStyle w:val="Lienhypertexte"/>
              </w:rPr>
              <w:t>Onglet Clients</w:t>
            </w:r>
            <w:r w:rsidR="0052300A">
              <w:rPr>
                <w:webHidden/>
              </w:rPr>
              <w:tab/>
            </w:r>
            <w:r w:rsidR="0052300A">
              <w:rPr>
                <w:webHidden/>
              </w:rPr>
              <w:fldChar w:fldCharType="begin"/>
            </w:r>
            <w:r w:rsidR="0052300A">
              <w:rPr>
                <w:webHidden/>
              </w:rPr>
              <w:instrText xml:space="preserve"> PAGEREF _Toc126268918 \h </w:instrText>
            </w:r>
            <w:r w:rsidR="0052300A">
              <w:rPr>
                <w:webHidden/>
              </w:rPr>
            </w:r>
            <w:r w:rsidR="0052300A">
              <w:rPr>
                <w:webHidden/>
              </w:rPr>
              <w:fldChar w:fldCharType="separate"/>
            </w:r>
            <w:r w:rsidR="00CA19DB">
              <w:rPr>
                <w:webHidden/>
              </w:rPr>
              <w:t>17</w:t>
            </w:r>
            <w:r w:rsidR="0052300A">
              <w:rPr>
                <w:webHidden/>
              </w:rPr>
              <w:fldChar w:fldCharType="end"/>
            </w:r>
          </w:hyperlink>
        </w:p>
        <w:p w14:paraId="4D821EBA" w14:textId="6CF694FA" w:rsidR="0052300A" w:rsidRDefault="002D1C3C">
          <w:pPr>
            <w:pStyle w:val="TM3"/>
            <w:tabs>
              <w:tab w:val="left" w:pos="1100"/>
              <w:tab w:val="right" w:leader="dot" w:pos="9060"/>
            </w:tabs>
            <w:rPr>
              <w:rFonts w:eastAsiaTheme="minorEastAsia"/>
              <w:lang w:eastAsia="fr-FR"/>
            </w:rPr>
          </w:pPr>
          <w:hyperlink w:anchor="_Toc126268919" w:history="1">
            <w:r w:rsidR="0052300A" w:rsidRPr="00645599">
              <w:rPr>
                <w:rStyle w:val="Lienhypertexte"/>
              </w:rPr>
              <w:t>3.5.</w:t>
            </w:r>
            <w:r w:rsidR="0052300A">
              <w:rPr>
                <w:rFonts w:eastAsiaTheme="minorEastAsia"/>
                <w:lang w:eastAsia="fr-FR"/>
              </w:rPr>
              <w:tab/>
            </w:r>
            <w:r w:rsidR="0052300A" w:rsidRPr="00645599">
              <w:rPr>
                <w:rStyle w:val="Lienhypertexte"/>
              </w:rPr>
              <w:t>Onglet Fournisseurs</w:t>
            </w:r>
            <w:r w:rsidR="0052300A">
              <w:rPr>
                <w:webHidden/>
              </w:rPr>
              <w:tab/>
            </w:r>
            <w:r w:rsidR="0052300A">
              <w:rPr>
                <w:webHidden/>
              </w:rPr>
              <w:fldChar w:fldCharType="begin"/>
            </w:r>
            <w:r w:rsidR="0052300A">
              <w:rPr>
                <w:webHidden/>
              </w:rPr>
              <w:instrText xml:space="preserve"> PAGEREF _Toc126268919 \h </w:instrText>
            </w:r>
            <w:r w:rsidR="0052300A">
              <w:rPr>
                <w:webHidden/>
              </w:rPr>
            </w:r>
            <w:r w:rsidR="0052300A">
              <w:rPr>
                <w:webHidden/>
              </w:rPr>
              <w:fldChar w:fldCharType="separate"/>
            </w:r>
            <w:r w:rsidR="00CA19DB">
              <w:rPr>
                <w:webHidden/>
              </w:rPr>
              <w:t>21</w:t>
            </w:r>
            <w:r w:rsidR="0052300A">
              <w:rPr>
                <w:webHidden/>
              </w:rPr>
              <w:fldChar w:fldCharType="end"/>
            </w:r>
          </w:hyperlink>
        </w:p>
        <w:p w14:paraId="13E1B285" w14:textId="7E7DEBD6" w:rsidR="0052300A" w:rsidRDefault="002D1C3C">
          <w:pPr>
            <w:pStyle w:val="TM1"/>
            <w:tabs>
              <w:tab w:val="right" w:leader="dot" w:pos="9060"/>
            </w:tabs>
            <w:rPr>
              <w:rFonts w:eastAsiaTheme="minorEastAsia"/>
              <w:lang w:eastAsia="fr-FR"/>
            </w:rPr>
          </w:pPr>
          <w:hyperlink w:anchor="_Toc126268920" w:history="1">
            <w:r w:rsidR="0052300A" w:rsidRPr="00645599">
              <w:rPr>
                <w:rStyle w:val="Lienhypertexte"/>
              </w:rPr>
              <w:t>Configuration</w:t>
            </w:r>
            <w:r w:rsidR="0052300A">
              <w:rPr>
                <w:webHidden/>
              </w:rPr>
              <w:tab/>
            </w:r>
            <w:r w:rsidR="0052300A">
              <w:rPr>
                <w:webHidden/>
              </w:rPr>
              <w:fldChar w:fldCharType="begin"/>
            </w:r>
            <w:r w:rsidR="0052300A">
              <w:rPr>
                <w:webHidden/>
              </w:rPr>
              <w:instrText xml:space="preserve"> PAGEREF _Toc126268920 \h </w:instrText>
            </w:r>
            <w:r w:rsidR="0052300A">
              <w:rPr>
                <w:webHidden/>
              </w:rPr>
            </w:r>
            <w:r w:rsidR="0052300A">
              <w:rPr>
                <w:webHidden/>
              </w:rPr>
              <w:fldChar w:fldCharType="separate"/>
            </w:r>
            <w:r w:rsidR="00CA19DB">
              <w:rPr>
                <w:webHidden/>
              </w:rPr>
              <w:t>22</w:t>
            </w:r>
            <w:r w:rsidR="0052300A">
              <w:rPr>
                <w:webHidden/>
              </w:rPr>
              <w:fldChar w:fldCharType="end"/>
            </w:r>
          </w:hyperlink>
        </w:p>
        <w:p w14:paraId="548A4FD6" w14:textId="48E594E7" w:rsidR="0052300A" w:rsidRDefault="002D1C3C">
          <w:pPr>
            <w:pStyle w:val="TM2"/>
            <w:tabs>
              <w:tab w:val="left" w:pos="660"/>
              <w:tab w:val="right" w:leader="dot" w:pos="9060"/>
            </w:tabs>
            <w:rPr>
              <w:rFonts w:eastAsiaTheme="minorEastAsia"/>
              <w:lang w:eastAsia="fr-FR"/>
            </w:rPr>
          </w:pPr>
          <w:hyperlink w:anchor="_Toc126268921" w:history="1">
            <w:r w:rsidR="0052300A" w:rsidRPr="00645599">
              <w:rPr>
                <w:rStyle w:val="Lienhypertexte"/>
              </w:rPr>
              <w:t>4.</w:t>
            </w:r>
            <w:r w:rsidR="0052300A">
              <w:rPr>
                <w:rFonts w:eastAsiaTheme="minorEastAsia"/>
                <w:lang w:eastAsia="fr-FR"/>
              </w:rPr>
              <w:tab/>
            </w:r>
            <w:r w:rsidR="0052300A" w:rsidRPr="00645599">
              <w:rPr>
                <w:rStyle w:val="Lienhypertexte"/>
              </w:rPr>
              <w:t>Les onglets de configuration</w:t>
            </w:r>
            <w:r w:rsidR="0052300A">
              <w:rPr>
                <w:webHidden/>
              </w:rPr>
              <w:tab/>
            </w:r>
            <w:r w:rsidR="0052300A">
              <w:rPr>
                <w:webHidden/>
              </w:rPr>
              <w:fldChar w:fldCharType="begin"/>
            </w:r>
            <w:r w:rsidR="0052300A">
              <w:rPr>
                <w:webHidden/>
              </w:rPr>
              <w:instrText xml:space="preserve"> PAGEREF _Toc126268921 \h </w:instrText>
            </w:r>
            <w:r w:rsidR="0052300A">
              <w:rPr>
                <w:webHidden/>
              </w:rPr>
            </w:r>
            <w:r w:rsidR="0052300A">
              <w:rPr>
                <w:webHidden/>
              </w:rPr>
              <w:fldChar w:fldCharType="separate"/>
            </w:r>
            <w:r w:rsidR="00CA19DB">
              <w:rPr>
                <w:webHidden/>
              </w:rPr>
              <w:t>22</w:t>
            </w:r>
            <w:r w:rsidR="0052300A">
              <w:rPr>
                <w:webHidden/>
              </w:rPr>
              <w:fldChar w:fldCharType="end"/>
            </w:r>
          </w:hyperlink>
        </w:p>
        <w:p w14:paraId="5925B56F" w14:textId="2E57EA7C" w:rsidR="0052300A" w:rsidRDefault="002D1C3C">
          <w:pPr>
            <w:pStyle w:val="TM3"/>
            <w:tabs>
              <w:tab w:val="left" w:pos="1100"/>
              <w:tab w:val="right" w:leader="dot" w:pos="9060"/>
            </w:tabs>
            <w:rPr>
              <w:rFonts w:eastAsiaTheme="minorEastAsia"/>
              <w:lang w:eastAsia="fr-FR"/>
            </w:rPr>
          </w:pPr>
          <w:hyperlink w:anchor="_Toc126268922" w:history="1">
            <w:r w:rsidR="0052300A" w:rsidRPr="00645599">
              <w:rPr>
                <w:rStyle w:val="Lienhypertexte"/>
              </w:rPr>
              <w:t>4.1.</w:t>
            </w:r>
            <w:r w:rsidR="0052300A">
              <w:rPr>
                <w:rFonts w:eastAsiaTheme="minorEastAsia"/>
                <w:lang w:eastAsia="fr-FR"/>
              </w:rPr>
              <w:tab/>
            </w:r>
            <w:r w:rsidR="0052300A" w:rsidRPr="00645599">
              <w:rPr>
                <w:rStyle w:val="Lienhypertexte"/>
              </w:rPr>
              <w:t>Onglet : Dossiers des modèles</w:t>
            </w:r>
            <w:r w:rsidR="0052300A">
              <w:rPr>
                <w:webHidden/>
              </w:rPr>
              <w:tab/>
            </w:r>
            <w:r w:rsidR="0052300A">
              <w:rPr>
                <w:webHidden/>
              </w:rPr>
              <w:fldChar w:fldCharType="begin"/>
            </w:r>
            <w:r w:rsidR="0052300A">
              <w:rPr>
                <w:webHidden/>
              </w:rPr>
              <w:instrText xml:space="preserve"> PAGEREF _Toc126268922 \h </w:instrText>
            </w:r>
            <w:r w:rsidR="0052300A">
              <w:rPr>
                <w:webHidden/>
              </w:rPr>
            </w:r>
            <w:r w:rsidR="0052300A">
              <w:rPr>
                <w:webHidden/>
              </w:rPr>
              <w:fldChar w:fldCharType="separate"/>
            </w:r>
            <w:r w:rsidR="00CA19DB">
              <w:rPr>
                <w:webHidden/>
              </w:rPr>
              <w:t>22</w:t>
            </w:r>
            <w:r w:rsidR="0052300A">
              <w:rPr>
                <w:webHidden/>
              </w:rPr>
              <w:fldChar w:fldCharType="end"/>
            </w:r>
          </w:hyperlink>
        </w:p>
        <w:p w14:paraId="16AE445C" w14:textId="7F82F3F9" w:rsidR="0052300A" w:rsidRDefault="002D1C3C">
          <w:pPr>
            <w:pStyle w:val="TM3"/>
            <w:tabs>
              <w:tab w:val="left" w:pos="1100"/>
              <w:tab w:val="right" w:leader="dot" w:pos="9060"/>
            </w:tabs>
            <w:rPr>
              <w:rFonts w:eastAsiaTheme="minorEastAsia"/>
              <w:lang w:eastAsia="fr-FR"/>
            </w:rPr>
          </w:pPr>
          <w:hyperlink w:anchor="_Toc126268923" w:history="1">
            <w:r w:rsidR="0052300A" w:rsidRPr="00645599">
              <w:rPr>
                <w:rStyle w:val="Lienhypertexte"/>
              </w:rPr>
              <w:t>4.2.</w:t>
            </w:r>
            <w:r w:rsidR="0052300A">
              <w:rPr>
                <w:rFonts w:eastAsiaTheme="minorEastAsia"/>
                <w:lang w:eastAsia="fr-FR"/>
              </w:rPr>
              <w:tab/>
            </w:r>
            <w:r w:rsidR="0052300A" w:rsidRPr="00645599">
              <w:rPr>
                <w:rStyle w:val="Lienhypertexte"/>
              </w:rPr>
              <w:t>Onglet : Modèles par défaut</w:t>
            </w:r>
            <w:r w:rsidR="0052300A">
              <w:rPr>
                <w:webHidden/>
              </w:rPr>
              <w:tab/>
            </w:r>
            <w:r w:rsidR="0052300A">
              <w:rPr>
                <w:webHidden/>
              </w:rPr>
              <w:fldChar w:fldCharType="begin"/>
            </w:r>
            <w:r w:rsidR="0052300A">
              <w:rPr>
                <w:webHidden/>
              </w:rPr>
              <w:instrText xml:space="preserve"> PAGEREF _Toc126268923 \h </w:instrText>
            </w:r>
            <w:r w:rsidR="0052300A">
              <w:rPr>
                <w:webHidden/>
              </w:rPr>
            </w:r>
            <w:r w:rsidR="0052300A">
              <w:rPr>
                <w:webHidden/>
              </w:rPr>
              <w:fldChar w:fldCharType="separate"/>
            </w:r>
            <w:r w:rsidR="00CA19DB">
              <w:rPr>
                <w:webHidden/>
              </w:rPr>
              <w:t>23</w:t>
            </w:r>
            <w:r w:rsidR="0052300A">
              <w:rPr>
                <w:webHidden/>
              </w:rPr>
              <w:fldChar w:fldCharType="end"/>
            </w:r>
          </w:hyperlink>
        </w:p>
        <w:p w14:paraId="36813984" w14:textId="098E2249" w:rsidR="0052300A" w:rsidRDefault="002D1C3C">
          <w:pPr>
            <w:pStyle w:val="TM3"/>
            <w:tabs>
              <w:tab w:val="left" w:pos="1100"/>
              <w:tab w:val="right" w:leader="dot" w:pos="9060"/>
            </w:tabs>
            <w:rPr>
              <w:rFonts w:eastAsiaTheme="minorEastAsia"/>
              <w:lang w:eastAsia="fr-FR"/>
            </w:rPr>
          </w:pPr>
          <w:hyperlink w:anchor="_Toc126268924" w:history="1">
            <w:r w:rsidR="0052300A" w:rsidRPr="00645599">
              <w:rPr>
                <w:rStyle w:val="Lienhypertexte"/>
              </w:rPr>
              <w:t>4.3.</w:t>
            </w:r>
            <w:r w:rsidR="0052300A">
              <w:rPr>
                <w:rFonts w:eastAsiaTheme="minorEastAsia"/>
                <w:lang w:eastAsia="fr-FR"/>
              </w:rPr>
              <w:tab/>
            </w:r>
            <w:r w:rsidR="0052300A" w:rsidRPr="00645599">
              <w:rPr>
                <w:rStyle w:val="Lienhypertexte"/>
              </w:rPr>
              <w:t>Onglet : Impression</w:t>
            </w:r>
            <w:r w:rsidR="0052300A">
              <w:rPr>
                <w:webHidden/>
              </w:rPr>
              <w:tab/>
            </w:r>
            <w:r w:rsidR="0052300A">
              <w:rPr>
                <w:webHidden/>
              </w:rPr>
              <w:fldChar w:fldCharType="begin"/>
            </w:r>
            <w:r w:rsidR="0052300A">
              <w:rPr>
                <w:webHidden/>
              </w:rPr>
              <w:instrText xml:space="preserve"> PAGEREF _Toc126268924 \h </w:instrText>
            </w:r>
            <w:r w:rsidR="0052300A">
              <w:rPr>
                <w:webHidden/>
              </w:rPr>
            </w:r>
            <w:r w:rsidR="0052300A">
              <w:rPr>
                <w:webHidden/>
              </w:rPr>
              <w:fldChar w:fldCharType="separate"/>
            </w:r>
            <w:r w:rsidR="00CA19DB">
              <w:rPr>
                <w:webHidden/>
              </w:rPr>
              <w:t>25</w:t>
            </w:r>
            <w:r w:rsidR="0052300A">
              <w:rPr>
                <w:webHidden/>
              </w:rPr>
              <w:fldChar w:fldCharType="end"/>
            </w:r>
          </w:hyperlink>
        </w:p>
        <w:p w14:paraId="16884A5B" w14:textId="45B8EE43" w:rsidR="0052300A" w:rsidRDefault="002D1C3C">
          <w:pPr>
            <w:pStyle w:val="TM3"/>
            <w:tabs>
              <w:tab w:val="left" w:pos="1100"/>
              <w:tab w:val="right" w:leader="dot" w:pos="9060"/>
            </w:tabs>
            <w:rPr>
              <w:rFonts w:eastAsiaTheme="minorEastAsia"/>
              <w:lang w:eastAsia="fr-FR"/>
            </w:rPr>
          </w:pPr>
          <w:hyperlink w:anchor="_Toc126268925" w:history="1">
            <w:r w:rsidR="0052300A" w:rsidRPr="00645599">
              <w:rPr>
                <w:rStyle w:val="Lienhypertexte"/>
              </w:rPr>
              <w:t>4.4.</w:t>
            </w:r>
            <w:r w:rsidR="0052300A">
              <w:rPr>
                <w:rFonts w:eastAsiaTheme="minorEastAsia"/>
                <w:lang w:eastAsia="fr-FR"/>
              </w:rPr>
              <w:tab/>
            </w:r>
            <w:r w:rsidR="0052300A" w:rsidRPr="00645599">
              <w:rPr>
                <w:rStyle w:val="Lienhypertexte"/>
              </w:rPr>
              <w:t>Onglet : Export PDF</w:t>
            </w:r>
            <w:r w:rsidR="0052300A">
              <w:rPr>
                <w:webHidden/>
              </w:rPr>
              <w:tab/>
            </w:r>
            <w:r w:rsidR="0052300A">
              <w:rPr>
                <w:webHidden/>
              </w:rPr>
              <w:fldChar w:fldCharType="begin"/>
            </w:r>
            <w:r w:rsidR="0052300A">
              <w:rPr>
                <w:webHidden/>
              </w:rPr>
              <w:instrText xml:space="preserve"> PAGEREF _Toc126268925 \h </w:instrText>
            </w:r>
            <w:r w:rsidR="0052300A">
              <w:rPr>
                <w:webHidden/>
              </w:rPr>
            </w:r>
            <w:r w:rsidR="0052300A">
              <w:rPr>
                <w:webHidden/>
              </w:rPr>
              <w:fldChar w:fldCharType="separate"/>
            </w:r>
            <w:r w:rsidR="00CA19DB">
              <w:rPr>
                <w:webHidden/>
              </w:rPr>
              <w:t>26</w:t>
            </w:r>
            <w:r w:rsidR="0052300A">
              <w:rPr>
                <w:webHidden/>
              </w:rPr>
              <w:fldChar w:fldCharType="end"/>
            </w:r>
          </w:hyperlink>
        </w:p>
        <w:p w14:paraId="059950E4" w14:textId="2F705088" w:rsidR="0052300A" w:rsidRDefault="002D1C3C">
          <w:pPr>
            <w:pStyle w:val="TM3"/>
            <w:tabs>
              <w:tab w:val="left" w:pos="1100"/>
              <w:tab w:val="right" w:leader="dot" w:pos="9060"/>
            </w:tabs>
            <w:rPr>
              <w:rFonts w:eastAsiaTheme="minorEastAsia"/>
              <w:lang w:eastAsia="fr-FR"/>
            </w:rPr>
          </w:pPr>
          <w:hyperlink w:anchor="_Toc126268926" w:history="1">
            <w:r w:rsidR="0052300A" w:rsidRPr="00645599">
              <w:rPr>
                <w:rStyle w:val="Lienhypertexte"/>
              </w:rPr>
              <w:t>4.5.</w:t>
            </w:r>
            <w:r w:rsidR="0052300A">
              <w:rPr>
                <w:rFonts w:eastAsiaTheme="minorEastAsia"/>
                <w:lang w:eastAsia="fr-FR"/>
              </w:rPr>
              <w:tab/>
            </w:r>
            <w:r w:rsidR="0052300A" w:rsidRPr="00645599">
              <w:rPr>
                <w:rStyle w:val="Lienhypertexte"/>
              </w:rPr>
              <w:t>Onglet : Factur-X</w:t>
            </w:r>
            <w:r w:rsidR="0052300A">
              <w:rPr>
                <w:webHidden/>
              </w:rPr>
              <w:tab/>
            </w:r>
            <w:r w:rsidR="0052300A">
              <w:rPr>
                <w:webHidden/>
              </w:rPr>
              <w:fldChar w:fldCharType="begin"/>
            </w:r>
            <w:r w:rsidR="0052300A">
              <w:rPr>
                <w:webHidden/>
              </w:rPr>
              <w:instrText xml:space="preserve"> PAGEREF _Toc126268926 \h </w:instrText>
            </w:r>
            <w:r w:rsidR="0052300A">
              <w:rPr>
                <w:webHidden/>
              </w:rPr>
            </w:r>
            <w:r w:rsidR="0052300A">
              <w:rPr>
                <w:webHidden/>
              </w:rPr>
              <w:fldChar w:fldCharType="separate"/>
            </w:r>
            <w:r w:rsidR="00CA19DB">
              <w:rPr>
                <w:webHidden/>
              </w:rPr>
              <w:t>31</w:t>
            </w:r>
            <w:r w:rsidR="0052300A">
              <w:rPr>
                <w:webHidden/>
              </w:rPr>
              <w:fldChar w:fldCharType="end"/>
            </w:r>
          </w:hyperlink>
        </w:p>
        <w:p w14:paraId="65C0E769" w14:textId="3DC231BA" w:rsidR="0052300A" w:rsidRDefault="002D1C3C">
          <w:pPr>
            <w:pStyle w:val="TM3"/>
            <w:tabs>
              <w:tab w:val="left" w:pos="1100"/>
              <w:tab w:val="right" w:leader="dot" w:pos="9060"/>
            </w:tabs>
            <w:rPr>
              <w:rFonts w:eastAsiaTheme="minorEastAsia"/>
              <w:lang w:eastAsia="fr-FR"/>
            </w:rPr>
          </w:pPr>
          <w:hyperlink w:anchor="_Toc126268927" w:history="1">
            <w:r w:rsidR="0052300A" w:rsidRPr="00645599">
              <w:rPr>
                <w:rStyle w:val="Lienhypertexte"/>
              </w:rPr>
              <w:t>4.6.</w:t>
            </w:r>
            <w:r w:rsidR="0052300A">
              <w:rPr>
                <w:rFonts w:eastAsiaTheme="minorEastAsia"/>
                <w:lang w:eastAsia="fr-FR"/>
              </w:rPr>
              <w:tab/>
            </w:r>
            <w:r w:rsidR="0052300A" w:rsidRPr="00645599">
              <w:rPr>
                <w:rStyle w:val="Lienhypertexte"/>
              </w:rPr>
              <w:t>Onglet : Export FTP</w:t>
            </w:r>
            <w:r w:rsidR="0052300A">
              <w:rPr>
                <w:webHidden/>
              </w:rPr>
              <w:tab/>
            </w:r>
            <w:r w:rsidR="0052300A">
              <w:rPr>
                <w:webHidden/>
              </w:rPr>
              <w:fldChar w:fldCharType="begin"/>
            </w:r>
            <w:r w:rsidR="0052300A">
              <w:rPr>
                <w:webHidden/>
              </w:rPr>
              <w:instrText xml:space="preserve"> PAGEREF _Toc126268927 \h </w:instrText>
            </w:r>
            <w:r w:rsidR="0052300A">
              <w:rPr>
                <w:webHidden/>
              </w:rPr>
            </w:r>
            <w:r w:rsidR="0052300A">
              <w:rPr>
                <w:webHidden/>
              </w:rPr>
              <w:fldChar w:fldCharType="separate"/>
            </w:r>
            <w:r w:rsidR="00CA19DB">
              <w:rPr>
                <w:webHidden/>
              </w:rPr>
              <w:t>33</w:t>
            </w:r>
            <w:r w:rsidR="0052300A">
              <w:rPr>
                <w:webHidden/>
              </w:rPr>
              <w:fldChar w:fldCharType="end"/>
            </w:r>
          </w:hyperlink>
        </w:p>
        <w:p w14:paraId="347A83E8" w14:textId="6BA7D97C" w:rsidR="0052300A" w:rsidRDefault="002D1C3C">
          <w:pPr>
            <w:pStyle w:val="TM3"/>
            <w:tabs>
              <w:tab w:val="left" w:pos="1100"/>
              <w:tab w:val="right" w:leader="dot" w:pos="9060"/>
            </w:tabs>
            <w:rPr>
              <w:rFonts w:eastAsiaTheme="minorEastAsia"/>
              <w:lang w:eastAsia="fr-FR"/>
            </w:rPr>
          </w:pPr>
          <w:hyperlink w:anchor="_Toc126268928" w:history="1">
            <w:r w:rsidR="0052300A" w:rsidRPr="00645599">
              <w:rPr>
                <w:rStyle w:val="Lienhypertexte"/>
              </w:rPr>
              <w:t>4.7.</w:t>
            </w:r>
            <w:r w:rsidR="0052300A">
              <w:rPr>
                <w:rFonts w:eastAsiaTheme="minorEastAsia"/>
                <w:lang w:eastAsia="fr-FR"/>
              </w:rPr>
              <w:tab/>
            </w:r>
            <w:r w:rsidR="0052300A" w:rsidRPr="00645599">
              <w:rPr>
                <w:rStyle w:val="Lienhypertexte"/>
              </w:rPr>
              <w:t>Onglet : Export HTTP</w:t>
            </w:r>
            <w:r w:rsidR="0052300A">
              <w:rPr>
                <w:webHidden/>
              </w:rPr>
              <w:tab/>
            </w:r>
            <w:r w:rsidR="0052300A">
              <w:rPr>
                <w:webHidden/>
              </w:rPr>
              <w:fldChar w:fldCharType="begin"/>
            </w:r>
            <w:r w:rsidR="0052300A">
              <w:rPr>
                <w:webHidden/>
              </w:rPr>
              <w:instrText xml:space="preserve"> PAGEREF _Toc126268928 \h </w:instrText>
            </w:r>
            <w:r w:rsidR="0052300A">
              <w:rPr>
                <w:webHidden/>
              </w:rPr>
            </w:r>
            <w:r w:rsidR="0052300A">
              <w:rPr>
                <w:webHidden/>
              </w:rPr>
              <w:fldChar w:fldCharType="separate"/>
            </w:r>
            <w:r w:rsidR="00CA19DB">
              <w:rPr>
                <w:webHidden/>
              </w:rPr>
              <w:t>35</w:t>
            </w:r>
            <w:r w:rsidR="0052300A">
              <w:rPr>
                <w:webHidden/>
              </w:rPr>
              <w:fldChar w:fldCharType="end"/>
            </w:r>
          </w:hyperlink>
        </w:p>
        <w:p w14:paraId="5B23302C" w14:textId="7DEE3387" w:rsidR="0052300A" w:rsidRDefault="002D1C3C">
          <w:pPr>
            <w:pStyle w:val="TM3"/>
            <w:tabs>
              <w:tab w:val="left" w:pos="1320"/>
              <w:tab w:val="right" w:leader="dot" w:pos="9060"/>
            </w:tabs>
            <w:rPr>
              <w:rFonts w:eastAsiaTheme="minorEastAsia"/>
              <w:lang w:eastAsia="fr-FR"/>
            </w:rPr>
          </w:pPr>
          <w:hyperlink w:anchor="_Toc126268929" w:history="1">
            <w:r w:rsidR="0052300A" w:rsidRPr="00645599">
              <w:rPr>
                <w:rStyle w:val="Lienhypertexte"/>
              </w:rPr>
              <w:t>4.7.2.</w:t>
            </w:r>
            <w:r w:rsidR="0052300A">
              <w:rPr>
                <w:rFonts w:eastAsiaTheme="minorEastAsia"/>
                <w:lang w:eastAsia="fr-FR"/>
              </w:rPr>
              <w:tab/>
            </w:r>
            <w:r w:rsidR="0052300A" w:rsidRPr="00645599">
              <w:rPr>
                <w:rStyle w:val="Lienhypertexte"/>
              </w:rPr>
              <w:t>Sous-onglet Synchro des documents des ventes</w:t>
            </w:r>
            <w:r w:rsidR="0052300A">
              <w:rPr>
                <w:webHidden/>
              </w:rPr>
              <w:tab/>
            </w:r>
            <w:r w:rsidR="0052300A">
              <w:rPr>
                <w:webHidden/>
              </w:rPr>
              <w:fldChar w:fldCharType="begin"/>
            </w:r>
            <w:r w:rsidR="0052300A">
              <w:rPr>
                <w:webHidden/>
              </w:rPr>
              <w:instrText xml:space="preserve"> PAGEREF _Toc126268929 \h </w:instrText>
            </w:r>
            <w:r w:rsidR="0052300A">
              <w:rPr>
                <w:webHidden/>
              </w:rPr>
            </w:r>
            <w:r w:rsidR="0052300A">
              <w:rPr>
                <w:webHidden/>
              </w:rPr>
              <w:fldChar w:fldCharType="separate"/>
            </w:r>
            <w:r w:rsidR="00CA19DB">
              <w:rPr>
                <w:webHidden/>
              </w:rPr>
              <w:t>38</w:t>
            </w:r>
            <w:r w:rsidR="0052300A">
              <w:rPr>
                <w:webHidden/>
              </w:rPr>
              <w:fldChar w:fldCharType="end"/>
            </w:r>
          </w:hyperlink>
        </w:p>
        <w:p w14:paraId="6FFC0077" w14:textId="2F160B5C" w:rsidR="0052300A" w:rsidRDefault="002D1C3C">
          <w:pPr>
            <w:pStyle w:val="TM3"/>
            <w:tabs>
              <w:tab w:val="left" w:pos="1320"/>
              <w:tab w:val="right" w:leader="dot" w:pos="9060"/>
            </w:tabs>
            <w:rPr>
              <w:rFonts w:eastAsiaTheme="minorEastAsia"/>
              <w:lang w:eastAsia="fr-FR"/>
            </w:rPr>
          </w:pPr>
          <w:hyperlink w:anchor="_Toc126268930" w:history="1">
            <w:r w:rsidR="0052300A" w:rsidRPr="00645599">
              <w:rPr>
                <w:rStyle w:val="Lienhypertexte"/>
              </w:rPr>
              <w:t>4.7.3.</w:t>
            </w:r>
            <w:r w:rsidR="0052300A">
              <w:rPr>
                <w:rFonts w:eastAsiaTheme="minorEastAsia"/>
                <w:lang w:eastAsia="fr-FR"/>
              </w:rPr>
              <w:tab/>
            </w:r>
            <w:r w:rsidR="0052300A" w:rsidRPr="00645599">
              <w:rPr>
                <w:rStyle w:val="Lienhypertexte"/>
              </w:rPr>
              <w:t>Sous-onglet Synchro des documents des achats</w:t>
            </w:r>
            <w:r w:rsidR="0052300A">
              <w:rPr>
                <w:webHidden/>
              </w:rPr>
              <w:tab/>
            </w:r>
            <w:r w:rsidR="0052300A">
              <w:rPr>
                <w:webHidden/>
              </w:rPr>
              <w:fldChar w:fldCharType="begin"/>
            </w:r>
            <w:r w:rsidR="0052300A">
              <w:rPr>
                <w:webHidden/>
              </w:rPr>
              <w:instrText xml:space="preserve"> PAGEREF _Toc126268930 \h </w:instrText>
            </w:r>
            <w:r w:rsidR="0052300A">
              <w:rPr>
                <w:webHidden/>
              </w:rPr>
            </w:r>
            <w:r w:rsidR="0052300A">
              <w:rPr>
                <w:webHidden/>
              </w:rPr>
              <w:fldChar w:fldCharType="separate"/>
            </w:r>
            <w:r w:rsidR="00CA19DB">
              <w:rPr>
                <w:webHidden/>
              </w:rPr>
              <w:t>39</w:t>
            </w:r>
            <w:r w:rsidR="0052300A">
              <w:rPr>
                <w:webHidden/>
              </w:rPr>
              <w:fldChar w:fldCharType="end"/>
            </w:r>
          </w:hyperlink>
        </w:p>
        <w:p w14:paraId="31AAD86E" w14:textId="59ABE9CC" w:rsidR="0052300A" w:rsidRDefault="002D1C3C">
          <w:pPr>
            <w:pStyle w:val="TM3"/>
            <w:tabs>
              <w:tab w:val="left" w:pos="1100"/>
              <w:tab w:val="right" w:leader="dot" w:pos="9060"/>
            </w:tabs>
            <w:rPr>
              <w:rFonts w:eastAsiaTheme="minorEastAsia"/>
              <w:lang w:eastAsia="fr-FR"/>
            </w:rPr>
          </w:pPr>
          <w:hyperlink w:anchor="_Toc126268931" w:history="1">
            <w:r w:rsidR="0052300A" w:rsidRPr="00645599">
              <w:rPr>
                <w:rStyle w:val="Lienhypertexte"/>
              </w:rPr>
              <w:t>4.8.</w:t>
            </w:r>
            <w:r w:rsidR="0052300A">
              <w:rPr>
                <w:rFonts w:eastAsiaTheme="minorEastAsia"/>
                <w:lang w:eastAsia="fr-FR"/>
              </w:rPr>
              <w:tab/>
            </w:r>
            <w:r w:rsidR="0052300A" w:rsidRPr="00645599">
              <w:rPr>
                <w:rStyle w:val="Lienhypertexte"/>
              </w:rPr>
              <w:t>Onglet : Email</w:t>
            </w:r>
            <w:r w:rsidR="0052300A">
              <w:rPr>
                <w:webHidden/>
              </w:rPr>
              <w:tab/>
            </w:r>
            <w:r w:rsidR="0052300A">
              <w:rPr>
                <w:webHidden/>
              </w:rPr>
              <w:fldChar w:fldCharType="begin"/>
            </w:r>
            <w:r w:rsidR="0052300A">
              <w:rPr>
                <w:webHidden/>
              </w:rPr>
              <w:instrText xml:space="preserve"> PAGEREF _Toc126268931 \h </w:instrText>
            </w:r>
            <w:r w:rsidR="0052300A">
              <w:rPr>
                <w:webHidden/>
              </w:rPr>
            </w:r>
            <w:r w:rsidR="0052300A">
              <w:rPr>
                <w:webHidden/>
              </w:rPr>
              <w:fldChar w:fldCharType="separate"/>
            </w:r>
            <w:r w:rsidR="00CA19DB">
              <w:rPr>
                <w:webHidden/>
              </w:rPr>
              <w:t>39</w:t>
            </w:r>
            <w:r w:rsidR="0052300A">
              <w:rPr>
                <w:webHidden/>
              </w:rPr>
              <w:fldChar w:fldCharType="end"/>
            </w:r>
          </w:hyperlink>
        </w:p>
        <w:p w14:paraId="023DCFE7" w14:textId="184AAFC2" w:rsidR="0052300A" w:rsidRDefault="002D1C3C">
          <w:pPr>
            <w:pStyle w:val="TM3"/>
            <w:tabs>
              <w:tab w:val="left" w:pos="1100"/>
              <w:tab w:val="right" w:leader="dot" w:pos="9060"/>
            </w:tabs>
            <w:rPr>
              <w:rFonts w:eastAsiaTheme="minorEastAsia"/>
              <w:lang w:eastAsia="fr-FR"/>
            </w:rPr>
          </w:pPr>
          <w:hyperlink w:anchor="_Toc126268932" w:history="1">
            <w:r w:rsidR="0052300A" w:rsidRPr="00645599">
              <w:rPr>
                <w:rStyle w:val="Lienhypertexte"/>
              </w:rPr>
              <w:t>4.9.</w:t>
            </w:r>
            <w:r w:rsidR="0052300A">
              <w:rPr>
                <w:rFonts w:eastAsiaTheme="minorEastAsia"/>
                <w:lang w:eastAsia="fr-FR"/>
              </w:rPr>
              <w:tab/>
            </w:r>
            <w:r w:rsidR="0052300A" w:rsidRPr="00645599">
              <w:rPr>
                <w:rStyle w:val="Lienhypertexte"/>
              </w:rPr>
              <w:t>Onglet : Proxy</w:t>
            </w:r>
            <w:r w:rsidR="0052300A">
              <w:rPr>
                <w:webHidden/>
              </w:rPr>
              <w:tab/>
            </w:r>
            <w:r w:rsidR="0052300A">
              <w:rPr>
                <w:webHidden/>
              </w:rPr>
              <w:fldChar w:fldCharType="begin"/>
            </w:r>
            <w:r w:rsidR="0052300A">
              <w:rPr>
                <w:webHidden/>
              </w:rPr>
              <w:instrText xml:space="preserve"> PAGEREF _Toc126268932 \h </w:instrText>
            </w:r>
            <w:r w:rsidR="0052300A">
              <w:rPr>
                <w:webHidden/>
              </w:rPr>
            </w:r>
            <w:r w:rsidR="0052300A">
              <w:rPr>
                <w:webHidden/>
              </w:rPr>
              <w:fldChar w:fldCharType="separate"/>
            </w:r>
            <w:r w:rsidR="00CA19DB">
              <w:rPr>
                <w:webHidden/>
              </w:rPr>
              <w:t>41</w:t>
            </w:r>
            <w:r w:rsidR="0052300A">
              <w:rPr>
                <w:webHidden/>
              </w:rPr>
              <w:fldChar w:fldCharType="end"/>
            </w:r>
          </w:hyperlink>
        </w:p>
        <w:p w14:paraId="2BDC7FF9" w14:textId="185D7F87" w:rsidR="008C4598" w:rsidRDefault="008C4598">
          <w:r>
            <w:rPr>
              <w:b/>
              <w:bCs/>
            </w:rPr>
            <w:fldChar w:fldCharType="end"/>
          </w:r>
        </w:p>
      </w:sdtContent>
    </w:sdt>
    <w:p w14:paraId="6C176641" w14:textId="665A9A18" w:rsidR="002D1C3C" w:rsidRDefault="008C4598">
      <w:r>
        <w:br w:type="page"/>
      </w:r>
    </w:p>
    <w:p w14:paraId="504F2D8F" w14:textId="3C2F5475" w:rsidR="008C4598" w:rsidRPr="00CD2EF2" w:rsidRDefault="00D65075" w:rsidP="00CD2EF2">
      <w:pPr>
        <w:rPr>
          <w:rFonts w:asciiTheme="majorHAnsi" w:eastAsiaTheme="majorEastAsia" w:hAnsiTheme="majorHAnsi" w:cstheme="majorBidi"/>
          <w:color w:val="FFFFFF" w:themeColor="background1"/>
          <w:sz w:val="32"/>
          <w:szCs w:val="32"/>
        </w:rPr>
      </w:pPr>
      <w:r w:rsidRPr="00CD2EF2">
        <w:rPr>
          <w:rFonts w:asciiTheme="majorHAnsi" w:eastAsiaTheme="majorEastAsia" w:hAnsiTheme="majorHAnsi" w:cstheme="majorBidi"/>
          <w:color w:val="FFFFFF" w:themeColor="background1"/>
          <w:sz w:val="32"/>
          <w:szCs w:val="32"/>
        </w:rPr>
        <w:lastRenderedPageBreak/>
        <mc:AlternateContent>
          <mc:Choice Requires="wps">
            <w:drawing>
              <wp:anchor distT="0" distB="0" distL="114300" distR="114300" simplePos="0" relativeHeight="251664384" behindDoc="1" locked="0" layoutInCell="1" allowOverlap="1" wp14:anchorId="0893B4CC" wp14:editId="548EFDDD">
                <wp:simplePos x="0" y="0"/>
                <wp:positionH relativeFrom="page">
                  <wp:posOffset>-114300</wp:posOffset>
                </wp:positionH>
                <wp:positionV relativeFrom="paragraph">
                  <wp:posOffset>-61595</wp:posOffset>
                </wp:positionV>
                <wp:extent cx="7305675" cy="389890"/>
                <wp:effectExtent l="0" t="0" r="9525" b="0"/>
                <wp:wrapNone/>
                <wp:docPr id="37" name="Rectangle 37"/>
                <wp:cNvGraphicFramePr/>
                <a:graphic xmlns:a="http://schemas.openxmlformats.org/drawingml/2006/main">
                  <a:graphicData uri="http://schemas.microsoft.com/office/word/2010/wordprocessingShape">
                    <wps:wsp>
                      <wps:cNvSpPr/>
                      <wps:spPr>
                        <a:xfrm>
                          <a:off x="0" y="0"/>
                          <a:ext cx="7305675" cy="389890"/>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60D9C5" id="Rectangle 37" o:spid="_x0000_s1026" style="position:absolute;margin-left:-9pt;margin-top:-4.85pt;width:575.25pt;height:30.7p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" fillcolor="purple" stroked="f" strokeweight="1pt">
                <w10:wrap anchorx="page"/>
              </v:rect>
            </w:pict>
          </mc:Fallback>
        </mc:AlternateContent>
      </w:r>
      <w:bookmarkStart w:id="0" w:name="_Toc535930492"/>
      <w:r w:rsidR="008C4598" w:rsidRPr="00CD2EF2">
        <w:rPr>
          <w:rFonts w:asciiTheme="majorHAnsi" w:eastAsiaTheme="majorEastAsia" w:hAnsiTheme="majorHAnsi" w:cstheme="majorBidi"/>
          <w:color w:val="FFFFFF" w:themeColor="background1"/>
          <w:sz w:val="32"/>
          <w:szCs w:val="32"/>
        </w:rPr>
        <w:t>Introduction</w:t>
      </w:r>
      <w:bookmarkEnd w:id="0"/>
    </w:p>
    <w:p w14:paraId="4E12CFE7" w14:textId="42BEAF1A" w:rsidR="008C4598" w:rsidRDefault="008C4598" w:rsidP="008C4598"/>
    <w:p w14:paraId="5715BC20" w14:textId="773B943A" w:rsidR="001B2A91" w:rsidRDefault="005055E5" w:rsidP="00D37319">
      <w:r>
        <w:t>Wise Up Papyrus est un logiciel de mise en page de documents avancé et d’envoi de documents sous différents formats.</w:t>
      </w:r>
    </w:p>
    <w:p w14:paraId="43B26CBB" w14:textId="646761CD" w:rsidR="001B2A91" w:rsidRDefault="001B2A91" w:rsidP="00D37319">
      <w:r>
        <w:t>Wise Up Papyrus est connecté uniquement à Sage 100c Gestion Commerciale, à partir des versions v2 et supérieures.</w:t>
      </w:r>
    </w:p>
    <w:p w14:paraId="6D1FDF92" w14:textId="3D3B4887" w:rsidR="001B2A91" w:rsidRDefault="001B2A91" w:rsidP="00D37319">
      <w:r>
        <w:t>Le prérequis obligatoire est l’installation préalable des Objets Métiers Sage, même version que la gestion commerciale Sage.</w:t>
      </w:r>
    </w:p>
    <w:p w14:paraId="1C65FCEC" w14:textId="3729C766" w:rsidR="001B2A91" w:rsidRDefault="00C971F1" w:rsidP="00D37319">
      <w:r>
        <w:t>L’application se télécharge depuis notre Espace Clients Atoo Next.</w:t>
      </w:r>
    </w:p>
    <w:p w14:paraId="1684C2C5" w14:textId="53F90F3E" w:rsidR="00C971F1" w:rsidRDefault="00C971F1" w:rsidP="00D37319">
      <w:r>
        <w:t xml:space="preserve">Attention, toute mise à jour Sage implique la mise à jour </w:t>
      </w:r>
      <w:r w:rsidR="00A4409E">
        <w:t xml:space="preserve">des Objets Métiers Sage et </w:t>
      </w:r>
      <w:r>
        <w:t>de Wise Up Papyrus.</w:t>
      </w:r>
    </w:p>
    <w:p w14:paraId="14CAAAB2" w14:textId="3B1ADAFF" w:rsidR="00CE4862" w:rsidRDefault="00CE4862" w:rsidP="00D37319">
      <w:r>
        <w:t>NB : L’application Wise Up Papyrus est uniquement en lecture de la base de données Sage. En aucun cas, Wise Up Papyrus crée ou modifie la base de données Sage.</w:t>
      </w:r>
    </w:p>
    <w:p w14:paraId="10504E64" w14:textId="243C6DF1" w:rsidR="00801076" w:rsidRDefault="00801076" w:rsidP="00D37319">
      <w:r>
        <w:t>Des modèles de documents sont fournis avec l’application.</w:t>
      </w:r>
    </w:p>
    <w:p w14:paraId="20640DA7" w14:textId="1ECC07A2" w:rsidR="004E4470" w:rsidRDefault="004E4470" w:rsidP="00D37319">
      <w:r w:rsidRPr="00C07B26">
        <w:rPr>
          <w:rFonts w:ascii="Open Sans" w:hAnsi="Open Sans" w:cs="Open Sans"/>
          <w:color w:val="FFFFFF" w:themeColor="background1"/>
        </w:rPr>
        <mc:AlternateContent>
          <mc:Choice Requires="wps">
            <w:drawing>
              <wp:anchor distT="0" distB="0" distL="114300" distR="114300" simplePos="0" relativeHeight="251686912" behindDoc="1" locked="0" layoutInCell="1" allowOverlap="1" wp14:anchorId="1E9A97FD" wp14:editId="2CA3AC52">
                <wp:simplePos x="0" y="0"/>
                <wp:positionH relativeFrom="page">
                  <wp:posOffset>-8255</wp:posOffset>
                </wp:positionH>
                <wp:positionV relativeFrom="paragraph">
                  <wp:posOffset>226060</wp:posOffset>
                </wp:positionV>
                <wp:extent cx="7305675" cy="389890"/>
                <wp:effectExtent l="0" t="0" r="9525" b="0"/>
                <wp:wrapNone/>
                <wp:docPr id="144" name="Rectangle 144"/>
                <wp:cNvGraphicFramePr/>
                <a:graphic xmlns:a="http://schemas.openxmlformats.org/drawingml/2006/main">
                  <a:graphicData uri="http://schemas.microsoft.com/office/word/2010/wordprocessingShape">
                    <wps:wsp>
                      <wps:cNvSpPr/>
                      <wps:spPr>
                        <a:xfrm>
                          <a:off x="0" y="0"/>
                          <a:ext cx="7305675" cy="389890"/>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63518F" id="Rectangle 144" o:spid="_x0000_s1026" style="position:absolute;margin-left:-.65pt;margin-top:17.8pt;width:575.25pt;height:30.7pt;z-index:-251629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" fillcolor="purple" stroked="f" strokeweight="1pt">
                <w10:wrap anchorx="page"/>
              </v:rect>
            </w:pict>
          </mc:Fallback>
        </mc:AlternateContent>
      </w:r>
    </w:p>
    <w:p w14:paraId="10CC4124" w14:textId="70BBA6DA" w:rsidR="004E4470" w:rsidRPr="004E4470" w:rsidRDefault="004E4470" w:rsidP="00B062DD">
      <w:pPr>
        <w:pStyle w:val="Titre1"/>
        <w:rPr>
          <w:color w:val="FFFFFF" w:themeColor="background1"/>
        </w:rPr>
      </w:pPr>
      <w:bookmarkStart w:id="1" w:name="_Toc126268908"/>
      <w:r>
        <w:rPr>
          <w:color w:val="FFFFFF" w:themeColor="background1"/>
        </w:rPr>
        <w:t>Installation de Wise Up Papyrus</w:t>
      </w:r>
      <w:bookmarkEnd w:id="1"/>
    </w:p>
    <w:p w14:paraId="3CCFFC8B" w14:textId="77777777" w:rsidR="004E4470" w:rsidRDefault="004E4470" w:rsidP="00D37319"/>
    <w:p w14:paraId="58ACD092" w14:textId="17888EB8" w:rsidR="00E92983" w:rsidRDefault="00E92983">
      <w:pPr>
        <w:spacing w:after="160" w:line="259" w:lineRule="auto"/>
      </w:pPr>
      <w:r w:rsidRPr="00E92983">
        <w:t>L’application Wise Up Papyrus se télécha</w:t>
      </w:r>
      <w:r>
        <w:t xml:space="preserve">rge depuis votre Espace Clients Atoo Next : </w:t>
      </w:r>
      <w:hyperlink r:id="rId9" w:history="1">
        <w:r w:rsidRPr="00A23D3D">
          <w:rPr>
            <w:rStyle w:val="Lienhypertexte"/>
          </w:rPr>
          <w:t>https://my.atoo-next.net/login.php /</w:t>
        </w:r>
      </w:hyperlink>
      <w:r>
        <w:t xml:space="preserve"> Téléchargements</w:t>
      </w:r>
    </w:p>
    <w:p w14:paraId="26120E81" w14:textId="63B11F53" w:rsidR="00E92983" w:rsidRDefault="00E92983">
      <w:pPr>
        <w:spacing w:after="160" w:line="259" w:lineRule="auto"/>
      </w:pPr>
      <w:r>
        <w:t>Cliquez sur le bouton Wise Up Papyrus et en face d</w:t>
      </w:r>
      <w:r w:rsidR="00AC6881">
        <w:t>u</w:t>
      </w:r>
      <w:r>
        <w:t xml:space="preserve"> logiciel, cliquez sur la fléche pour afficher la liste déroulante et sélectionner la version Sage Objets Métiers que vous avez installé.</w:t>
      </w:r>
    </w:p>
    <w:p w14:paraId="32C520C7" w14:textId="4E831D4C" w:rsidR="00E92983" w:rsidRDefault="00E92983">
      <w:pPr>
        <w:spacing w:after="160" w:line="259" w:lineRule="auto"/>
      </w:pPr>
      <w:r>
        <w:drawing>
          <wp:inline distT="0" distB="0" distL="0" distR="0" wp14:anchorId="59360569" wp14:editId="309F0F33">
            <wp:extent cx="2880000" cy="2407320"/>
            <wp:effectExtent l="0" t="0" r="0" b="0"/>
            <wp:docPr id="145" name="Image 1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45" descr="Une image contenant texte&#10;&#10;Description générée automatiquement"/>
                    <pic:cNvPicPr/>
                  </pic:nvPicPr>
                  <pic:blipFill>
                    <a:blip r:embed="rId10"/>
                    <a:stretch>
                      <a:fillRect/>
                    </a:stretch>
                  </pic:blipFill>
                  <pic:spPr>
                    <a:xfrm>
                      <a:off x="0" y="0"/>
                      <a:ext cx="2880000" cy="2407320"/>
                    </a:xfrm>
                    <a:prstGeom prst="rect">
                      <a:avLst/>
                    </a:prstGeom>
                  </pic:spPr>
                </pic:pic>
              </a:graphicData>
            </a:graphic>
          </wp:inline>
        </w:drawing>
      </w:r>
    </w:p>
    <w:p w14:paraId="6B1EA254" w14:textId="15CC4C54" w:rsidR="00E92983" w:rsidRDefault="00E92983">
      <w:pPr>
        <w:spacing w:after="160" w:line="259" w:lineRule="auto"/>
      </w:pPr>
      <w:r>
        <w:t>NB : C’est la version des Objets Métiers que l’on vérifie et non la version de la gestion commerciale. Pour v</w:t>
      </w:r>
      <w:r w:rsidR="00CC3D49">
        <w:t xml:space="preserve">érifier la version Objets Métiers Sage installée, </w:t>
      </w:r>
      <w:r>
        <w:t xml:space="preserve">allez dans le dossier suivant : </w:t>
      </w:r>
    </w:p>
    <w:p w14:paraId="0EC09161" w14:textId="72A04449" w:rsidR="00E92983" w:rsidRPr="004C2ADA" w:rsidRDefault="00E92983">
      <w:pPr>
        <w:spacing w:after="160" w:line="259" w:lineRule="auto"/>
        <w:rPr>
          <w:b/>
          <w:bCs/>
        </w:rPr>
      </w:pPr>
      <w:r w:rsidRPr="004C2ADA">
        <w:rPr>
          <w:b/>
          <w:bCs/>
        </w:rPr>
        <w:t>C:\Program Files (x86)\Common Files\Sage\Objets métiers</w:t>
      </w:r>
    </w:p>
    <w:p w14:paraId="09688A47" w14:textId="50A25402" w:rsidR="00E92983" w:rsidRDefault="00E92983">
      <w:pPr>
        <w:spacing w:after="160" w:line="259" w:lineRule="auto"/>
      </w:pPr>
      <w:r>
        <w:t xml:space="preserve">Effectuer un clic droit sur le fichier </w:t>
      </w:r>
      <w:r w:rsidRPr="004C2ADA">
        <w:rPr>
          <w:b/>
          <w:bCs/>
        </w:rPr>
        <w:t>Objets100c.dll</w:t>
      </w:r>
      <w:r>
        <w:t xml:space="preserve"> et allez dans </w:t>
      </w:r>
      <w:r w:rsidR="00A64E91" w:rsidRPr="004C2ADA">
        <w:rPr>
          <w:b/>
          <w:bCs/>
        </w:rPr>
        <w:t>Propriétés / Détails</w:t>
      </w:r>
      <w:r w:rsidR="00A64E91">
        <w:t>.</w:t>
      </w:r>
      <w:r>
        <w:t xml:space="preserve"> </w:t>
      </w:r>
    </w:p>
    <w:p w14:paraId="0ACE9A00" w14:textId="6116F303" w:rsidR="00A64E91" w:rsidRDefault="00A64E91">
      <w:pPr>
        <w:spacing w:after="160" w:line="259" w:lineRule="auto"/>
      </w:pPr>
      <w:r>
        <w:drawing>
          <wp:inline distT="0" distB="0" distL="0" distR="0" wp14:anchorId="0077497D" wp14:editId="7B4B033E">
            <wp:extent cx="1161905" cy="371429"/>
            <wp:effectExtent l="0" t="0" r="635"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61905" cy="371429"/>
                    </a:xfrm>
                    <a:prstGeom prst="rect">
                      <a:avLst/>
                    </a:prstGeom>
                  </pic:spPr>
                </pic:pic>
              </a:graphicData>
            </a:graphic>
          </wp:inline>
        </w:drawing>
      </w:r>
    </w:p>
    <w:p w14:paraId="4875B1FA" w14:textId="66398F45" w:rsidR="007207EB" w:rsidRDefault="007207EB">
      <w:pPr>
        <w:spacing w:after="160" w:line="259" w:lineRule="auto"/>
      </w:pPr>
    </w:p>
    <w:p w14:paraId="493A46E6" w14:textId="77777777" w:rsidR="007207EB" w:rsidRDefault="007207EB">
      <w:pPr>
        <w:spacing w:after="160" w:line="259" w:lineRule="auto"/>
      </w:pPr>
    </w:p>
    <w:p w14:paraId="4F93281C" w14:textId="1F5E6F89" w:rsidR="00A64E91" w:rsidRDefault="00A64E91">
      <w:pPr>
        <w:spacing w:after="160" w:line="259" w:lineRule="auto"/>
      </w:pPr>
      <w:r>
        <w:lastRenderedPageBreak/>
        <w:t xml:space="preserve">La version des Objets Métiers est renseignée. </w:t>
      </w:r>
    </w:p>
    <w:p w14:paraId="356FD513" w14:textId="61B13470" w:rsidR="00A64E91" w:rsidRDefault="00A64E91">
      <w:pPr>
        <w:spacing w:after="160" w:line="259" w:lineRule="auto"/>
      </w:pPr>
      <w:r>
        <w:drawing>
          <wp:inline distT="0" distB="0" distL="0" distR="0" wp14:anchorId="66358699" wp14:editId="1FB0C762">
            <wp:extent cx="2160000" cy="1701330"/>
            <wp:effectExtent l="0" t="0" r="0" b="0"/>
            <wp:docPr id="147" name="Image 1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descr="Une image contenant texte&#10;&#10;Description générée automatiquement"/>
                    <pic:cNvPicPr/>
                  </pic:nvPicPr>
                  <pic:blipFill>
                    <a:blip r:embed="rId12"/>
                    <a:stretch>
                      <a:fillRect/>
                    </a:stretch>
                  </pic:blipFill>
                  <pic:spPr>
                    <a:xfrm>
                      <a:off x="0" y="0"/>
                      <a:ext cx="2160000" cy="1701330"/>
                    </a:xfrm>
                    <a:prstGeom prst="rect">
                      <a:avLst/>
                    </a:prstGeom>
                  </pic:spPr>
                </pic:pic>
              </a:graphicData>
            </a:graphic>
          </wp:inline>
        </w:drawing>
      </w:r>
    </w:p>
    <w:p w14:paraId="11D13D62" w14:textId="3D9C5383" w:rsidR="00BF622C" w:rsidRDefault="00BF622C">
      <w:pPr>
        <w:spacing w:after="160" w:line="259" w:lineRule="auto"/>
      </w:pPr>
      <w:r>
        <w:t>C’est cette version que vous devez sélectionner dans la liste déroulante.</w:t>
      </w:r>
    </w:p>
    <w:p w14:paraId="7C964902" w14:textId="12F899C5" w:rsidR="00BF622C" w:rsidRDefault="00BF622C">
      <w:pPr>
        <w:spacing w:after="160" w:line="259" w:lineRule="auto"/>
      </w:pPr>
      <w:r>
        <w:t>Cliquez sur le bouton Télécharger.</w:t>
      </w:r>
    </w:p>
    <w:p w14:paraId="662FCB45" w14:textId="7F52ED7D" w:rsidR="00BF622C" w:rsidRDefault="00BF622C">
      <w:pPr>
        <w:spacing w:after="160" w:line="259" w:lineRule="auto"/>
      </w:pPr>
      <w:r>
        <w:t>Vous avez également la possibilité de récupérer les Objets Métiers Sage à installer sur votre serveur Windows ou PC.</w:t>
      </w:r>
    </w:p>
    <w:p w14:paraId="73330EF3" w14:textId="0B179AED" w:rsidR="00E92983" w:rsidRDefault="00BF622C">
      <w:pPr>
        <w:spacing w:after="160" w:line="259" w:lineRule="auto"/>
      </w:pPr>
      <w:r>
        <w:drawing>
          <wp:inline distT="0" distB="0" distL="0" distR="0" wp14:anchorId="239F2827" wp14:editId="17DED8BE">
            <wp:extent cx="5760720" cy="1164590"/>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164590"/>
                    </a:xfrm>
                    <a:prstGeom prst="rect">
                      <a:avLst/>
                    </a:prstGeom>
                  </pic:spPr>
                </pic:pic>
              </a:graphicData>
            </a:graphic>
          </wp:inline>
        </w:drawing>
      </w:r>
    </w:p>
    <w:p w14:paraId="5BBB40C7" w14:textId="02EFECE8" w:rsidR="000348D9" w:rsidRDefault="000348D9">
      <w:pPr>
        <w:spacing w:after="160" w:line="259" w:lineRule="auto"/>
      </w:pPr>
      <w:r>
        <w:t>Une fois l’application téléchargée, elle est disponible dans votre dossier de Téléchargement.</w:t>
      </w:r>
    </w:p>
    <w:p w14:paraId="49602F56" w14:textId="761BF5E4" w:rsidR="000348D9" w:rsidRDefault="000348D9">
      <w:pPr>
        <w:spacing w:after="160" w:line="259" w:lineRule="auto"/>
      </w:pPr>
      <w:r>
        <w:drawing>
          <wp:inline distT="0" distB="0" distL="0" distR="0" wp14:anchorId="29B534E0" wp14:editId="27BA3165">
            <wp:extent cx="2266950" cy="238125"/>
            <wp:effectExtent l="0" t="0" r="0" b="952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6950" cy="238125"/>
                    </a:xfrm>
                    <a:prstGeom prst="rect">
                      <a:avLst/>
                    </a:prstGeom>
                  </pic:spPr>
                </pic:pic>
              </a:graphicData>
            </a:graphic>
          </wp:inline>
        </w:drawing>
      </w:r>
    </w:p>
    <w:p w14:paraId="6581E3A5" w14:textId="15FD4C1E" w:rsidR="000348D9" w:rsidRDefault="000348D9">
      <w:pPr>
        <w:spacing w:after="160" w:line="259" w:lineRule="auto"/>
      </w:pPr>
      <w:r>
        <w:t>Depuis ce dossier, double-cliquez sur l’exécutable.</w:t>
      </w:r>
    </w:p>
    <w:p w14:paraId="315DD006" w14:textId="65CE1D8C" w:rsidR="000348D9" w:rsidRDefault="000348D9">
      <w:pPr>
        <w:spacing w:after="160" w:line="259" w:lineRule="auto"/>
      </w:pPr>
      <w:r>
        <w:t>L’assistant d’installation se déclenche. Cliquez sur Ok pour garder la langue de l’assistant en Français.</w:t>
      </w:r>
    </w:p>
    <w:p w14:paraId="57FC104A" w14:textId="7AAF0D21" w:rsidR="000348D9" w:rsidRDefault="000348D9">
      <w:pPr>
        <w:spacing w:after="160" w:line="259" w:lineRule="auto"/>
      </w:pPr>
      <w:r>
        <w:drawing>
          <wp:inline distT="0" distB="0" distL="0" distR="0" wp14:anchorId="2897B11D" wp14:editId="5D66C42A">
            <wp:extent cx="1800000" cy="1035451"/>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1035451"/>
                    </a:xfrm>
                    <a:prstGeom prst="rect">
                      <a:avLst/>
                    </a:prstGeom>
                  </pic:spPr>
                </pic:pic>
              </a:graphicData>
            </a:graphic>
          </wp:inline>
        </w:drawing>
      </w:r>
    </w:p>
    <w:p w14:paraId="45CACF31" w14:textId="36FD8D3D" w:rsidR="004E4470" w:rsidRDefault="004E4470">
      <w:pPr>
        <w:spacing w:after="160" w:line="259" w:lineRule="auto"/>
      </w:pPr>
      <w:r w:rsidRPr="00E92983">
        <w:br w:type="page"/>
      </w:r>
    </w:p>
    <w:p w14:paraId="38202996" w14:textId="1CC6DFD0" w:rsidR="000348D9" w:rsidRDefault="000348D9">
      <w:pPr>
        <w:spacing w:after="160" w:line="259" w:lineRule="auto"/>
      </w:pPr>
      <w:r>
        <w:lastRenderedPageBreak/>
        <w:t xml:space="preserve">Cochez la case « Je comprends … » et cliquez sur </w:t>
      </w:r>
      <w:r w:rsidRPr="000348D9">
        <w:rPr>
          <w:b/>
          <w:bCs/>
        </w:rPr>
        <w:t>Suivant</w:t>
      </w:r>
    </w:p>
    <w:p w14:paraId="3A11D84E" w14:textId="340DF59B" w:rsidR="000348D9" w:rsidRDefault="000348D9">
      <w:pPr>
        <w:spacing w:after="160" w:line="259" w:lineRule="auto"/>
      </w:pPr>
      <w:r>
        <w:drawing>
          <wp:inline distT="0" distB="0" distL="0" distR="0" wp14:anchorId="53B769E7" wp14:editId="5242ACF0">
            <wp:extent cx="3240000" cy="2545245"/>
            <wp:effectExtent l="0" t="0" r="0" b="7620"/>
            <wp:docPr id="151" name="Image 1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 151" descr="Une image contenant texte&#10;&#10;Description générée automatiquement"/>
                    <pic:cNvPicPr/>
                  </pic:nvPicPr>
                  <pic:blipFill>
                    <a:blip r:embed="rId16"/>
                    <a:stretch>
                      <a:fillRect/>
                    </a:stretch>
                  </pic:blipFill>
                  <pic:spPr>
                    <a:xfrm>
                      <a:off x="0" y="0"/>
                      <a:ext cx="3240000" cy="2545245"/>
                    </a:xfrm>
                    <a:prstGeom prst="rect">
                      <a:avLst/>
                    </a:prstGeom>
                  </pic:spPr>
                </pic:pic>
              </a:graphicData>
            </a:graphic>
          </wp:inline>
        </w:drawing>
      </w:r>
    </w:p>
    <w:p w14:paraId="5C335FBE" w14:textId="3A8444B5" w:rsidR="000348D9" w:rsidRPr="004C2ADA" w:rsidRDefault="000348D9">
      <w:pPr>
        <w:spacing w:after="160" w:line="259" w:lineRule="auto"/>
        <w:rPr>
          <w:b/>
          <w:bCs/>
        </w:rPr>
      </w:pPr>
      <w:r w:rsidRPr="000348D9">
        <w:rPr>
          <w:b/>
          <w:bCs/>
        </w:rPr>
        <w:t>Tâches supplémentaires</w:t>
      </w:r>
      <w:r w:rsidR="004C2ADA">
        <w:rPr>
          <w:b/>
          <w:bCs/>
        </w:rPr>
        <w:br/>
      </w:r>
      <w:r>
        <w:t>Gardez les cases cochées par défaut et cliquez sur Suivant.</w:t>
      </w:r>
    </w:p>
    <w:p w14:paraId="5F134DA6" w14:textId="697EB7B5" w:rsidR="000348D9" w:rsidRDefault="000348D9">
      <w:pPr>
        <w:spacing w:after="160" w:line="259" w:lineRule="auto"/>
      </w:pPr>
      <w:r>
        <w:drawing>
          <wp:inline distT="0" distB="0" distL="0" distR="0" wp14:anchorId="1B4E3AB6" wp14:editId="59A6BCE9">
            <wp:extent cx="3240000" cy="2545250"/>
            <wp:effectExtent l="0" t="0" r="0" b="7620"/>
            <wp:docPr id="152" name="Image 15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152" descr="Une image contenant texte&#10;&#10;Description générée automatiquement"/>
                    <pic:cNvPicPr/>
                  </pic:nvPicPr>
                  <pic:blipFill>
                    <a:blip r:embed="rId17"/>
                    <a:stretch>
                      <a:fillRect/>
                    </a:stretch>
                  </pic:blipFill>
                  <pic:spPr>
                    <a:xfrm>
                      <a:off x="0" y="0"/>
                      <a:ext cx="3240000" cy="2545250"/>
                    </a:xfrm>
                    <a:prstGeom prst="rect">
                      <a:avLst/>
                    </a:prstGeom>
                  </pic:spPr>
                </pic:pic>
              </a:graphicData>
            </a:graphic>
          </wp:inline>
        </w:drawing>
      </w:r>
    </w:p>
    <w:p w14:paraId="6C2E60AB" w14:textId="3CCF8BF6" w:rsidR="004C2ADA" w:rsidRDefault="004C2ADA">
      <w:pPr>
        <w:spacing w:after="160" w:line="259" w:lineRule="auto"/>
        <w:rPr>
          <w:b/>
          <w:bCs/>
        </w:rPr>
      </w:pPr>
      <w:r>
        <w:drawing>
          <wp:anchor distT="0" distB="0" distL="114300" distR="114300" simplePos="0" relativeHeight="251689984" behindDoc="0" locked="0" layoutInCell="1" allowOverlap="1" wp14:anchorId="5FB07E6B" wp14:editId="01393AEE">
            <wp:simplePos x="0" y="0"/>
            <wp:positionH relativeFrom="margin">
              <wp:align>right</wp:align>
            </wp:positionH>
            <wp:positionV relativeFrom="paragraph">
              <wp:posOffset>4127</wp:posOffset>
            </wp:positionV>
            <wp:extent cx="3240000" cy="2545250"/>
            <wp:effectExtent l="0" t="0" r="0" b="7620"/>
            <wp:wrapNone/>
            <wp:docPr id="153" name="Image 1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descr="Une image contenant text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3240000" cy="2545250"/>
                    </a:xfrm>
                    <a:prstGeom prst="rect">
                      <a:avLst/>
                    </a:prstGeom>
                  </pic:spPr>
                </pic:pic>
              </a:graphicData>
            </a:graphic>
          </wp:anchor>
        </w:drawing>
      </w:r>
    </w:p>
    <w:p w14:paraId="26EF1A16" w14:textId="1DB4D156" w:rsidR="004C2ADA" w:rsidRDefault="000348D9">
      <w:pPr>
        <w:spacing w:after="160" w:line="259" w:lineRule="auto"/>
      </w:pPr>
      <w:r w:rsidRPr="000348D9">
        <w:rPr>
          <w:b/>
          <w:bCs/>
        </w:rPr>
        <w:t>Prêt à installer</w:t>
      </w:r>
      <w:r w:rsidR="004C2ADA">
        <w:rPr>
          <w:b/>
          <w:bCs/>
        </w:rPr>
        <w:br/>
      </w:r>
      <w:r>
        <w:t xml:space="preserve">Cliquez sur le bouton </w:t>
      </w:r>
      <w:r w:rsidRPr="004C2ADA">
        <w:rPr>
          <w:b/>
          <w:bCs/>
        </w:rPr>
        <w:t xml:space="preserve">Installer </w:t>
      </w:r>
      <w:r>
        <w:t xml:space="preserve">pour lancer </w:t>
      </w:r>
    </w:p>
    <w:p w14:paraId="0A261578" w14:textId="6CF5A606" w:rsidR="000348D9" w:rsidRPr="004C2ADA" w:rsidRDefault="000348D9">
      <w:pPr>
        <w:spacing w:after="160" w:line="259" w:lineRule="auto"/>
        <w:rPr>
          <w:b/>
          <w:bCs/>
        </w:rPr>
      </w:pPr>
      <w:r>
        <w:t>l’installation de Wise Up Papyrus.</w:t>
      </w:r>
    </w:p>
    <w:p w14:paraId="153A767B" w14:textId="48473822" w:rsidR="000633F2" w:rsidRDefault="000633F2">
      <w:pPr>
        <w:spacing w:after="160" w:line="259" w:lineRule="auto"/>
      </w:pPr>
      <w:r w:rsidRPr="000633F2">
        <w:t xml:space="preserve"> </w:t>
      </w:r>
    </w:p>
    <w:p w14:paraId="6F415654" w14:textId="3899B686" w:rsidR="004C2ADA" w:rsidRDefault="004C2ADA">
      <w:pPr>
        <w:spacing w:after="160" w:line="259" w:lineRule="auto"/>
      </w:pPr>
    </w:p>
    <w:p w14:paraId="7BFBFCA1" w14:textId="0D17B769" w:rsidR="004C2ADA" w:rsidRDefault="004C2ADA">
      <w:pPr>
        <w:spacing w:after="160" w:line="259" w:lineRule="auto"/>
      </w:pPr>
    </w:p>
    <w:p w14:paraId="61E3E1A1" w14:textId="7E53B6F3" w:rsidR="004C2ADA" w:rsidRDefault="004C2ADA">
      <w:pPr>
        <w:spacing w:after="160" w:line="259" w:lineRule="auto"/>
      </w:pPr>
    </w:p>
    <w:p w14:paraId="6C9E83D5" w14:textId="18347074" w:rsidR="004C2ADA" w:rsidRDefault="004C2ADA">
      <w:pPr>
        <w:spacing w:after="160" w:line="259" w:lineRule="auto"/>
      </w:pPr>
    </w:p>
    <w:p w14:paraId="2ECABF2D" w14:textId="3314DB32" w:rsidR="004C2ADA" w:rsidRDefault="004C2ADA">
      <w:pPr>
        <w:spacing w:after="160" w:line="259" w:lineRule="auto"/>
      </w:pPr>
    </w:p>
    <w:p w14:paraId="72EBB122" w14:textId="7678F275" w:rsidR="000633F2" w:rsidRDefault="000633F2">
      <w:pPr>
        <w:spacing w:after="160" w:line="259" w:lineRule="auto"/>
      </w:pPr>
      <w:r>
        <w:lastRenderedPageBreak/>
        <w:t xml:space="preserve">Cliquer sur le bouton </w:t>
      </w:r>
      <w:r w:rsidRPr="004C2ADA">
        <w:rPr>
          <w:b/>
          <w:bCs/>
        </w:rPr>
        <w:t>Terminer</w:t>
      </w:r>
      <w:r>
        <w:t>. L’application est maintenant installée sur votre poste.</w:t>
      </w:r>
    </w:p>
    <w:p w14:paraId="3AB24B91" w14:textId="7EE0034E" w:rsidR="000348D9" w:rsidRPr="00E92983" w:rsidRDefault="000633F2">
      <w:pPr>
        <w:spacing w:after="160" w:line="259" w:lineRule="auto"/>
      </w:pPr>
      <w:r>
        <w:drawing>
          <wp:inline distT="0" distB="0" distL="0" distR="0" wp14:anchorId="13F9BAED" wp14:editId="2865DDF9">
            <wp:extent cx="2520000" cy="1979635"/>
            <wp:effectExtent l="0" t="0" r="0" b="190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1979635"/>
                    </a:xfrm>
                    <a:prstGeom prst="rect">
                      <a:avLst/>
                    </a:prstGeom>
                  </pic:spPr>
                </pic:pic>
              </a:graphicData>
            </a:graphic>
          </wp:inline>
        </w:drawing>
      </w:r>
    </w:p>
    <w:p w14:paraId="7D025C62" w14:textId="66E3173E" w:rsidR="004E4470" w:rsidRDefault="004E4470" w:rsidP="00D37319"/>
    <w:p w14:paraId="30FF81C3" w14:textId="1C301B0F" w:rsidR="00EA7B56" w:rsidRPr="004C2ADA" w:rsidRDefault="00EA7B56" w:rsidP="00D37319">
      <w:pPr>
        <w:rPr>
          <w:b/>
          <w:bCs/>
        </w:rPr>
      </w:pPr>
      <w:r w:rsidRPr="004C2ADA">
        <w:rPr>
          <w:b/>
          <w:bCs/>
        </w:rPr>
        <w:t>Enregistrement de la licence</w:t>
      </w:r>
    </w:p>
    <w:p w14:paraId="7C8AC478" w14:textId="1F84F124" w:rsidR="00EA7B56" w:rsidRDefault="00EA7B56" w:rsidP="00D37319">
      <w:r>
        <w:t>Une fois l’application installée, une fenêtre PopUp s’affiche pour que vous puissiez renseigner vos informations d’identifiant et de licence.</w:t>
      </w:r>
    </w:p>
    <w:p w14:paraId="4A23B344" w14:textId="3A9455F2" w:rsidR="00EA7B56" w:rsidRDefault="00EA7B56" w:rsidP="00D37319">
      <w:r>
        <w:t xml:space="preserve">Vous retrouverez ces informations depuis votre </w:t>
      </w:r>
      <w:r w:rsidRPr="004C2ADA">
        <w:rPr>
          <w:b/>
          <w:bCs/>
        </w:rPr>
        <w:t>Espace Clients Atoo Next / Abonnements</w:t>
      </w:r>
      <w:r>
        <w:t>.</w:t>
      </w:r>
    </w:p>
    <w:p w14:paraId="67B1F05D" w14:textId="352C5B0B" w:rsidR="00EA7B56" w:rsidRDefault="00EA7B56" w:rsidP="00D37319">
      <w:r>
        <w:drawing>
          <wp:inline distT="0" distB="0" distL="0" distR="0" wp14:anchorId="01AD8A91" wp14:editId="2BECBC84">
            <wp:extent cx="1800000" cy="1123433"/>
            <wp:effectExtent l="0" t="0" r="0" b="635"/>
            <wp:docPr id="155" name="Image 1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descr="Une image contenant texte&#10;&#10;Description générée automatiquement"/>
                    <pic:cNvPicPr/>
                  </pic:nvPicPr>
                  <pic:blipFill>
                    <a:blip r:embed="rId20"/>
                    <a:stretch>
                      <a:fillRect/>
                    </a:stretch>
                  </pic:blipFill>
                  <pic:spPr>
                    <a:xfrm>
                      <a:off x="0" y="0"/>
                      <a:ext cx="1800000" cy="1123433"/>
                    </a:xfrm>
                    <a:prstGeom prst="rect">
                      <a:avLst/>
                    </a:prstGeom>
                  </pic:spPr>
                </pic:pic>
              </a:graphicData>
            </a:graphic>
          </wp:inline>
        </w:drawing>
      </w:r>
    </w:p>
    <w:p w14:paraId="4B84649C" w14:textId="77777777" w:rsidR="004E4470" w:rsidRPr="00E92983" w:rsidRDefault="004E4470" w:rsidP="00D37319"/>
    <w:p w14:paraId="3D88603E" w14:textId="723FD129" w:rsidR="001B2A91" w:rsidRDefault="00EA7B56" w:rsidP="00D37319">
      <w:r w:rsidRPr="004C2ADA">
        <w:rPr>
          <w:b/>
          <w:bCs/>
        </w:rPr>
        <w:t>Libérer la licence de cet ordinateur :</w:t>
      </w:r>
      <w:r>
        <w:t xml:space="preserve"> Permet d’arrêter la connexion Papyrus sur le poste actuel pour activer la licence sur un autre poste.</w:t>
      </w:r>
    </w:p>
    <w:p w14:paraId="15480EBA" w14:textId="408B0565" w:rsidR="007207EB" w:rsidRDefault="007207EB" w:rsidP="00D37319"/>
    <w:p w14:paraId="1567AEEB" w14:textId="081B7AEA" w:rsidR="007207EB" w:rsidRDefault="007207EB" w:rsidP="00D37319">
      <w:pPr>
        <w:rPr>
          <w:b/>
          <w:bCs/>
        </w:rPr>
      </w:pPr>
      <w:r w:rsidRPr="007207EB">
        <w:rPr>
          <w:b/>
          <w:bCs/>
        </w:rPr>
        <w:t>Les fichiers Atoo Next installés sur votre PC ou serveur Windows</w:t>
      </w:r>
    </w:p>
    <w:p w14:paraId="5C135A2A" w14:textId="59DD2A84" w:rsidR="007207EB" w:rsidRDefault="007207EB" w:rsidP="00D37319">
      <w:r>
        <w:t xml:space="preserve">Lors de l’installation de l’application Wise Up Papyrus, deux dossiers </w:t>
      </w:r>
      <w:r w:rsidRPr="004C2ADA">
        <w:rPr>
          <w:b/>
          <w:bCs/>
        </w:rPr>
        <w:t>Atoo Next</w:t>
      </w:r>
      <w:r w:rsidR="007C1619" w:rsidRPr="004C2ADA">
        <w:rPr>
          <w:b/>
          <w:bCs/>
        </w:rPr>
        <w:t>/Wise Up Papyrus</w:t>
      </w:r>
      <w:r>
        <w:t xml:space="preserve"> ont été créés.</w:t>
      </w:r>
    </w:p>
    <w:p w14:paraId="14B4F913" w14:textId="77777777" w:rsidR="007C1619" w:rsidRDefault="007C1619" w:rsidP="00D37319"/>
    <w:p w14:paraId="18295861" w14:textId="53EEECDF" w:rsidR="007207EB" w:rsidRDefault="007207EB" w:rsidP="00D37319">
      <w:r w:rsidRPr="007C1619">
        <w:rPr>
          <w:b/>
          <w:bCs/>
        </w:rPr>
        <w:t>Premier dossier Atoo Next</w:t>
      </w:r>
      <w:r w:rsidR="007C1619" w:rsidRPr="007C1619">
        <w:rPr>
          <w:b/>
          <w:bCs/>
        </w:rPr>
        <w:t>/ Wise Up Papyrus</w:t>
      </w:r>
      <w:r w:rsidR="007C1619">
        <w:t xml:space="preserve"> </w:t>
      </w:r>
      <w:r>
        <w:t xml:space="preserve">: enregistré dans le répertoire : </w:t>
      </w:r>
      <w:r w:rsidRPr="004C2ADA">
        <w:rPr>
          <w:b/>
          <w:bCs/>
        </w:rPr>
        <w:t>C:\Program Files (x86)</w:t>
      </w:r>
    </w:p>
    <w:p w14:paraId="3436FA23" w14:textId="74771FD9" w:rsidR="007207EB" w:rsidRDefault="007207EB" w:rsidP="00D37319">
      <w:r>
        <w:t>Ce dossier contient les fichiers de l’application et l’exécutable.</w:t>
      </w:r>
    </w:p>
    <w:p w14:paraId="4685E868" w14:textId="23EF43FE" w:rsidR="007207EB" w:rsidRDefault="007207EB" w:rsidP="00D37319">
      <w:r>
        <w:t xml:space="preserve"> </w:t>
      </w:r>
    </w:p>
    <w:p w14:paraId="3EEBF137" w14:textId="3719B235" w:rsidR="007207EB" w:rsidRDefault="007207EB" w:rsidP="007207EB">
      <w:r w:rsidRPr="007C1619">
        <w:rPr>
          <w:b/>
          <w:bCs/>
        </w:rPr>
        <w:t>Deuxième dossier Atoo Next</w:t>
      </w:r>
      <w:r w:rsidR="007C1619" w:rsidRPr="007C1619">
        <w:rPr>
          <w:b/>
          <w:bCs/>
        </w:rPr>
        <w:t>/ Wise Up Papyrus</w:t>
      </w:r>
      <w:r>
        <w:t xml:space="preserve"> : enregistré dans le répertoire : </w:t>
      </w:r>
      <w:r w:rsidRPr="004C2ADA">
        <w:rPr>
          <w:b/>
          <w:bCs/>
        </w:rPr>
        <w:t>C:\Program Data</w:t>
      </w:r>
    </w:p>
    <w:p w14:paraId="6CE095A5" w14:textId="534BEA15" w:rsidR="007C1619" w:rsidRDefault="007C1619" w:rsidP="007207EB">
      <w:r>
        <w:t xml:space="preserve">Contient les dossiers suivants : </w:t>
      </w:r>
    </w:p>
    <w:p w14:paraId="38724EB2" w14:textId="6CC605AD" w:rsidR="007C1619" w:rsidRDefault="007C1619" w:rsidP="007C1619">
      <w:pPr>
        <w:pStyle w:val="Paragraphedeliste"/>
        <w:numPr>
          <w:ilvl w:val="0"/>
          <w:numId w:val="24"/>
        </w:numPr>
      </w:pPr>
      <w:r w:rsidRPr="004C2ADA">
        <w:rPr>
          <w:b/>
          <w:bCs/>
        </w:rPr>
        <w:t>Les logs</w:t>
      </w:r>
      <w:r>
        <w:t> : A chaque déclenchement d’un traitement, un journal est créé, dans lequel Wise Up Papyrus renseigne les tâches réalisées et leur résultat (réussi ou échec).</w:t>
      </w:r>
    </w:p>
    <w:p w14:paraId="03D4C1F3" w14:textId="77777777" w:rsidR="007C1619" w:rsidRDefault="007C1619" w:rsidP="007C1619">
      <w:pPr>
        <w:pStyle w:val="Paragraphedeliste"/>
      </w:pPr>
    </w:p>
    <w:p w14:paraId="7C91A1F8" w14:textId="142143BF" w:rsidR="007207EB" w:rsidRDefault="007C1619" w:rsidP="007C1619">
      <w:pPr>
        <w:pStyle w:val="Paragraphedeliste"/>
        <w:numPr>
          <w:ilvl w:val="0"/>
          <w:numId w:val="24"/>
        </w:numPr>
      </w:pPr>
      <w:r w:rsidRPr="004C2ADA">
        <w:rPr>
          <w:b/>
          <w:bCs/>
        </w:rPr>
        <w:t>Les templates</w:t>
      </w:r>
      <w:r>
        <w:t> : contient les modèles de fichiers (documents de vente, d’achats, catalogues articles, étiquettes, état de suivi clients,…). Ces modèles peuvent être réutilisés et modifier.</w:t>
      </w:r>
    </w:p>
    <w:p w14:paraId="784CCE49" w14:textId="77777777" w:rsidR="007C1619" w:rsidRDefault="007C1619" w:rsidP="007C1619">
      <w:pPr>
        <w:pStyle w:val="Paragraphedeliste"/>
      </w:pPr>
    </w:p>
    <w:p w14:paraId="345AB8B9" w14:textId="16AE18DB" w:rsidR="007C1619" w:rsidRDefault="007C1619" w:rsidP="007C1619">
      <w:pPr>
        <w:pStyle w:val="Paragraphedeliste"/>
        <w:numPr>
          <w:ilvl w:val="0"/>
          <w:numId w:val="24"/>
        </w:numPr>
      </w:pPr>
      <w:r w:rsidRPr="004C2ADA">
        <w:rPr>
          <w:b/>
          <w:bCs/>
        </w:rPr>
        <w:t>La configuration des Options Wise Up Papyrus</w:t>
      </w:r>
      <w:r>
        <w:t> : fichier.ini</w:t>
      </w:r>
    </w:p>
    <w:p w14:paraId="72495351" w14:textId="474376E8" w:rsidR="007C1619" w:rsidRDefault="007C1619" w:rsidP="007C1619"/>
    <w:p w14:paraId="023579CD" w14:textId="203C4593" w:rsidR="004C2ADA" w:rsidRPr="004C2ADA" w:rsidRDefault="004C2ADA" w:rsidP="007C1619">
      <w:pPr>
        <w:rPr>
          <w:b/>
          <w:bCs/>
        </w:rPr>
      </w:pPr>
      <w:r w:rsidRPr="004C2ADA">
        <w:rPr>
          <w:b/>
          <w:bCs/>
        </w:rPr>
        <w:t>Sauvegarde du dossier Atoo Next/ Wise Up Papyrus </w:t>
      </w:r>
    </w:p>
    <w:p w14:paraId="6708EF3E" w14:textId="2FFC3851" w:rsidR="007C1619" w:rsidRDefault="007C1619" w:rsidP="007C1619">
      <w:r>
        <w:t xml:space="preserve">Le dossier Atoo Next à la racine de </w:t>
      </w:r>
      <w:r w:rsidRPr="004C2ADA">
        <w:rPr>
          <w:b/>
          <w:bCs/>
        </w:rPr>
        <w:t>C:\Program Data</w:t>
      </w:r>
      <w:r>
        <w:t xml:space="preserve"> doit être sauvegardé sur un support externe. Il permettra de réinstaller l’application sur un nouveau poste ou un nouveau serveur en cas de changement. Le cas échéant, il faudra refaire toute la configuration.</w:t>
      </w:r>
    </w:p>
    <w:p w14:paraId="7A093C16" w14:textId="4F530ED4" w:rsidR="007C1619" w:rsidRDefault="007C1619" w:rsidP="007C1619"/>
    <w:p w14:paraId="1950D8D2" w14:textId="5FF2A703" w:rsidR="007C1619" w:rsidRDefault="007C1619" w:rsidP="007C1619">
      <w:r>
        <w:lastRenderedPageBreak/>
        <w:t xml:space="preserve">Si le dossier enregistré dans le répertoire : </w:t>
      </w:r>
      <w:r w:rsidRPr="004C2ADA">
        <w:rPr>
          <w:b/>
          <w:bCs/>
        </w:rPr>
        <w:t>C:\Program Files (x86)</w:t>
      </w:r>
      <w:r>
        <w:t xml:space="preserve"> est endommagé ou supprimé par mégarde, il suffit de le retélécharger depuis notre </w:t>
      </w:r>
      <w:r w:rsidRPr="004C2ADA">
        <w:rPr>
          <w:b/>
          <w:bCs/>
        </w:rPr>
        <w:t>Espace Clients</w:t>
      </w:r>
      <w:r>
        <w:t xml:space="preserve"> et de le réinstaller.</w:t>
      </w:r>
    </w:p>
    <w:p w14:paraId="7AFE1333" w14:textId="00338810" w:rsidR="007C1619" w:rsidRDefault="007C1619" w:rsidP="007C1619"/>
    <w:p w14:paraId="53F77D17" w14:textId="282F4139" w:rsidR="007C1619" w:rsidRDefault="007C1619" w:rsidP="007C1619">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NB : A chaque mise à jour de la gestion commerciale Sage 100, cela implique également de mettre à jour les Objets Métiers Sage et l’application Wise Up Papyrus. </w:t>
      </w:r>
    </w:p>
    <w:p w14:paraId="37E5F7F5" w14:textId="26B3FB03" w:rsidR="007C1619" w:rsidRDefault="007C1619" w:rsidP="007C1619">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Avant toute mise à jour Sage, nous vous recommandons de nous consulter pour savoir si la mise à  jour de Wise Up Papyrus est disponible. </w:t>
      </w:r>
    </w:p>
    <w:p w14:paraId="741A29DF" w14:textId="2AC54846" w:rsidR="007C1619" w:rsidRDefault="007C1619" w:rsidP="007C1619"/>
    <w:p w14:paraId="0AAB334B" w14:textId="77777777" w:rsidR="002D1C3C" w:rsidRDefault="002D1C3C">
      <w:pPr>
        <w:spacing w:after="160" w:line="259" w:lineRule="auto"/>
      </w:pPr>
    </w:p>
    <w:bookmarkStart w:id="2" w:name="_Toc126268909"/>
    <w:p w14:paraId="094BC56D" w14:textId="3CCC3308" w:rsidR="001B2A91" w:rsidRDefault="00EA7B56" w:rsidP="00B062DD">
      <w:pPr>
        <w:pStyle w:val="Titre1"/>
        <w:rPr>
          <w:color w:val="FFFFFF" w:themeColor="background1"/>
        </w:rPr>
      </w:pPr>
      <w:r w:rsidRPr="00C07B26">
        <w:rPr>
          <w:rFonts w:ascii="Open Sans" w:hAnsi="Open Sans" w:cs="Open Sans"/>
          <w:color w:val="FFFFFF" w:themeColor="background1"/>
        </w:rPr>
        <mc:AlternateContent>
          <mc:Choice Requires="wps">
            <w:drawing>
              <wp:anchor distT="0" distB="0" distL="114300" distR="114300" simplePos="0" relativeHeight="251666432" behindDoc="1" locked="0" layoutInCell="1" allowOverlap="1" wp14:anchorId="7EDB24F4" wp14:editId="307D14B3">
                <wp:simplePos x="0" y="0"/>
                <wp:positionH relativeFrom="page">
                  <wp:posOffset>-31750</wp:posOffset>
                </wp:positionH>
                <wp:positionV relativeFrom="paragraph">
                  <wp:posOffset>-28575</wp:posOffset>
                </wp:positionV>
                <wp:extent cx="7305675" cy="389890"/>
                <wp:effectExtent l="0" t="0" r="9525" b="0"/>
                <wp:wrapNone/>
                <wp:docPr id="28" name="Rectangle 28"/>
                <wp:cNvGraphicFramePr/>
                <a:graphic xmlns:a="http://schemas.openxmlformats.org/drawingml/2006/main">
                  <a:graphicData uri="http://schemas.microsoft.com/office/word/2010/wordprocessingShape">
                    <wps:wsp>
                      <wps:cNvSpPr/>
                      <wps:spPr>
                        <a:xfrm>
                          <a:off x="0" y="0"/>
                          <a:ext cx="7305675" cy="389890"/>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0A6F92" id="Rectangle 28" o:spid="_x0000_s1026" style="position:absolute;margin-left:-2.5pt;margin-top:-2.25pt;width:575.25pt;height:30.7pt;z-index:-2516500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" fillcolor="purple" stroked="f" strokeweight="1pt">
                <w10:wrap anchorx="page"/>
              </v:rect>
            </w:pict>
          </mc:Fallback>
        </mc:AlternateContent>
      </w:r>
      <w:r w:rsidR="00D65075">
        <w:rPr>
          <w:color w:val="FFFFFF" w:themeColor="background1"/>
        </w:rPr>
        <w:t>Présentation de l’interface</w:t>
      </w:r>
      <w:bookmarkEnd w:id="2"/>
    </w:p>
    <w:p w14:paraId="0390C30E" w14:textId="088FB520" w:rsidR="005055E5" w:rsidRDefault="005055E5" w:rsidP="00D37319"/>
    <w:p w14:paraId="0C244FFD" w14:textId="7264B2FE" w:rsidR="00AD6F67" w:rsidRDefault="00AD6F67" w:rsidP="00F01931">
      <w:pPr>
        <w:pStyle w:val="Titre2"/>
      </w:pPr>
      <w:bookmarkStart w:id="3" w:name="_Toc126268910"/>
      <w:r>
        <w:t xml:space="preserve">Ouverture de la </w:t>
      </w:r>
      <w:r w:rsidRPr="00566CE3">
        <w:t>base</w:t>
      </w:r>
      <w:r>
        <w:t xml:space="preserve"> Sage</w:t>
      </w:r>
      <w:bookmarkEnd w:id="3"/>
    </w:p>
    <w:p w14:paraId="4E42C3F7" w14:textId="77777777" w:rsidR="005114D8" w:rsidRPr="005114D8" w:rsidRDefault="005114D8" w:rsidP="005114D8"/>
    <w:p w14:paraId="24411629" w14:textId="4455F165" w:rsidR="00C971F1" w:rsidRDefault="00C971F1" w:rsidP="00D37319">
      <w:r>
        <w:drawing>
          <wp:inline distT="0" distB="0" distL="0" distR="0" wp14:anchorId="4C1F028A" wp14:editId="29FB0B94">
            <wp:extent cx="762000" cy="545224"/>
            <wp:effectExtent l="0" t="0" r="0" b="762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21"/>
                    <a:stretch>
                      <a:fillRect/>
                    </a:stretch>
                  </pic:blipFill>
                  <pic:spPr>
                    <a:xfrm>
                      <a:off x="0" y="0"/>
                      <a:ext cx="764792" cy="547221"/>
                    </a:xfrm>
                    <a:prstGeom prst="rect">
                      <a:avLst/>
                    </a:prstGeom>
                  </pic:spPr>
                </pic:pic>
              </a:graphicData>
            </a:graphic>
          </wp:inline>
        </w:drawing>
      </w:r>
      <w:r>
        <w:t> : Icône Wise Up Papyus installée sur le serveur ou poste client.</w:t>
      </w:r>
      <w:r w:rsidR="00E27250">
        <w:t xml:space="preserve"> Double-clique</w:t>
      </w:r>
      <w:r w:rsidR="00CE4862">
        <w:t>z</w:t>
      </w:r>
      <w:r w:rsidR="00E27250">
        <w:t xml:space="preserve"> sur l’icône.</w:t>
      </w:r>
    </w:p>
    <w:p w14:paraId="5A28ED64" w14:textId="77777777" w:rsidR="00F0295E" w:rsidRDefault="00F0295E" w:rsidP="00D37319"/>
    <w:p w14:paraId="40663A92" w14:textId="6F280485" w:rsidR="00E27250" w:rsidRDefault="00E27250" w:rsidP="00D37319">
      <w:r>
        <w:t>La f</w:t>
      </w:r>
      <w:r w:rsidR="00C971F1">
        <w:t>enêtre d’ouverture de l’application</w:t>
      </w:r>
      <w:r>
        <w:t xml:space="preserve"> s’affiche.</w:t>
      </w:r>
    </w:p>
    <w:p w14:paraId="6D42516F" w14:textId="77777777" w:rsidR="00F0295E" w:rsidRDefault="00F0295E" w:rsidP="00D37319"/>
    <w:p w14:paraId="1632E75B" w14:textId="7C51A6D4" w:rsidR="00910F46" w:rsidRDefault="00910F46" w:rsidP="00D37319">
      <w:r>
        <w:drawing>
          <wp:anchor distT="0" distB="0" distL="114300" distR="114300" simplePos="0" relativeHeight="251668480" behindDoc="0" locked="0" layoutInCell="1" allowOverlap="1" wp14:anchorId="72144F06" wp14:editId="1D3FAE7E">
            <wp:simplePos x="0" y="0"/>
            <wp:positionH relativeFrom="margin">
              <wp:posOffset>2442210</wp:posOffset>
            </wp:positionH>
            <wp:positionV relativeFrom="paragraph">
              <wp:posOffset>9525</wp:posOffset>
            </wp:positionV>
            <wp:extent cx="3960000" cy="2388151"/>
            <wp:effectExtent l="0" t="0" r="254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0000" cy="2388151"/>
                    </a:xfrm>
                    <a:prstGeom prst="rect">
                      <a:avLst/>
                    </a:prstGeom>
                  </pic:spPr>
                </pic:pic>
              </a:graphicData>
            </a:graphic>
            <wp14:sizeRelH relativeFrom="margin">
              <wp14:pctWidth>0</wp14:pctWidth>
            </wp14:sizeRelH>
            <wp14:sizeRelV relativeFrom="margin">
              <wp14:pctHeight>0</wp14:pctHeight>
            </wp14:sizeRelV>
          </wp:anchor>
        </w:drawing>
      </w:r>
    </w:p>
    <w:p w14:paraId="3B9C4C8A" w14:textId="02AD9D6D" w:rsidR="00910F46" w:rsidRDefault="00910F46" w:rsidP="00D37319"/>
    <w:p w14:paraId="6BBD3995" w14:textId="79C5F5F1" w:rsidR="00E27250" w:rsidRDefault="00C971F1" w:rsidP="00D37319">
      <w:r>
        <w:t>Clique</w:t>
      </w:r>
      <w:r w:rsidR="00CE4862">
        <w:t>z</w:t>
      </w:r>
      <w:r>
        <w:t xml:space="preserve"> sur « </w:t>
      </w:r>
      <w:r w:rsidRPr="00910F46">
        <w:rPr>
          <w:b/>
          <w:bCs/>
        </w:rPr>
        <w:t>Ouvrir un fichier Sage</w:t>
      </w:r>
      <w:r>
        <w:t xml:space="preserve"> » </w:t>
      </w:r>
    </w:p>
    <w:p w14:paraId="0537A92E" w14:textId="03D255ED" w:rsidR="00F0295E" w:rsidRDefault="00F0295E" w:rsidP="00D37319"/>
    <w:p w14:paraId="76344ED7" w14:textId="3947388F" w:rsidR="00910F46" w:rsidRDefault="00E27250" w:rsidP="00D37319">
      <w:r>
        <w:t>S</w:t>
      </w:r>
      <w:r w:rsidR="00C971F1">
        <w:t>électionne</w:t>
      </w:r>
      <w:r w:rsidR="00CE4862">
        <w:t>z</w:t>
      </w:r>
      <w:r w:rsidR="00C971F1">
        <w:t xml:space="preserve"> la base de données Sage </w:t>
      </w:r>
    </w:p>
    <w:p w14:paraId="2A5EDB2E" w14:textId="77777777" w:rsidR="00910F46" w:rsidRDefault="00C971F1" w:rsidP="00D37319">
      <w:r>
        <w:t>gestion commerciale à ouvrir</w:t>
      </w:r>
      <w:r w:rsidR="00E27250">
        <w:t xml:space="preserve"> et s</w:t>
      </w:r>
      <w:r>
        <w:t>aisi</w:t>
      </w:r>
      <w:r w:rsidR="00CE4862">
        <w:t>ssez</w:t>
      </w:r>
    </w:p>
    <w:p w14:paraId="79A67BD0" w14:textId="10AAEBE6" w:rsidR="00E27250" w:rsidRDefault="00C971F1" w:rsidP="00D37319">
      <w:r>
        <w:t>l’utilisateur et mot de passe Sage.</w:t>
      </w:r>
    </w:p>
    <w:p w14:paraId="3B25D70D" w14:textId="4F0A1DF2" w:rsidR="00E27250" w:rsidRDefault="00E27250" w:rsidP="00D37319"/>
    <w:p w14:paraId="6F306972" w14:textId="5F156C0D" w:rsidR="00855B7E" w:rsidRDefault="00855B7E" w:rsidP="00D37319"/>
    <w:p w14:paraId="4AB8139A" w14:textId="28C4009D" w:rsidR="00855B7E" w:rsidRDefault="00855B7E" w:rsidP="00D37319"/>
    <w:p w14:paraId="6CE1F4F9" w14:textId="092FB213" w:rsidR="00E27250" w:rsidRDefault="00E27250" w:rsidP="00D37319"/>
    <w:p w14:paraId="4EA04BBA" w14:textId="64616897" w:rsidR="00E27250" w:rsidRDefault="00E27250" w:rsidP="00D37319"/>
    <w:p w14:paraId="07F64CBD" w14:textId="0FDFE4B5" w:rsidR="00CD2EF2" w:rsidRDefault="00CD2EF2" w:rsidP="00D37319"/>
    <w:p w14:paraId="0E6C30BD" w14:textId="46F2C721" w:rsidR="00E27250" w:rsidRDefault="00E27250" w:rsidP="00D37319"/>
    <w:p w14:paraId="6ACE176D" w14:textId="7F6593A6" w:rsidR="00855B7E" w:rsidRDefault="00855B7E" w:rsidP="00D37319"/>
    <w:p w14:paraId="76DE4C99" w14:textId="492D8F2E" w:rsidR="00855B7E" w:rsidRDefault="00855B7E" w:rsidP="00D37319"/>
    <w:p w14:paraId="2367D1D7" w14:textId="5B6BA962" w:rsidR="004C78EA" w:rsidRDefault="00F45310" w:rsidP="00F01931">
      <w:pPr>
        <w:pStyle w:val="Titre2"/>
      </w:pPr>
      <w:bookmarkStart w:id="4" w:name="_Toc126268911"/>
      <w:r>
        <w:t>Interface</w:t>
      </w:r>
      <w:bookmarkEnd w:id="4"/>
    </w:p>
    <w:p w14:paraId="5A5EC769" w14:textId="77777777" w:rsidR="004C78EA" w:rsidRDefault="004C78EA" w:rsidP="004C78EA"/>
    <w:p w14:paraId="0EFFFCF7" w14:textId="3A7BCE56" w:rsidR="004C78EA" w:rsidRPr="004C78EA" w:rsidRDefault="00F01931" w:rsidP="004C78EA">
      <w:r>
        <w:t>La fenêtre suivante s’affiche</w:t>
      </w:r>
      <w:r w:rsidR="004C78EA">
        <w:t>.</w:t>
      </w:r>
    </w:p>
    <w:p w14:paraId="3B04CB38" w14:textId="36B5303F" w:rsidR="004C78EA" w:rsidRDefault="004C78EA" w:rsidP="004C78EA">
      <w:r>
        <w:lastRenderedPageBreak/>
        <w:drawing>
          <wp:inline distT="0" distB="0" distL="0" distR="0" wp14:anchorId="21A94E66" wp14:editId="41DB901D">
            <wp:extent cx="5400000" cy="3046425"/>
            <wp:effectExtent l="0" t="0" r="0" b="1905"/>
            <wp:docPr id="32" name="Image 3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able&#10;&#10;Description générée automatiquement"/>
                    <pic:cNvPicPr/>
                  </pic:nvPicPr>
                  <pic:blipFill>
                    <a:blip r:embed="rId23"/>
                    <a:stretch>
                      <a:fillRect/>
                    </a:stretch>
                  </pic:blipFill>
                  <pic:spPr>
                    <a:xfrm>
                      <a:off x="0" y="0"/>
                      <a:ext cx="5400000" cy="3046425"/>
                    </a:xfrm>
                    <a:prstGeom prst="rect">
                      <a:avLst/>
                    </a:prstGeom>
                  </pic:spPr>
                </pic:pic>
              </a:graphicData>
            </a:graphic>
          </wp:inline>
        </w:drawing>
      </w:r>
    </w:p>
    <w:p w14:paraId="6008C0A5" w14:textId="4AD35906" w:rsidR="00BA3A0C" w:rsidRDefault="00BA3A0C" w:rsidP="004C78EA"/>
    <w:p w14:paraId="290B2847" w14:textId="77777777" w:rsidR="00BA3A0C" w:rsidRPr="004C78EA" w:rsidRDefault="00BA3A0C" w:rsidP="004C78EA"/>
    <w:p w14:paraId="25D37D28" w14:textId="06C5B1E6" w:rsidR="00C60128" w:rsidRDefault="004C78EA" w:rsidP="00903D1A">
      <w:pPr>
        <w:pStyle w:val="Titre3"/>
        <w:numPr>
          <w:ilvl w:val="1"/>
          <w:numId w:val="9"/>
        </w:numPr>
      </w:pPr>
      <w:bookmarkStart w:id="5" w:name="_Toc126268912"/>
      <w:r>
        <w:t>En bas de</w:t>
      </w:r>
      <w:r w:rsidR="001B1584">
        <w:t xml:space="preserve"> </w:t>
      </w:r>
      <w:r>
        <w:t>page</w:t>
      </w:r>
      <w:bookmarkEnd w:id="5"/>
    </w:p>
    <w:p w14:paraId="3D1D4197" w14:textId="77777777" w:rsidR="00BA3A0C" w:rsidRPr="00BA3A0C" w:rsidRDefault="00BA3A0C" w:rsidP="00BA3A0C"/>
    <w:p w14:paraId="2D1C9508" w14:textId="24A4ED2C" w:rsidR="00F01931" w:rsidRDefault="00C60128" w:rsidP="004C78EA">
      <w:r>
        <w:t>O</w:t>
      </w:r>
      <w:r w:rsidR="004C78EA">
        <w:t>n retrouve une série d’onglets : Ventes – Achats – Articles – Cliens – Fournisseurs</w:t>
      </w:r>
      <w:r w:rsidR="00F01931">
        <w:t>.</w:t>
      </w:r>
    </w:p>
    <w:p w14:paraId="24AA95DA" w14:textId="42C18872" w:rsidR="00F01931" w:rsidRDefault="00F01931" w:rsidP="004C78EA">
      <w:r>
        <w:t xml:space="preserve">Ces onglets affichent les éléments </w:t>
      </w:r>
      <w:r w:rsidR="00CE4862">
        <w:t xml:space="preserve">Sage </w:t>
      </w:r>
      <w:r>
        <w:t xml:space="preserve">en mode « liste ». </w:t>
      </w:r>
    </w:p>
    <w:p w14:paraId="2ED71280" w14:textId="1C9E4F6C" w:rsidR="00F01931" w:rsidRDefault="00F01931" w:rsidP="00F01931">
      <w:pPr>
        <w:pStyle w:val="Paragraphedeliste"/>
        <w:numPr>
          <w:ilvl w:val="0"/>
          <w:numId w:val="10"/>
        </w:numPr>
      </w:pPr>
      <w:r w:rsidRPr="00F01931">
        <w:t>L’onglet</w:t>
      </w:r>
      <w:r w:rsidRPr="00F01931">
        <w:rPr>
          <w:b/>
          <w:bCs/>
        </w:rPr>
        <w:t xml:space="preserve"> Ventes</w:t>
      </w:r>
      <w:r>
        <w:t xml:space="preserve"> affiche la liste des documens de vente.</w:t>
      </w:r>
    </w:p>
    <w:p w14:paraId="12B1F043" w14:textId="77777777" w:rsidR="00F01931" w:rsidRDefault="00F01931" w:rsidP="00F01931">
      <w:pPr>
        <w:pStyle w:val="Paragraphedeliste"/>
        <w:numPr>
          <w:ilvl w:val="0"/>
          <w:numId w:val="10"/>
        </w:numPr>
      </w:pPr>
      <w:r>
        <w:t xml:space="preserve">L’onglet </w:t>
      </w:r>
      <w:r w:rsidRPr="00F01931">
        <w:rPr>
          <w:b/>
          <w:bCs/>
        </w:rPr>
        <w:t>Achats</w:t>
      </w:r>
      <w:r>
        <w:t xml:space="preserve"> affiche la liste des documents d’achats.</w:t>
      </w:r>
    </w:p>
    <w:p w14:paraId="43D4E6C0" w14:textId="74DD5DB6" w:rsidR="00F01931" w:rsidRDefault="00F01931" w:rsidP="00F01931">
      <w:pPr>
        <w:pStyle w:val="Paragraphedeliste"/>
        <w:numPr>
          <w:ilvl w:val="0"/>
          <w:numId w:val="10"/>
        </w:numPr>
      </w:pPr>
      <w:r>
        <w:t xml:space="preserve">L’onglet </w:t>
      </w:r>
      <w:r w:rsidRPr="00F01931">
        <w:rPr>
          <w:b/>
          <w:bCs/>
        </w:rPr>
        <w:t>Articles</w:t>
      </w:r>
      <w:r>
        <w:t> affiche la liste des articles.</w:t>
      </w:r>
    </w:p>
    <w:p w14:paraId="09969F12" w14:textId="77777777" w:rsidR="00F01931" w:rsidRDefault="00F01931" w:rsidP="00F01931">
      <w:pPr>
        <w:pStyle w:val="Paragraphedeliste"/>
        <w:numPr>
          <w:ilvl w:val="0"/>
          <w:numId w:val="10"/>
        </w:numPr>
      </w:pPr>
      <w:r>
        <w:t xml:space="preserve">L’onglet </w:t>
      </w:r>
      <w:r w:rsidRPr="00F01931">
        <w:rPr>
          <w:b/>
          <w:bCs/>
        </w:rPr>
        <w:t>Clients</w:t>
      </w:r>
      <w:r>
        <w:t xml:space="preserve"> affiche la liste des clients.</w:t>
      </w:r>
    </w:p>
    <w:p w14:paraId="2EC64432" w14:textId="76862F09" w:rsidR="004C78EA" w:rsidRDefault="00F01931" w:rsidP="00F01931">
      <w:pPr>
        <w:pStyle w:val="Paragraphedeliste"/>
        <w:numPr>
          <w:ilvl w:val="0"/>
          <w:numId w:val="10"/>
        </w:numPr>
      </w:pPr>
      <w:r>
        <w:t xml:space="preserve">L’onglet </w:t>
      </w:r>
      <w:r w:rsidRPr="00F01931">
        <w:rPr>
          <w:b/>
          <w:bCs/>
        </w:rPr>
        <w:t>Fournisseurs</w:t>
      </w:r>
      <w:r>
        <w:t xml:space="preserve"> affiche la liste des fournisseurs.  </w:t>
      </w:r>
    </w:p>
    <w:p w14:paraId="2C4DCCF0" w14:textId="2F27722B" w:rsidR="00F01931" w:rsidRDefault="00F01931" w:rsidP="004C78EA"/>
    <w:p w14:paraId="43E5363F" w14:textId="25EF3C1F" w:rsidR="004C78EA" w:rsidRDefault="004C78EA" w:rsidP="004C78EA">
      <w:r>
        <w:drawing>
          <wp:inline distT="0" distB="0" distL="0" distR="0" wp14:anchorId="06FB4500" wp14:editId="2FDED5E0">
            <wp:extent cx="4320000" cy="309703"/>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0000" cy="309703"/>
                    </a:xfrm>
                    <a:prstGeom prst="rect">
                      <a:avLst/>
                    </a:prstGeom>
                  </pic:spPr>
                </pic:pic>
              </a:graphicData>
            </a:graphic>
          </wp:inline>
        </w:drawing>
      </w:r>
    </w:p>
    <w:p w14:paraId="70A50E57" w14:textId="317D71B7" w:rsidR="00BA3A0C" w:rsidRDefault="00BA3A0C">
      <w:pPr>
        <w:spacing w:after="160" w:line="259" w:lineRule="auto"/>
      </w:pPr>
    </w:p>
    <w:p w14:paraId="27C15922" w14:textId="04F0800C" w:rsidR="00C60128" w:rsidRDefault="00CE4862" w:rsidP="00903D1A">
      <w:pPr>
        <w:pStyle w:val="Titre3"/>
        <w:numPr>
          <w:ilvl w:val="1"/>
          <w:numId w:val="9"/>
        </w:numPr>
      </w:pPr>
      <w:bookmarkStart w:id="6" w:name="_Toc126268913"/>
      <w:r>
        <w:t>Tableau d’affichage</w:t>
      </w:r>
      <w:bookmarkEnd w:id="6"/>
    </w:p>
    <w:p w14:paraId="70DCD2BE" w14:textId="77777777" w:rsidR="00BA3A0C" w:rsidRPr="00BA3A0C" w:rsidRDefault="00BA3A0C" w:rsidP="00BA3A0C"/>
    <w:p w14:paraId="78F9E520" w14:textId="63C0A89B" w:rsidR="004C78EA" w:rsidRDefault="00BA3A0C" w:rsidP="004C78EA">
      <w:r>
        <w:t>L’application affiche</w:t>
      </w:r>
      <w:r w:rsidR="00CE4862">
        <w:t xml:space="preserve"> sous forme d’un tableau,</w:t>
      </w:r>
      <w:r>
        <w:t xml:space="preserve"> les données demandées en fonction de l’onglet sélectionné.</w:t>
      </w:r>
      <w:r w:rsidR="004C78EA">
        <w:t xml:space="preserve"> </w:t>
      </w:r>
    </w:p>
    <w:p w14:paraId="7D4658BA" w14:textId="5A24E325" w:rsidR="004C78EA" w:rsidRDefault="004C78EA" w:rsidP="004C78EA">
      <w:r>
        <w:drawing>
          <wp:inline distT="0" distB="0" distL="0" distR="0" wp14:anchorId="7C4544C6" wp14:editId="7A9D8AFB">
            <wp:extent cx="5760720" cy="2416810"/>
            <wp:effectExtent l="0" t="0" r="0" b="2540"/>
            <wp:docPr id="34" name="Image 3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able&#10;&#10;Description générée automatiquement"/>
                    <pic:cNvPicPr/>
                  </pic:nvPicPr>
                  <pic:blipFill>
                    <a:blip r:embed="rId25"/>
                    <a:stretch>
                      <a:fillRect/>
                    </a:stretch>
                  </pic:blipFill>
                  <pic:spPr>
                    <a:xfrm>
                      <a:off x="0" y="0"/>
                      <a:ext cx="5760720" cy="2416810"/>
                    </a:xfrm>
                    <a:prstGeom prst="rect">
                      <a:avLst/>
                    </a:prstGeom>
                  </pic:spPr>
                </pic:pic>
              </a:graphicData>
            </a:graphic>
          </wp:inline>
        </w:drawing>
      </w:r>
    </w:p>
    <w:p w14:paraId="653FAE7B" w14:textId="77777777" w:rsidR="00BA3A0C" w:rsidRDefault="00BA3A0C" w:rsidP="004C78EA"/>
    <w:p w14:paraId="4A53F63B" w14:textId="60B9258F" w:rsidR="001D4F2F" w:rsidRDefault="001D4F2F" w:rsidP="004C78EA">
      <w:r>
        <w:drawing>
          <wp:anchor distT="0" distB="0" distL="114300" distR="114300" simplePos="0" relativeHeight="251691008" behindDoc="0" locked="0" layoutInCell="1" allowOverlap="1" wp14:anchorId="56FAF5B7" wp14:editId="17ECD360">
            <wp:simplePos x="0" y="0"/>
            <wp:positionH relativeFrom="column">
              <wp:posOffset>2751773</wp:posOffset>
            </wp:positionH>
            <wp:positionV relativeFrom="paragraph">
              <wp:posOffset>90170</wp:posOffset>
            </wp:positionV>
            <wp:extent cx="1439545" cy="2978150"/>
            <wp:effectExtent l="0" t="0" r="8255" b="0"/>
            <wp:wrapNone/>
            <wp:docPr id="35" name="Imag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1439545" cy="2978150"/>
                    </a:xfrm>
                    <a:prstGeom prst="rect">
                      <a:avLst/>
                    </a:prstGeom>
                  </pic:spPr>
                </pic:pic>
              </a:graphicData>
            </a:graphic>
          </wp:anchor>
        </w:drawing>
      </w:r>
    </w:p>
    <w:p w14:paraId="0C5B8705" w14:textId="212B2CAB" w:rsidR="001D4F2F" w:rsidRDefault="001D4F2F" w:rsidP="004C78EA"/>
    <w:p w14:paraId="7360F18F" w14:textId="072494EA" w:rsidR="001D4F2F" w:rsidRDefault="00BA3A0C" w:rsidP="004C78EA">
      <w:r>
        <w:t>L</w:t>
      </w:r>
      <w:r w:rsidR="001D4F2F">
        <w:t>a</w:t>
      </w:r>
      <w:r>
        <w:t xml:space="preserve"> </w:t>
      </w:r>
      <w:r w:rsidR="004C78EA">
        <w:t>b</w:t>
      </w:r>
      <w:r>
        <w:t>arre verticale sur la</w:t>
      </w:r>
      <w:r w:rsidR="004C78EA">
        <w:t xml:space="preserve"> gauche</w:t>
      </w:r>
      <w:r>
        <w:t xml:space="preserve"> permet de </w:t>
      </w:r>
    </w:p>
    <w:p w14:paraId="1A2906C6" w14:textId="0AE44CBF" w:rsidR="004C78EA" w:rsidRDefault="004C78EA" w:rsidP="004C78EA">
      <w:r>
        <w:t>filtre</w:t>
      </w:r>
      <w:r w:rsidR="00BA3A0C">
        <w:t>r les données à afficher</w:t>
      </w:r>
      <w:r>
        <w:t>.</w:t>
      </w:r>
    </w:p>
    <w:p w14:paraId="7FCD175E" w14:textId="65CD9A6D" w:rsidR="00BA3A0C" w:rsidRDefault="00221BD5" w:rsidP="004C78EA">
      <w:r>
        <w:t xml:space="preserve">Filtres disponibles : </w:t>
      </w:r>
    </w:p>
    <w:p w14:paraId="1BAA2F13" w14:textId="17F1B015" w:rsidR="00221BD5" w:rsidRDefault="00221BD5" w:rsidP="001D4F2F">
      <w:pPr>
        <w:pStyle w:val="Paragraphedeliste"/>
        <w:numPr>
          <w:ilvl w:val="0"/>
          <w:numId w:val="25"/>
        </w:numPr>
      </w:pPr>
      <w:r>
        <w:t>Par type de document</w:t>
      </w:r>
    </w:p>
    <w:p w14:paraId="2DFCD2B2" w14:textId="16947A45" w:rsidR="00221BD5" w:rsidRDefault="00221BD5" w:rsidP="001D4F2F">
      <w:pPr>
        <w:pStyle w:val="Paragraphedeliste"/>
        <w:numPr>
          <w:ilvl w:val="0"/>
          <w:numId w:val="25"/>
        </w:numPr>
      </w:pPr>
      <w:r>
        <w:t>Par période</w:t>
      </w:r>
    </w:p>
    <w:p w14:paraId="6EA97BF9" w14:textId="13A86738" w:rsidR="00817250" w:rsidRDefault="00817250" w:rsidP="004C78EA"/>
    <w:p w14:paraId="3E56FE83" w14:textId="2A6EB465" w:rsidR="00221BD5" w:rsidRDefault="00221BD5" w:rsidP="004C78EA"/>
    <w:p w14:paraId="740B4122" w14:textId="6ECEA943" w:rsidR="00221BD5" w:rsidRDefault="00221BD5" w:rsidP="004C78EA"/>
    <w:p w14:paraId="09406F8C" w14:textId="35E79753" w:rsidR="004F3663" w:rsidRDefault="004F3663">
      <w:pPr>
        <w:spacing w:after="160" w:line="259" w:lineRule="auto"/>
      </w:pPr>
      <w:r>
        <w:br w:type="page"/>
      </w:r>
    </w:p>
    <w:p w14:paraId="6DBD8E98" w14:textId="179F6587" w:rsidR="001B1584" w:rsidRDefault="00903D1A" w:rsidP="00903D1A">
      <w:pPr>
        <w:pStyle w:val="Titre4"/>
        <w:numPr>
          <w:ilvl w:val="2"/>
          <w:numId w:val="9"/>
        </w:numPr>
      </w:pPr>
      <w:r>
        <w:lastRenderedPageBreak/>
        <w:t>Fonctions du tableau</w:t>
      </w:r>
    </w:p>
    <w:p w14:paraId="5906A044" w14:textId="6E3F41B1" w:rsidR="00903D1A" w:rsidRDefault="00903D1A" w:rsidP="00903D1A"/>
    <w:p w14:paraId="0BC82036" w14:textId="646D376D" w:rsidR="00903D1A" w:rsidRPr="00903D1A" w:rsidRDefault="00903D1A" w:rsidP="00903D1A">
      <w:pPr>
        <w:pStyle w:val="Titre5"/>
        <w:numPr>
          <w:ilvl w:val="3"/>
          <w:numId w:val="9"/>
        </w:numPr>
      </w:pPr>
      <w:r>
        <w:t>Filtres</w:t>
      </w:r>
    </w:p>
    <w:p w14:paraId="0C4683D5" w14:textId="7D114F87" w:rsidR="00903D1A" w:rsidRPr="00903D1A" w:rsidRDefault="00903D1A" w:rsidP="00903D1A"/>
    <w:p w14:paraId="2AED8DE1" w14:textId="199D53FA" w:rsidR="004C78EA" w:rsidRDefault="00221BD5" w:rsidP="004C78EA">
      <w:r>
        <w:t>Depuis le tableau</w:t>
      </w:r>
      <w:r w:rsidR="00CE4862">
        <w:t>,</w:t>
      </w:r>
      <w:r>
        <w:t xml:space="preserve"> il est possible d’</w:t>
      </w:r>
      <w:r w:rsidR="004C78EA">
        <w:t xml:space="preserve">appliquer </w:t>
      </w:r>
      <w:r w:rsidR="00CE4862">
        <w:t xml:space="preserve">des </w:t>
      </w:r>
      <w:r w:rsidR="004C78EA">
        <w:t>filtre</w:t>
      </w:r>
      <w:r w:rsidR="00CE4862">
        <w:t>s</w:t>
      </w:r>
      <w:r>
        <w:t xml:space="preserve">. La ligne </w:t>
      </w:r>
      <w:r w:rsidR="004C78EA">
        <w:t>située entre « type, Etat, .. » et l’affichage des données</w:t>
      </w:r>
      <w:r>
        <w:t xml:space="preserve"> est la ligne de filtre.</w:t>
      </w:r>
    </w:p>
    <w:p w14:paraId="386FAA4A" w14:textId="125F4488" w:rsidR="004C78EA" w:rsidRDefault="00817250" w:rsidP="004C78EA">
      <w:r>
        <w:drawing>
          <wp:inline distT="0" distB="0" distL="0" distR="0" wp14:anchorId="47E51532" wp14:editId="304E8B42">
            <wp:extent cx="5040000" cy="2130561"/>
            <wp:effectExtent l="0" t="0" r="8255" b="3175"/>
            <wp:docPr id="38" name="Image 3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able&#10;&#10;Description générée automatiquement"/>
                    <pic:cNvPicPr/>
                  </pic:nvPicPr>
                  <pic:blipFill>
                    <a:blip r:embed="rId27"/>
                    <a:stretch>
                      <a:fillRect/>
                    </a:stretch>
                  </pic:blipFill>
                  <pic:spPr>
                    <a:xfrm>
                      <a:off x="0" y="0"/>
                      <a:ext cx="5040000" cy="2130561"/>
                    </a:xfrm>
                    <a:prstGeom prst="rect">
                      <a:avLst/>
                    </a:prstGeom>
                  </pic:spPr>
                </pic:pic>
              </a:graphicData>
            </a:graphic>
          </wp:inline>
        </w:drawing>
      </w:r>
    </w:p>
    <w:p w14:paraId="6BD4CBF4" w14:textId="1C2103D0" w:rsidR="00817250" w:rsidRDefault="00817250" w:rsidP="004C78EA"/>
    <w:p w14:paraId="0597E0C7" w14:textId="3C0C106F" w:rsidR="00C60128" w:rsidRDefault="00221BD5" w:rsidP="00221BD5">
      <w:r w:rsidRPr="005114D8">
        <w:rPr>
          <w:b/>
          <w:bCs/>
        </w:rPr>
        <w:t>Exemple </w:t>
      </w:r>
      <w:r w:rsidR="008C75E6" w:rsidRPr="005114D8">
        <w:rPr>
          <w:b/>
          <w:bCs/>
        </w:rPr>
        <w:t xml:space="preserve">1 </w:t>
      </w:r>
      <w:r w:rsidRPr="005114D8">
        <w:rPr>
          <w:b/>
          <w:bCs/>
        </w:rPr>
        <w:t>:</w:t>
      </w:r>
      <w:r>
        <w:t xml:space="preserve"> sur la colonne « </w:t>
      </w:r>
      <w:r w:rsidR="0063306B">
        <w:t>N° client</w:t>
      </w:r>
      <w:r>
        <w:t xml:space="preserve">», il est possible de </w:t>
      </w:r>
      <w:r w:rsidR="0063306B">
        <w:t xml:space="preserve">saisir les premières lettres d’un client. </w:t>
      </w:r>
      <w:r w:rsidR="00CE4862">
        <w:t>L’application affiche les premiers résultats.</w:t>
      </w:r>
    </w:p>
    <w:p w14:paraId="15E94915" w14:textId="77777777" w:rsidR="00221BD5" w:rsidRDefault="00221BD5"/>
    <w:p w14:paraId="513A98F3" w14:textId="15594BCC" w:rsidR="008C75E6" w:rsidRDefault="00221BD5">
      <w:r>
        <w:drawing>
          <wp:inline distT="0" distB="0" distL="0" distR="0" wp14:anchorId="6F84C7EA" wp14:editId="3F2649BB">
            <wp:extent cx="5040000" cy="1233333"/>
            <wp:effectExtent l="0" t="0" r="8255" b="5080"/>
            <wp:docPr id="44" name="Image 4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able&#10;&#10;Description générée automatiquement"/>
                    <pic:cNvPicPr/>
                  </pic:nvPicPr>
                  <pic:blipFill>
                    <a:blip r:embed="rId28"/>
                    <a:stretch>
                      <a:fillRect/>
                    </a:stretch>
                  </pic:blipFill>
                  <pic:spPr>
                    <a:xfrm>
                      <a:off x="0" y="0"/>
                      <a:ext cx="5040000" cy="1233333"/>
                    </a:xfrm>
                    <a:prstGeom prst="rect">
                      <a:avLst/>
                    </a:prstGeom>
                  </pic:spPr>
                </pic:pic>
              </a:graphicData>
            </a:graphic>
          </wp:inline>
        </w:drawing>
      </w:r>
    </w:p>
    <w:p w14:paraId="1DBD7E5E" w14:textId="09A5AAE7" w:rsidR="008C75E6" w:rsidRDefault="008C75E6"/>
    <w:p w14:paraId="339A0FB9" w14:textId="5D0B0920" w:rsidR="008C75E6" w:rsidRDefault="008C75E6">
      <w:r w:rsidRPr="005114D8">
        <w:rPr>
          <w:b/>
          <w:bCs/>
        </w:rPr>
        <w:t>Exemple 2 :</w:t>
      </w:r>
      <w:r>
        <w:t xml:space="preserve"> sur la colonne « Statut», il est possible de cliquer sur la fléche pour afficher la liste de sélection. </w:t>
      </w:r>
    </w:p>
    <w:p w14:paraId="3FCF1F79" w14:textId="77777777" w:rsidR="008C75E6" w:rsidRDefault="008C75E6"/>
    <w:p w14:paraId="7B237414" w14:textId="77777777" w:rsidR="008C75E6" w:rsidRDefault="008C75E6">
      <w:r>
        <w:drawing>
          <wp:inline distT="0" distB="0" distL="0" distR="0" wp14:anchorId="3CB1E786" wp14:editId="498589F6">
            <wp:extent cx="2880000" cy="1595211"/>
            <wp:effectExtent l="0" t="0" r="0" b="5080"/>
            <wp:docPr id="45" name="Image 4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able&#10;&#10;Description générée automatiquement"/>
                    <pic:cNvPicPr/>
                  </pic:nvPicPr>
                  <pic:blipFill>
                    <a:blip r:embed="rId29"/>
                    <a:stretch>
                      <a:fillRect/>
                    </a:stretch>
                  </pic:blipFill>
                  <pic:spPr>
                    <a:xfrm>
                      <a:off x="0" y="0"/>
                      <a:ext cx="2880000" cy="1595211"/>
                    </a:xfrm>
                    <a:prstGeom prst="rect">
                      <a:avLst/>
                    </a:prstGeom>
                  </pic:spPr>
                </pic:pic>
              </a:graphicData>
            </a:graphic>
          </wp:inline>
        </w:drawing>
      </w:r>
    </w:p>
    <w:p w14:paraId="357F38B8" w14:textId="017C27BB" w:rsidR="008C75E6" w:rsidRDefault="008C75E6"/>
    <w:p w14:paraId="130CD859" w14:textId="6ED496A3" w:rsidR="008C75E6" w:rsidRDefault="008C75E6">
      <w:pPr>
        <w:spacing w:after="160" w:line="259" w:lineRule="auto"/>
      </w:pPr>
      <w:r>
        <w:br w:type="page"/>
      </w:r>
    </w:p>
    <w:p w14:paraId="6CAFCCFF" w14:textId="47489A0B" w:rsidR="008C75E6" w:rsidRDefault="008C75E6" w:rsidP="008C75E6">
      <w:r w:rsidRPr="005114D8">
        <w:rPr>
          <w:b/>
          <w:bCs/>
        </w:rPr>
        <w:lastRenderedPageBreak/>
        <w:t>Exemple  3 :</w:t>
      </w:r>
      <w:r>
        <w:t xml:space="preserve"> Il est possible sur les colonnes contenant « ABC », de cliquer sur l’icône </w:t>
      </w:r>
      <w:r>
        <w:drawing>
          <wp:inline distT="0" distB="0" distL="0" distR="0" wp14:anchorId="535F5E5B" wp14:editId="0CB39F14">
            <wp:extent cx="276225" cy="19050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6225" cy="190500"/>
                    </a:xfrm>
                    <a:prstGeom prst="rect">
                      <a:avLst/>
                    </a:prstGeom>
                  </pic:spPr>
                </pic:pic>
              </a:graphicData>
            </a:graphic>
          </wp:inline>
        </w:drawing>
      </w:r>
      <w:r>
        <w:t xml:space="preserve"> et de sélectionner le type de filtre souhaité. </w:t>
      </w:r>
    </w:p>
    <w:p w14:paraId="0B772D84" w14:textId="77777777" w:rsidR="008C75E6" w:rsidRDefault="008C75E6">
      <w:r>
        <w:drawing>
          <wp:inline distT="0" distB="0" distL="0" distR="0" wp14:anchorId="795BBA3B" wp14:editId="759C1814">
            <wp:extent cx="4320000" cy="2831139"/>
            <wp:effectExtent l="0" t="0" r="4445" b="7620"/>
            <wp:docPr id="46" name="Image 4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able&#10;&#10;Description générée automatiquement"/>
                    <pic:cNvPicPr/>
                  </pic:nvPicPr>
                  <pic:blipFill>
                    <a:blip r:embed="rId31"/>
                    <a:stretch>
                      <a:fillRect/>
                    </a:stretch>
                  </pic:blipFill>
                  <pic:spPr>
                    <a:xfrm>
                      <a:off x="0" y="0"/>
                      <a:ext cx="4320000" cy="2831139"/>
                    </a:xfrm>
                    <a:prstGeom prst="rect">
                      <a:avLst/>
                    </a:prstGeom>
                  </pic:spPr>
                </pic:pic>
              </a:graphicData>
            </a:graphic>
          </wp:inline>
        </w:drawing>
      </w:r>
    </w:p>
    <w:p w14:paraId="58E02728" w14:textId="77777777" w:rsidR="008C75E6" w:rsidRDefault="008C75E6"/>
    <w:p w14:paraId="1ADB7C89" w14:textId="57CFC650" w:rsidR="008C75E6" w:rsidRDefault="008C75E6" w:rsidP="008C75E6">
      <w:r w:rsidRPr="005114D8">
        <w:rPr>
          <w:b/>
          <w:bCs/>
        </w:rPr>
        <w:t>Exemple 4 :</w:t>
      </w:r>
      <w:r>
        <w:t xml:space="preserve"> il est possible de cliquer sur les entêtes de colonne pour appliquer un tri croissant ou décroissant.</w:t>
      </w:r>
    </w:p>
    <w:p w14:paraId="046B17B9" w14:textId="6FF74B88" w:rsidR="008C75E6" w:rsidRDefault="008C75E6" w:rsidP="008C75E6">
      <w:r>
        <w:drawing>
          <wp:inline distT="0" distB="0" distL="0" distR="0" wp14:anchorId="029D70E6" wp14:editId="640A3EC0">
            <wp:extent cx="4333875" cy="976313"/>
            <wp:effectExtent l="0" t="0" r="0" b="0"/>
            <wp:docPr id="50" name="Image 5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able&#10;&#10;Description générée automatiquement"/>
                    <pic:cNvPicPr>
                      <a:picLocks noChangeAspect="1" noChangeArrowheads="1"/>
                    </pic:cNvPicPr>
                  </pic:nvPicPr>
                  <pic:blipFill rotWithShape="1">
                    <a:blip r:embed="rId32">
                      <a:extLst>
                        <a:ext uri="{28A0092B-C50C-407E-A947-70E740481C1C}">
                          <a14:useLocalDpi xmlns:a14="http://schemas.microsoft.com/office/drawing/2010/main" val="0"/>
                        </a:ext>
                      </a:extLst>
                    </a:blip>
                    <a:srcRect b="34294"/>
                    <a:stretch/>
                  </pic:blipFill>
                  <pic:spPr bwMode="auto">
                    <a:xfrm>
                      <a:off x="0" y="0"/>
                      <a:ext cx="4333875" cy="97631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49CA8E23" w14:textId="1317D7EE" w:rsidR="00903D1A" w:rsidRDefault="00903D1A">
      <w:pPr>
        <w:spacing w:after="160" w:line="259" w:lineRule="auto"/>
      </w:pPr>
    </w:p>
    <w:p w14:paraId="50A595E6" w14:textId="064E6F66" w:rsidR="00903D1A" w:rsidRDefault="001B1584" w:rsidP="00903D1A">
      <w:pPr>
        <w:pStyle w:val="Titre5"/>
        <w:numPr>
          <w:ilvl w:val="3"/>
          <w:numId w:val="9"/>
        </w:numPr>
      </w:pPr>
      <w:r w:rsidRPr="001B1584">
        <w:t>Ajout de colonne</w:t>
      </w:r>
      <w:r w:rsidR="00903D1A">
        <w:t>s</w:t>
      </w:r>
      <w:r w:rsidRPr="001B1584">
        <w:t xml:space="preserve"> supplémentaires</w:t>
      </w:r>
    </w:p>
    <w:p w14:paraId="4B6F2065" w14:textId="77777777" w:rsidR="00541F53" w:rsidRDefault="00541F53" w:rsidP="00903D1A">
      <w:r>
        <w:drawing>
          <wp:anchor distT="0" distB="0" distL="114300" distR="114300" simplePos="0" relativeHeight="251692032" behindDoc="0" locked="0" layoutInCell="1" allowOverlap="1" wp14:anchorId="46AEAE09" wp14:editId="6B33701E">
            <wp:simplePos x="0" y="0"/>
            <wp:positionH relativeFrom="column">
              <wp:posOffset>2510213</wp:posOffset>
            </wp:positionH>
            <wp:positionV relativeFrom="paragraph">
              <wp:posOffset>30480</wp:posOffset>
            </wp:positionV>
            <wp:extent cx="3960000" cy="1097511"/>
            <wp:effectExtent l="0" t="0" r="2540" b="762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b="36298"/>
                    <a:stretch/>
                  </pic:blipFill>
                  <pic:spPr bwMode="auto">
                    <a:xfrm>
                      <a:off x="0" y="0"/>
                      <a:ext cx="3960000" cy="1097511"/>
                    </a:xfrm>
                    <a:prstGeom prst="rect">
                      <a:avLst/>
                    </a:prstGeom>
                    <a:ln>
                      <a:noFill/>
                    </a:ln>
                    <a:extLst>
                      <a:ext uri="{53640926-AAD7-44D8-BBD7-CCE9431645EC}">
                        <a14:shadowObscured xmlns:a14="http://schemas.microsoft.com/office/drawing/2010/main"/>
                      </a:ext>
                    </a:extLst>
                  </pic:spPr>
                </pic:pic>
              </a:graphicData>
            </a:graphic>
          </wp:anchor>
        </w:drawing>
      </w:r>
      <w:r w:rsidR="001B1584" w:rsidRPr="001B1584">
        <w:rPr>
          <w:b/>
          <w:bCs/>
        </w:rPr>
        <w:br/>
      </w:r>
      <w:r w:rsidR="001B1584" w:rsidRPr="00903D1A">
        <w:t>Depuis la ligne d’entête de colonne, par</w:t>
      </w:r>
    </w:p>
    <w:p w14:paraId="05A9A29E" w14:textId="77777777" w:rsidR="00541F53" w:rsidRDefault="001B1584" w:rsidP="00903D1A">
      <w:r w:rsidRPr="00903D1A">
        <w:t>un clic-droit de la souris, il est possible</w:t>
      </w:r>
    </w:p>
    <w:p w14:paraId="4D6DB2A4" w14:textId="57D03A33" w:rsidR="00450BF3" w:rsidRDefault="001B1584" w:rsidP="00903D1A">
      <w:r w:rsidRPr="00903D1A">
        <w:t>d’ajouter des colonnes supplémentaires.</w:t>
      </w:r>
    </w:p>
    <w:p w14:paraId="010398C6" w14:textId="453A16BC" w:rsidR="00541F53" w:rsidRDefault="00541F53" w:rsidP="00903D1A"/>
    <w:p w14:paraId="20882CBB" w14:textId="229C1D5D" w:rsidR="00541F53" w:rsidRDefault="00541F53" w:rsidP="00903D1A"/>
    <w:p w14:paraId="6D2737D7" w14:textId="50F83E5F" w:rsidR="00541F53" w:rsidRDefault="00541F53" w:rsidP="00903D1A"/>
    <w:p w14:paraId="528BC7AC" w14:textId="4062FC5C" w:rsidR="00903D1A" w:rsidRDefault="00903D1A" w:rsidP="00903D1A">
      <w:r>
        <w:t>La liste des colonnes disponibles s’affiche. Il faut double-cliquer sur les colonnes souhaitées pour les ajouter au tableau.</w:t>
      </w:r>
    </w:p>
    <w:p w14:paraId="6826174B" w14:textId="781641E9" w:rsidR="00903D1A" w:rsidRDefault="005114D8">
      <w:pPr>
        <w:spacing w:after="160" w:line="259" w:lineRule="auto"/>
        <w:rPr>
          <w:rFonts w:asciiTheme="majorHAnsi" w:eastAsiaTheme="majorEastAsia" w:hAnsiTheme="majorHAnsi" w:cstheme="majorBidi"/>
          <w:color w:val="800080"/>
          <w:sz w:val="24"/>
          <w:szCs w:val="24"/>
        </w:rPr>
      </w:pPr>
      <w:r>
        <w:drawing>
          <wp:inline distT="0" distB="0" distL="0" distR="0" wp14:anchorId="5608FC22" wp14:editId="644E8CBC">
            <wp:extent cx="1800000" cy="1666408"/>
            <wp:effectExtent l="0" t="0" r="0" b="0"/>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34"/>
                    <a:stretch>
                      <a:fillRect/>
                    </a:stretch>
                  </pic:blipFill>
                  <pic:spPr>
                    <a:xfrm>
                      <a:off x="0" y="0"/>
                      <a:ext cx="1800000" cy="1666408"/>
                    </a:xfrm>
                    <a:prstGeom prst="rect">
                      <a:avLst/>
                    </a:prstGeom>
                  </pic:spPr>
                </pic:pic>
              </a:graphicData>
            </a:graphic>
          </wp:inline>
        </w:drawing>
      </w:r>
    </w:p>
    <w:p w14:paraId="08EB72A5" w14:textId="77777777" w:rsidR="00541F53" w:rsidRDefault="00541F53">
      <w:pPr>
        <w:spacing w:after="160" w:line="259" w:lineRule="auto"/>
        <w:rPr>
          <w:rFonts w:asciiTheme="majorHAnsi" w:eastAsiaTheme="majorEastAsia" w:hAnsiTheme="majorHAnsi" w:cstheme="majorBidi"/>
          <w:color w:val="800080"/>
          <w:sz w:val="24"/>
          <w:szCs w:val="24"/>
        </w:rPr>
      </w:pPr>
    </w:p>
    <w:p w14:paraId="7EB69A80" w14:textId="0DFF0AF6" w:rsidR="00903D1A" w:rsidRDefault="00903D1A" w:rsidP="00903D1A">
      <w:r>
        <w:lastRenderedPageBreak/>
        <w:t>Pour supprimer une colonne, il suffit de faire un clic-droit sur une entête de colonne.</w:t>
      </w:r>
    </w:p>
    <w:p w14:paraId="6CE62BEE" w14:textId="4B99E61A" w:rsidR="00903D1A" w:rsidRDefault="00A21BCE">
      <w:pPr>
        <w:spacing w:after="160" w:line="259" w:lineRule="auto"/>
        <w:rPr>
          <w:rFonts w:asciiTheme="majorHAnsi" w:eastAsiaTheme="majorEastAsia" w:hAnsiTheme="majorHAnsi" w:cstheme="majorBidi"/>
          <w:color w:val="800080"/>
          <w:sz w:val="24"/>
          <w:szCs w:val="24"/>
        </w:rPr>
      </w:pPr>
      <w:r>
        <w:drawing>
          <wp:inline distT="0" distB="0" distL="0" distR="0" wp14:anchorId="5D4B9C9D" wp14:editId="593C763E">
            <wp:extent cx="3600000" cy="1534284"/>
            <wp:effectExtent l="0" t="0" r="635" b="8890"/>
            <wp:docPr id="53" name="Image 5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able&#10;&#10;Description générée automatiquement"/>
                    <pic:cNvPicPr/>
                  </pic:nvPicPr>
                  <pic:blipFill>
                    <a:blip r:embed="rId35"/>
                    <a:stretch>
                      <a:fillRect/>
                    </a:stretch>
                  </pic:blipFill>
                  <pic:spPr>
                    <a:xfrm>
                      <a:off x="0" y="0"/>
                      <a:ext cx="3600000" cy="1534284"/>
                    </a:xfrm>
                    <a:prstGeom prst="rect">
                      <a:avLst/>
                    </a:prstGeom>
                  </pic:spPr>
                </pic:pic>
              </a:graphicData>
            </a:graphic>
          </wp:inline>
        </w:drawing>
      </w:r>
    </w:p>
    <w:p w14:paraId="6A1D5C31" w14:textId="77777777" w:rsidR="00541F53" w:rsidRDefault="00541F53">
      <w:pPr>
        <w:spacing w:after="160" w:line="259" w:lineRule="auto"/>
        <w:rPr>
          <w:rFonts w:asciiTheme="majorHAnsi" w:eastAsiaTheme="majorEastAsia" w:hAnsiTheme="majorHAnsi" w:cstheme="majorBidi"/>
          <w:color w:val="800080"/>
          <w:sz w:val="24"/>
          <w:szCs w:val="24"/>
        </w:rPr>
      </w:pPr>
    </w:p>
    <w:p w14:paraId="399C05D9" w14:textId="1FF48A58" w:rsidR="00C60128" w:rsidRDefault="001B1584" w:rsidP="00B26839">
      <w:pPr>
        <w:pStyle w:val="Titre4"/>
        <w:numPr>
          <w:ilvl w:val="2"/>
          <w:numId w:val="9"/>
        </w:numPr>
      </w:pPr>
      <w:r>
        <w:t>Partie supérieure</w:t>
      </w:r>
    </w:p>
    <w:p w14:paraId="68AB88CB" w14:textId="77777777" w:rsidR="001B1584" w:rsidRPr="001B1584" w:rsidRDefault="001B1584" w:rsidP="001B1584"/>
    <w:p w14:paraId="60A0E460" w14:textId="49B97CD4" w:rsidR="00C60128" w:rsidRDefault="00C60128" w:rsidP="004C78EA">
      <w:r>
        <w:t xml:space="preserve">On retrouve la barre de menu supérieure </w:t>
      </w:r>
      <w:r w:rsidR="001B1584">
        <w:t>contenant différentes fonctionnalités en fonction de l’onglet sélectionné (Ventes ou articles,…).</w:t>
      </w:r>
    </w:p>
    <w:p w14:paraId="134FCB97" w14:textId="70734130" w:rsidR="001B1584" w:rsidRDefault="001B1584" w:rsidP="004C78EA"/>
    <w:p w14:paraId="494DD17A" w14:textId="707216C4" w:rsidR="00C60128" w:rsidRDefault="00855B7E" w:rsidP="004C78EA">
      <w:r>
        <w:t>Nous allons présenter par onglet, les différentes fonctionnalités disponibles.</w:t>
      </w:r>
    </w:p>
    <w:p w14:paraId="63E04E91" w14:textId="5080B060" w:rsidR="000821D8" w:rsidRDefault="000821D8" w:rsidP="004C78EA"/>
    <w:p w14:paraId="73FB25BE" w14:textId="0E918238" w:rsidR="000821D8" w:rsidRDefault="000821D8" w:rsidP="004C78EA">
      <w:r>
        <w:drawing>
          <wp:inline distT="0" distB="0" distL="0" distR="0" wp14:anchorId="7F3D6466" wp14:editId="3F14013D">
            <wp:extent cx="5040000" cy="619573"/>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0000" cy="619573"/>
                    </a:xfrm>
                    <a:prstGeom prst="rect">
                      <a:avLst/>
                    </a:prstGeom>
                  </pic:spPr>
                </pic:pic>
              </a:graphicData>
            </a:graphic>
          </wp:inline>
        </w:drawing>
      </w:r>
    </w:p>
    <w:p w14:paraId="33F7DD60" w14:textId="46F46F89" w:rsidR="00855B7E" w:rsidRDefault="00855B7E" w:rsidP="004C78EA"/>
    <w:p w14:paraId="2A67B56F" w14:textId="3E3E8577" w:rsidR="00855B7E" w:rsidRDefault="00855B7E" w:rsidP="004C78EA"/>
    <w:p w14:paraId="7F92F2A7" w14:textId="2C4B0C18" w:rsidR="005114D8" w:rsidRDefault="005114D8">
      <w:pPr>
        <w:spacing w:after="160" w:line="259" w:lineRule="auto"/>
      </w:pPr>
      <w:r>
        <w:br w:type="page"/>
      </w:r>
    </w:p>
    <w:p w14:paraId="04A6CA52" w14:textId="2342CF20" w:rsidR="005114D8" w:rsidRPr="005114D8" w:rsidRDefault="005114D8" w:rsidP="00B062DD">
      <w:pPr>
        <w:pStyle w:val="Titre2"/>
      </w:pPr>
      <w:bookmarkStart w:id="7" w:name="_Toc126268914"/>
      <w:r w:rsidRPr="005114D8">
        <w:lastRenderedPageBreak/>
        <w:t>Fonctionnalités par onglet</w:t>
      </w:r>
      <w:bookmarkEnd w:id="7"/>
    </w:p>
    <w:p w14:paraId="0CDB0B0C" w14:textId="4A4375EB" w:rsidR="005114D8" w:rsidRDefault="005114D8" w:rsidP="005114D8"/>
    <w:p w14:paraId="69E34AFB" w14:textId="364C028D" w:rsidR="00C971F1" w:rsidRDefault="00566CE3" w:rsidP="00B26839">
      <w:pPr>
        <w:pStyle w:val="Titre3"/>
        <w:numPr>
          <w:ilvl w:val="1"/>
          <w:numId w:val="9"/>
        </w:numPr>
      </w:pPr>
      <w:bookmarkStart w:id="8" w:name="_Toc126268915"/>
      <w:r w:rsidRPr="005114D8">
        <w:t>Onglet</w:t>
      </w:r>
      <w:r>
        <w:t xml:space="preserve"> </w:t>
      </w:r>
      <w:r w:rsidR="00EA41F6">
        <w:t>« Ve</w:t>
      </w:r>
      <w:r>
        <w:t>ntes</w:t>
      </w:r>
      <w:r w:rsidR="00EA41F6">
        <w:t> »</w:t>
      </w:r>
      <w:bookmarkEnd w:id="8"/>
    </w:p>
    <w:p w14:paraId="26F3AB41" w14:textId="1E62832F" w:rsidR="001B1584" w:rsidRDefault="001B1584" w:rsidP="001B1584"/>
    <w:p w14:paraId="444F6642" w14:textId="3769F336" w:rsidR="00B042BA" w:rsidRDefault="00B042BA" w:rsidP="00B042BA">
      <w:pPr>
        <w:pStyle w:val="Titre4"/>
        <w:numPr>
          <w:ilvl w:val="2"/>
          <w:numId w:val="9"/>
        </w:numPr>
      </w:pPr>
      <w:r>
        <w:t>Sous-onglet « Documents des ventes »</w:t>
      </w:r>
    </w:p>
    <w:p w14:paraId="5C7CAB6D" w14:textId="77777777" w:rsidR="00B042BA" w:rsidRDefault="00B042BA" w:rsidP="00B042BA">
      <w:pPr>
        <w:pStyle w:val="Paragraphedeliste"/>
        <w:ind w:left="1080"/>
      </w:pPr>
    </w:p>
    <w:p w14:paraId="2F3E3A3A" w14:textId="76A43E73" w:rsidR="001B1584" w:rsidRPr="001B1584" w:rsidRDefault="001B1584" w:rsidP="001B1584">
      <w:r>
        <w:t>Nous allons présenter les fonctionnalités disponibles depuis l’onglet « </w:t>
      </w:r>
      <w:r w:rsidRPr="00FF7759">
        <w:rPr>
          <w:b/>
          <w:bCs/>
        </w:rPr>
        <w:t>Ventes</w:t>
      </w:r>
      <w:r>
        <w:t> ».</w:t>
      </w:r>
    </w:p>
    <w:p w14:paraId="289C4BD0" w14:textId="504EF1E4" w:rsidR="00566CE3" w:rsidRDefault="00566CE3" w:rsidP="00566CE3">
      <w:r>
        <w:t>Clique</w:t>
      </w:r>
      <w:r w:rsidR="00CE4862">
        <w:t>z</w:t>
      </w:r>
      <w:r>
        <w:t xml:space="preserve"> en bas de la page, sur l’onglet</w:t>
      </w:r>
      <w:r w:rsidR="001B1584">
        <w:t xml:space="preserve"> « </w:t>
      </w:r>
      <w:r w:rsidR="001B1584" w:rsidRPr="00FF7759">
        <w:rPr>
          <w:b/>
          <w:bCs/>
        </w:rPr>
        <w:t>Ventes</w:t>
      </w:r>
      <w:r w:rsidR="001B1584">
        <w:t> »</w:t>
      </w:r>
      <w:r w:rsidR="00CF6E18">
        <w:t xml:space="preserve"> </w:t>
      </w:r>
    </w:p>
    <w:p w14:paraId="1F80A587" w14:textId="77777777" w:rsidR="001B1584" w:rsidRDefault="001B1584" w:rsidP="00566CE3"/>
    <w:p w14:paraId="76B0E25E" w14:textId="4BE2E201" w:rsidR="00566CE3" w:rsidRDefault="00CF6E18" w:rsidP="00566CE3">
      <w:r>
        <w:drawing>
          <wp:inline distT="0" distB="0" distL="0" distR="0" wp14:anchorId="5A0510FC" wp14:editId="027742C5">
            <wp:extent cx="5040000" cy="3306668"/>
            <wp:effectExtent l="0" t="0" r="8255" b="8255"/>
            <wp:docPr id="57" name="Image 5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able&#10;&#10;Description générée automatiquement"/>
                    <pic:cNvPicPr/>
                  </pic:nvPicPr>
                  <pic:blipFill>
                    <a:blip r:embed="rId37"/>
                    <a:stretch>
                      <a:fillRect/>
                    </a:stretch>
                  </pic:blipFill>
                  <pic:spPr>
                    <a:xfrm>
                      <a:off x="0" y="0"/>
                      <a:ext cx="5040000" cy="3306668"/>
                    </a:xfrm>
                    <a:prstGeom prst="rect">
                      <a:avLst/>
                    </a:prstGeom>
                  </pic:spPr>
                </pic:pic>
              </a:graphicData>
            </a:graphic>
          </wp:inline>
        </w:drawing>
      </w:r>
    </w:p>
    <w:p w14:paraId="38F1AE83" w14:textId="2AC0A54B" w:rsidR="00566CE3" w:rsidRDefault="00566CE3" w:rsidP="00566CE3"/>
    <w:p w14:paraId="3B91EF96" w14:textId="18BBEADA" w:rsidR="00566CE3" w:rsidRDefault="00CF6E18" w:rsidP="00566CE3">
      <w:r>
        <w:t>Le tableau affiche la liste des documents de vente Sage</w:t>
      </w:r>
      <w:r w:rsidR="00FF7759">
        <w:t xml:space="preserve"> et da</w:t>
      </w:r>
      <w:r>
        <w:t>ns la barre de menu supérieure, les boutons de fonction propre</w:t>
      </w:r>
      <w:r w:rsidR="00FF7759">
        <w:t>s</w:t>
      </w:r>
      <w:r>
        <w:t xml:space="preserve"> au traitement des documents de vente.</w:t>
      </w:r>
    </w:p>
    <w:p w14:paraId="05EDE1E7" w14:textId="120021BA" w:rsidR="00566CE3" w:rsidRDefault="00566CE3" w:rsidP="00566CE3"/>
    <w:p w14:paraId="2A1AA900" w14:textId="3B6BFAB7" w:rsidR="00566CE3" w:rsidRDefault="00CF6E18" w:rsidP="00566CE3">
      <w:r>
        <w:t>Deux onglets supérieures sont disponibles : « </w:t>
      </w:r>
      <w:r w:rsidRPr="00E91D2E">
        <w:rPr>
          <w:b/>
          <w:bCs/>
        </w:rPr>
        <w:t>Documents des ventes</w:t>
      </w:r>
      <w:r>
        <w:t> » et « </w:t>
      </w:r>
      <w:r w:rsidRPr="00E91D2E">
        <w:rPr>
          <w:b/>
          <w:bCs/>
        </w:rPr>
        <w:t>Etat des ventes</w:t>
      </w:r>
      <w:r>
        <w:t> ». Nous travaillerons dans un premier temps sur l’onglet « </w:t>
      </w:r>
      <w:r w:rsidRPr="00E91D2E">
        <w:rPr>
          <w:b/>
          <w:bCs/>
        </w:rPr>
        <w:t>Documents des ventes</w:t>
      </w:r>
      <w:r>
        <w:t> ».</w:t>
      </w:r>
    </w:p>
    <w:p w14:paraId="27943FE3" w14:textId="77777777" w:rsidR="00566CE3" w:rsidRPr="00566CE3" w:rsidRDefault="00566CE3" w:rsidP="00566CE3"/>
    <w:p w14:paraId="43054EDB" w14:textId="473A1DC6" w:rsidR="00C971F1" w:rsidRDefault="00613E03" w:rsidP="00D37319">
      <w:r>
        <w:drawing>
          <wp:inline distT="0" distB="0" distL="0" distR="0" wp14:anchorId="1B951870" wp14:editId="793AF271">
            <wp:extent cx="5040000" cy="665000"/>
            <wp:effectExtent l="0" t="0" r="8255"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40000" cy="665000"/>
                    </a:xfrm>
                    <a:prstGeom prst="rect">
                      <a:avLst/>
                    </a:prstGeom>
                  </pic:spPr>
                </pic:pic>
              </a:graphicData>
            </a:graphic>
          </wp:inline>
        </w:drawing>
      </w:r>
      <w:r w:rsidR="00566CE3">
        <w:drawing>
          <wp:inline distT="0" distB="0" distL="0" distR="0" wp14:anchorId="26CBD3B3" wp14:editId="322070E8">
            <wp:extent cx="5040000" cy="665000"/>
            <wp:effectExtent l="0" t="0" r="8255"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40000" cy="665000"/>
                    </a:xfrm>
                    <a:prstGeom prst="rect">
                      <a:avLst/>
                    </a:prstGeom>
                  </pic:spPr>
                </pic:pic>
              </a:graphicData>
            </a:graphic>
          </wp:inline>
        </w:drawing>
      </w:r>
    </w:p>
    <w:p w14:paraId="4C2FB2C4" w14:textId="673D3309" w:rsidR="00566CE3" w:rsidRDefault="00566CE3" w:rsidP="00D37319"/>
    <w:p w14:paraId="649285FA" w14:textId="642AB91C" w:rsidR="00733210" w:rsidRDefault="00733210">
      <w:pPr>
        <w:spacing w:after="160" w:line="259" w:lineRule="auto"/>
      </w:pPr>
      <w:r>
        <w:br w:type="page"/>
      </w:r>
    </w:p>
    <w:p w14:paraId="785D480F" w14:textId="3CCDE7AC" w:rsidR="00733210" w:rsidRDefault="00733210" w:rsidP="00D37319">
      <w:r>
        <w:lastRenderedPageBreak/>
        <w:drawing>
          <wp:anchor distT="0" distB="0" distL="114300" distR="114300" simplePos="0" relativeHeight="251671552" behindDoc="0" locked="0" layoutInCell="1" allowOverlap="1" wp14:anchorId="3ACA6CDB" wp14:editId="5B9E6E39">
            <wp:simplePos x="0" y="0"/>
            <wp:positionH relativeFrom="margin">
              <wp:posOffset>28575</wp:posOffset>
            </wp:positionH>
            <wp:positionV relativeFrom="paragraph">
              <wp:posOffset>40640</wp:posOffset>
            </wp:positionV>
            <wp:extent cx="648000" cy="61519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48000" cy="615190"/>
                    </a:xfrm>
                    <a:prstGeom prst="rect">
                      <a:avLst/>
                    </a:prstGeom>
                  </pic:spPr>
                </pic:pic>
              </a:graphicData>
            </a:graphic>
            <wp14:sizeRelH relativeFrom="margin">
              <wp14:pctWidth>0</wp14:pctWidth>
            </wp14:sizeRelH>
            <wp14:sizeRelV relativeFrom="margin">
              <wp14:pctHeight>0</wp14:pctHeight>
            </wp14:sizeRelV>
          </wp:anchor>
        </w:drawing>
      </w:r>
    </w:p>
    <w:p w14:paraId="4A2D2650" w14:textId="77777777" w:rsidR="00733210" w:rsidRDefault="00733210" w:rsidP="00D37319"/>
    <w:p w14:paraId="560C5996" w14:textId="4908EFF5" w:rsidR="00733210" w:rsidRDefault="00733210" w:rsidP="00C631E4">
      <w:pPr>
        <w:ind w:left="1416"/>
      </w:pPr>
      <w:r>
        <w:t xml:space="preserve">Le bouton </w:t>
      </w:r>
      <w:r w:rsidRPr="0073582F">
        <w:rPr>
          <w:b/>
          <w:bCs/>
        </w:rPr>
        <w:t>« Aperçu avant impression »</w:t>
      </w:r>
      <w:r>
        <w:t xml:space="preserve"> :  permet d’afficher les documents de vente cochés. </w:t>
      </w:r>
    </w:p>
    <w:p w14:paraId="76EA699C" w14:textId="19E27D2F" w:rsidR="0073582F" w:rsidRDefault="0073582F" w:rsidP="0073582F"/>
    <w:p w14:paraId="20E94320" w14:textId="04D62BE9" w:rsidR="0073582F" w:rsidRDefault="0073582F" w:rsidP="0073582F">
      <w:r>
        <w:drawing>
          <wp:inline distT="0" distB="0" distL="0" distR="0" wp14:anchorId="4D574CEE" wp14:editId="54349A41">
            <wp:extent cx="5040000" cy="2193333"/>
            <wp:effectExtent l="0" t="0" r="825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000" cy="2193333"/>
                    </a:xfrm>
                    <a:prstGeom prst="rect">
                      <a:avLst/>
                    </a:prstGeom>
                  </pic:spPr>
                </pic:pic>
              </a:graphicData>
            </a:graphic>
          </wp:inline>
        </w:drawing>
      </w:r>
    </w:p>
    <w:p w14:paraId="275F3A80" w14:textId="0B540477" w:rsidR="0073582F" w:rsidRDefault="0073582F" w:rsidP="0073582F"/>
    <w:p w14:paraId="313BF30B" w14:textId="65F3B155" w:rsidR="0073582F" w:rsidRDefault="0073582F" w:rsidP="0073582F">
      <w:r>
        <w:t xml:space="preserve">L’application Wise Up Papyrus affiche l’aperçu du document de vente sélectionné. Le paramétrage du modèle est abordé sur la partie </w:t>
      </w:r>
      <w:r w:rsidRPr="0073582F">
        <w:rPr>
          <w:b/>
          <w:bCs/>
        </w:rPr>
        <w:t>« Configuration ».</w:t>
      </w:r>
    </w:p>
    <w:p w14:paraId="0821637B" w14:textId="5BF91111" w:rsidR="0073582F" w:rsidRDefault="0073582F" w:rsidP="0073582F"/>
    <w:p w14:paraId="7D10B2C8" w14:textId="331909D8" w:rsidR="0073582F" w:rsidRDefault="0073582F" w:rsidP="0073582F">
      <w:r>
        <w:drawing>
          <wp:anchor distT="0" distB="0" distL="114300" distR="114300" simplePos="0" relativeHeight="251672576" behindDoc="0" locked="0" layoutInCell="1" allowOverlap="1" wp14:anchorId="43ECF1AB" wp14:editId="629B603C">
            <wp:simplePos x="0" y="0"/>
            <wp:positionH relativeFrom="margin">
              <wp:align>left</wp:align>
            </wp:positionH>
            <wp:positionV relativeFrom="paragraph">
              <wp:posOffset>48260</wp:posOffset>
            </wp:positionV>
            <wp:extent cx="561975" cy="647700"/>
            <wp:effectExtent l="0" t="0" r="952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61975" cy="647700"/>
                    </a:xfrm>
                    <a:prstGeom prst="rect">
                      <a:avLst/>
                    </a:prstGeom>
                  </pic:spPr>
                </pic:pic>
              </a:graphicData>
            </a:graphic>
          </wp:anchor>
        </w:drawing>
      </w:r>
    </w:p>
    <w:p w14:paraId="7F747932" w14:textId="20C533B8" w:rsidR="0073582F" w:rsidRDefault="0073582F" w:rsidP="0073582F"/>
    <w:p w14:paraId="529893DD" w14:textId="1CE834FA" w:rsidR="0073582F" w:rsidRDefault="0073582F" w:rsidP="006A147D">
      <w:pPr>
        <w:ind w:left="1410"/>
      </w:pPr>
      <w:r>
        <w:t xml:space="preserve">Le bouton </w:t>
      </w:r>
      <w:r w:rsidRPr="0073582F">
        <w:rPr>
          <w:b/>
          <w:bCs/>
        </w:rPr>
        <w:t>« Imprimer »</w:t>
      </w:r>
      <w:r>
        <w:t xml:space="preserve"> déclenche l’impression papier du ou des documents de vente sélectionnés. </w:t>
      </w:r>
    </w:p>
    <w:p w14:paraId="53982C05" w14:textId="00EEBC4D" w:rsidR="0073582F" w:rsidRDefault="0073582F" w:rsidP="0073582F"/>
    <w:p w14:paraId="61BA961C" w14:textId="4E1D9C98" w:rsidR="0073582F" w:rsidRDefault="0073582F" w:rsidP="0073582F"/>
    <w:p w14:paraId="692A82A8" w14:textId="5B3944E8" w:rsidR="006A147D" w:rsidRDefault="0073582F" w:rsidP="00F157A0">
      <w:pPr>
        <w:ind w:left="1410" w:firstLine="6"/>
      </w:pPr>
      <w:r>
        <w:drawing>
          <wp:anchor distT="0" distB="0" distL="114300" distR="114300" simplePos="0" relativeHeight="251673600" behindDoc="0" locked="0" layoutInCell="1" allowOverlap="1" wp14:anchorId="6FA52D53" wp14:editId="1DBB3F65">
            <wp:simplePos x="0" y="0"/>
            <wp:positionH relativeFrom="column">
              <wp:posOffset>-4445</wp:posOffset>
            </wp:positionH>
            <wp:positionV relativeFrom="paragraph">
              <wp:posOffset>1905</wp:posOffset>
            </wp:positionV>
            <wp:extent cx="533400" cy="676275"/>
            <wp:effectExtent l="0" t="0" r="0" b="952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33400" cy="676275"/>
                    </a:xfrm>
                    <a:prstGeom prst="rect">
                      <a:avLst/>
                    </a:prstGeom>
                  </pic:spPr>
                </pic:pic>
              </a:graphicData>
            </a:graphic>
          </wp:anchor>
        </w:drawing>
      </w:r>
      <w:r>
        <w:t>Le bouton « </w:t>
      </w:r>
      <w:r w:rsidRPr="00A31575">
        <w:rPr>
          <w:b/>
          <w:bCs/>
        </w:rPr>
        <w:t>Exporter en PDF</w:t>
      </w:r>
      <w:r>
        <w:t> » déclenche la génération des documents de vente sélectionnés au format .pdf. Les documents sont générés en pdf et enregistrés suivant le paramétrage effectué dans la « </w:t>
      </w:r>
      <w:r w:rsidRPr="00A31575">
        <w:rPr>
          <w:b/>
          <w:bCs/>
        </w:rPr>
        <w:t>Configuration</w:t>
      </w:r>
      <w:r>
        <w:t> »</w:t>
      </w:r>
      <w:r w:rsidR="006A147D">
        <w:t xml:space="preserve"> du dossier.</w:t>
      </w:r>
    </w:p>
    <w:p w14:paraId="31738FF3" w14:textId="287D12CA" w:rsidR="006A147D" w:rsidRDefault="006A147D" w:rsidP="00D37319"/>
    <w:p w14:paraId="6146857B" w14:textId="697B9F11" w:rsidR="00F157A0" w:rsidRDefault="00F157A0" w:rsidP="00D37319"/>
    <w:p w14:paraId="469231C8" w14:textId="77777777" w:rsidR="00F157A0" w:rsidRDefault="00F157A0" w:rsidP="00D37319"/>
    <w:p w14:paraId="41DB80C7" w14:textId="79533303" w:rsidR="006A147D" w:rsidRDefault="00F157A0" w:rsidP="00D37319">
      <w:r>
        <w:drawing>
          <wp:anchor distT="0" distB="0" distL="114300" distR="114300" simplePos="0" relativeHeight="251674624" behindDoc="0" locked="0" layoutInCell="1" allowOverlap="1" wp14:anchorId="7F3FC22C" wp14:editId="07D8F008">
            <wp:simplePos x="0" y="0"/>
            <wp:positionH relativeFrom="margin">
              <wp:align>left</wp:align>
            </wp:positionH>
            <wp:positionV relativeFrom="paragraph">
              <wp:posOffset>17780</wp:posOffset>
            </wp:positionV>
            <wp:extent cx="685800" cy="685800"/>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sidR="006A147D">
        <w:tab/>
      </w:r>
    </w:p>
    <w:p w14:paraId="35B6167D" w14:textId="5A8C0BE5" w:rsidR="006A147D" w:rsidRDefault="006A147D" w:rsidP="006A147D">
      <w:pPr>
        <w:ind w:left="1410"/>
      </w:pPr>
      <w:r>
        <w:t>Le bouton « </w:t>
      </w:r>
      <w:r w:rsidRPr="00A31575">
        <w:rPr>
          <w:b/>
          <w:bCs/>
        </w:rPr>
        <w:t>Exporter en Factur-X</w:t>
      </w:r>
      <w:r>
        <w:t> » déclenche la génération des documents de vente sélectionnés au format « Factur-X ». Une fois généré, il faut se connecter sur la plateforme Chorus Pro pour déposer les documents.</w:t>
      </w:r>
    </w:p>
    <w:p w14:paraId="2174BC24" w14:textId="718CA0FE" w:rsidR="00F157A0" w:rsidRDefault="00F157A0" w:rsidP="006A147D">
      <w:pPr>
        <w:ind w:left="1410"/>
      </w:pPr>
    </w:p>
    <w:p w14:paraId="62D25676" w14:textId="77777777" w:rsidR="00F157A0" w:rsidRDefault="00F157A0" w:rsidP="00F157A0">
      <w:pPr>
        <w:ind w:left="1410" w:firstLine="6"/>
      </w:pPr>
    </w:p>
    <w:p w14:paraId="31E540F5" w14:textId="224E1D96" w:rsidR="00F157A0" w:rsidRDefault="00F157A0" w:rsidP="00F157A0">
      <w:pPr>
        <w:ind w:left="1410" w:firstLine="6"/>
      </w:pPr>
      <w:r>
        <w:drawing>
          <wp:anchor distT="0" distB="0" distL="114300" distR="114300" simplePos="0" relativeHeight="251675648" behindDoc="0" locked="0" layoutInCell="1" allowOverlap="1" wp14:anchorId="3EDAC9CE" wp14:editId="78D16755">
            <wp:simplePos x="0" y="0"/>
            <wp:positionH relativeFrom="margin">
              <wp:posOffset>0</wp:posOffset>
            </wp:positionH>
            <wp:positionV relativeFrom="paragraph">
              <wp:posOffset>121285</wp:posOffset>
            </wp:positionV>
            <wp:extent cx="657225" cy="676275"/>
            <wp:effectExtent l="0" t="0" r="9525" b="9525"/>
            <wp:wrapNone/>
            <wp:docPr id="64" name="Image 6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Une image contenant text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657225" cy="676275"/>
                    </a:xfrm>
                    <a:prstGeom prst="rect">
                      <a:avLst/>
                    </a:prstGeom>
                  </pic:spPr>
                </pic:pic>
              </a:graphicData>
            </a:graphic>
          </wp:anchor>
        </w:drawing>
      </w:r>
    </w:p>
    <w:p w14:paraId="2C2F3F1B" w14:textId="4D1FCBC6" w:rsidR="00F157A0" w:rsidRDefault="00F157A0" w:rsidP="00F157A0">
      <w:pPr>
        <w:ind w:left="1410" w:firstLine="6"/>
      </w:pPr>
      <w:r>
        <w:t>Le bouton « </w:t>
      </w:r>
      <w:r w:rsidR="007A2DD6" w:rsidRPr="00A31575">
        <w:rPr>
          <w:b/>
          <w:bCs/>
        </w:rPr>
        <w:t>Enregistrer sur le FTP</w:t>
      </w:r>
      <w:r>
        <w:t> » déclenche la génération des documents de vente sélectionnés au format .pdf</w:t>
      </w:r>
      <w:r w:rsidR="007A2DD6">
        <w:t xml:space="preserve"> et les dépose sur le dossier FTP spécifié dans la « </w:t>
      </w:r>
      <w:r w:rsidR="007A2DD6" w:rsidRPr="00A31575">
        <w:rPr>
          <w:b/>
          <w:bCs/>
        </w:rPr>
        <w:t>Configuration</w:t>
      </w:r>
      <w:r w:rsidR="007A2DD6">
        <w:t> » du dossier Wise Up Papyrus</w:t>
      </w:r>
      <w:r>
        <w:t xml:space="preserve">. </w:t>
      </w:r>
    </w:p>
    <w:p w14:paraId="147EE2D8" w14:textId="62D13B4E" w:rsidR="007A2DD6" w:rsidRDefault="007A2DD6" w:rsidP="00F157A0">
      <w:pPr>
        <w:ind w:left="1410" w:firstLine="6"/>
      </w:pPr>
    </w:p>
    <w:p w14:paraId="0FDCFA14" w14:textId="2B728378" w:rsidR="007A2DD6" w:rsidRDefault="007A2DD6" w:rsidP="00F157A0">
      <w:pPr>
        <w:ind w:left="1410" w:firstLine="6"/>
      </w:pPr>
    </w:p>
    <w:p w14:paraId="632A60E4" w14:textId="6BD403E9" w:rsidR="007A2DD6" w:rsidRDefault="007A2DD6">
      <w:pPr>
        <w:spacing w:after="160" w:line="259" w:lineRule="auto"/>
      </w:pPr>
      <w:r>
        <w:br w:type="page"/>
      </w:r>
    </w:p>
    <w:p w14:paraId="0288C2AB" w14:textId="54922831" w:rsidR="00E77B5A" w:rsidRDefault="00A84655" w:rsidP="00A11571">
      <w:pPr>
        <w:ind w:left="1410" w:firstLine="6"/>
      </w:pPr>
      <w:r>
        <w:lastRenderedPageBreak/>
        <w:drawing>
          <wp:anchor distT="0" distB="0" distL="114300" distR="114300" simplePos="0" relativeHeight="251676672" behindDoc="0" locked="0" layoutInCell="1" allowOverlap="1" wp14:anchorId="6EC5E46C" wp14:editId="4A6D14EF">
            <wp:simplePos x="0" y="0"/>
            <wp:positionH relativeFrom="column">
              <wp:posOffset>-4445</wp:posOffset>
            </wp:positionH>
            <wp:positionV relativeFrom="paragraph">
              <wp:posOffset>309880</wp:posOffset>
            </wp:positionV>
            <wp:extent cx="457920" cy="648000"/>
            <wp:effectExtent l="0" t="0" r="0" b="0"/>
            <wp:wrapNone/>
            <wp:docPr id="66" name="Image 6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texte&#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457920" cy="648000"/>
                    </a:xfrm>
                    <a:prstGeom prst="rect">
                      <a:avLst/>
                    </a:prstGeom>
                  </pic:spPr>
                </pic:pic>
              </a:graphicData>
            </a:graphic>
          </wp:anchor>
        </w:drawing>
      </w:r>
      <w:r>
        <w:t>Le bouton « </w:t>
      </w:r>
      <w:r w:rsidR="00E77B5A" w:rsidRPr="00A31575">
        <w:rPr>
          <w:b/>
          <w:bCs/>
        </w:rPr>
        <w:t>Envoyer en HTTP</w:t>
      </w:r>
      <w:r>
        <w:t xml:space="preserve"> » déclenche la génération des documents de vente sélectionnés au format .pdf et les dépose sur </w:t>
      </w:r>
      <w:r w:rsidR="00E77B5A">
        <w:t>la boutique eCommerce, côté FrontOffice sur le compte des clients concernés.</w:t>
      </w:r>
    </w:p>
    <w:p w14:paraId="5D44A91D" w14:textId="2141E0FD" w:rsidR="00A84655" w:rsidRDefault="00E77B5A" w:rsidP="00A84655">
      <w:pPr>
        <w:ind w:left="1410" w:firstLine="6"/>
      </w:pPr>
      <w:r>
        <w:t>Cette fonction nécessite de renseigner l’url de la boutique d</w:t>
      </w:r>
      <w:r w:rsidR="00A84655">
        <w:t>ans la « </w:t>
      </w:r>
      <w:r w:rsidR="00A84655" w:rsidRPr="00A31575">
        <w:rPr>
          <w:b/>
          <w:bCs/>
        </w:rPr>
        <w:t>Configuration</w:t>
      </w:r>
      <w:r w:rsidR="00A84655">
        <w:t> » du dossier Wise Up Papyrus</w:t>
      </w:r>
      <w:r>
        <w:t xml:space="preserve"> ainsi que l’installation du module « </w:t>
      </w:r>
      <w:r w:rsidRPr="00A31575">
        <w:rPr>
          <w:b/>
          <w:bCs/>
        </w:rPr>
        <w:t>wiseuppapyrus</w:t>
      </w:r>
      <w:r>
        <w:t xml:space="preserve">» sur le backoffice de la boutique eCommerce. </w:t>
      </w:r>
    </w:p>
    <w:p w14:paraId="776117E8" w14:textId="04856FA1" w:rsidR="00E77B5A" w:rsidRDefault="00E77B5A" w:rsidP="00A84655">
      <w:pPr>
        <w:ind w:left="1410" w:firstLine="6"/>
      </w:pPr>
      <w:r>
        <w:t>Remarque : Cette fonction est compatible avec les plateformes eCommerce : PrestaShop (à partir des v1.6.4.x) – WooCommerce – Magento (à partir des v.2.4)</w:t>
      </w:r>
    </w:p>
    <w:p w14:paraId="3F9D0428" w14:textId="507CEB08" w:rsidR="00A84655" w:rsidRDefault="00A84655" w:rsidP="00F157A0">
      <w:r>
        <w:tab/>
      </w:r>
    </w:p>
    <w:p w14:paraId="1C6BD908" w14:textId="7071BE14" w:rsidR="00A84655" w:rsidRDefault="00A84655" w:rsidP="00F157A0"/>
    <w:p w14:paraId="6994909B" w14:textId="21EFAD86" w:rsidR="005C338D" w:rsidRDefault="005C338D" w:rsidP="005C338D">
      <w:pPr>
        <w:ind w:left="1410"/>
      </w:pPr>
      <w:r>
        <w:drawing>
          <wp:anchor distT="0" distB="0" distL="114300" distR="114300" simplePos="0" relativeHeight="251677696" behindDoc="0" locked="0" layoutInCell="1" allowOverlap="1" wp14:anchorId="61992AF6" wp14:editId="65D4D2D0">
            <wp:simplePos x="0" y="0"/>
            <wp:positionH relativeFrom="column">
              <wp:posOffset>-4445</wp:posOffset>
            </wp:positionH>
            <wp:positionV relativeFrom="paragraph">
              <wp:posOffset>-3810</wp:posOffset>
            </wp:positionV>
            <wp:extent cx="590550" cy="666750"/>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0550" cy="666750"/>
                    </a:xfrm>
                    <a:prstGeom prst="rect">
                      <a:avLst/>
                    </a:prstGeom>
                  </pic:spPr>
                </pic:pic>
              </a:graphicData>
            </a:graphic>
          </wp:anchor>
        </w:drawing>
      </w:r>
      <w:r>
        <w:t>Le bouton « </w:t>
      </w:r>
      <w:r w:rsidRPr="00A31575">
        <w:rPr>
          <w:b/>
          <w:bCs/>
        </w:rPr>
        <w:t>Envoyer par email</w:t>
      </w:r>
      <w:r>
        <w:t>» déclenche la génération des documents de vente sélectionnés au format .pdf et déclenche l’envoi par email aux clients concernés. Le paramétrage de l’envoi par email est géré dans la configuration du dossier Wise Up Papyrus.</w:t>
      </w:r>
    </w:p>
    <w:p w14:paraId="13317073" w14:textId="4AF44A1B" w:rsidR="005C338D" w:rsidRDefault="005C338D" w:rsidP="00F157A0"/>
    <w:p w14:paraId="093623AD" w14:textId="07EDAE52" w:rsidR="005C338D" w:rsidRDefault="00E17F10" w:rsidP="00CA3F0D">
      <w:pPr>
        <w:ind w:left="1416"/>
      </w:pPr>
      <w:r>
        <w:drawing>
          <wp:anchor distT="0" distB="0" distL="114300" distR="114300" simplePos="0" relativeHeight="251678720" behindDoc="0" locked="0" layoutInCell="1" allowOverlap="1" wp14:anchorId="4CCE9CEE" wp14:editId="66079610">
            <wp:simplePos x="0" y="0"/>
            <wp:positionH relativeFrom="column">
              <wp:posOffset>-4445</wp:posOffset>
            </wp:positionH>
            <wp:positionV relativeFrom="paragraph">
              <wp:posOffset>635</wp:posOffset>
            </wp:positionV>
            <wp:extent cx="571500" cy="657225"/>
            <wp:effectExtent l="0" t="0" r="0" b="9525"/>
            <wp:wrapNone/>
            <wp:docPr id="68" name="Imag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10;&#10;Description générée automatiquement"/>
                    <pic:cNvPicPr/>
                  </pic:nvPicPr>
                  <pic:blipFill>
                    <a:blip r:embed="rId47">
                      <a:extLst>
                        <a:ext uri="{28A0092B-C50C-407E-A947-70E740481C1C}">
                          <a14:useLocalDpi xmlns:a14="http://schemas.microsoft.com/office/drawing/2010/main" val="0"/>
                        </a:ext>
                      </a:extLst>
                    </a:blip>
                    <a:stretch>
                      <a:fillRect/>
                    </a:stretch>
                  </pic:blipFill>
                  <pic:spPr>
                    <a:xfrm>
                      <a:off x="0" y="0"/>
                      <a:ext cx="571500" cy="657225"/>
                    </a:xfrm>
                    <a:prstGeom prst="rect">
                      <a:avLst/>
                    </a:prstGeom>
                  </pic:spPr>
                </pic:pic>
              </a:graphicData>
            </a:graphic>
          </wp:anchor>
        </w:drawing>
      </w:r>
      <w:r>
        <w:t>Le bouton « </w:t>
      </w:r>
      <w:r w:rsidRPr="00A31575">
        <w:rPr>
          <w:b/>
          <w:bCs/>
        </w:rPr>
        <w:t>Actualiser la liste</w:t>
      </w:r>
      <w:r>
        <w:t> » permet de « raffraîchir » les données lues par Wise Up Papyrus en fonction des nouvelles données renseignées dans Sage 100.</w:t>
      </w:r>
    </w:p>
    <w:p w14:paraId="53FE72DB" w14:textId="638913BF" w:rsidR="00E17F10" w:rsidRDefault="00E17F10" w:rsidP="00F157A0"/>
    <w:p w14:paraId="1CC77E93" w14:textId="493960E5" w:rsidR="00E17F10" w:rsidRDefault="00E17F10" w:rsidP="00F157A0"/>
    <w:p w14:paraId="3946FD9E" w14:textId="77777777" w:rsidR="001E4109" w:rsidRDefault="001E4109" w:rsidP="00F157A0"/>
    <w:p w14:paraId="2B9FE9AE" w14:textId="62D06627" w:rsidR="00991868" w:rsidRDefault="006B02DC" w:rsidP="00991868">
      <w:pPr>
        <w:ind w:left="1410"/>
      </w:pPr>
      <w:r>
        <w:drawing>
          <wp:anchor distT="0" distB="0" distL="114300" distR="114300" simplePos="0" relativeHeight="251679744" behindDoc="0" locked="0" layoutInCell="1" allowOverlap="1" wp14:anchorId="55520F58" wp14:editId="468363A7">
            <wp:simplePos x="0" y="0"/>
            <wp:positionH relativeFrom="margin">
              <wp:posOffset>0</wp:posOffset>
            </wp:positionH>
            <wp:positionV relativeFrom="paragraph">
              <wp:posOffset>25400</wp:posOffset>
            </wp:positionV>
            <wp:extent cx="819150" cy="228600"/>
            <wp:effectExtent l="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19150" cy="228600"/>
                    </a:xfrm>
                    <a:prstGeom prst="rect">
                      <a:avLst/>
                    </a:prstGeom>
                  </pic:spPr>
                </pic:pic>
              </a:graphicData>
            </a:graphic>
          </wp:anchor>
        </w:drawing>
      </w:r>
      <w:r>
        <w:t>L</w:t>
      </w:r>
      <w:r w:rsidR="00991868">
        <w:t>e bouton « </w:t>
      </w:r>
      <w:r w:rsidR="00991868" w:rsidRPr="00A31575">
        <w:rPr>
          <w:b/>
          <w:bCs/>
        </w:rPr>
        <w:t>Cocher Tout</w:t>
      </w:r>
      <w:r w:rsidR="00991868">
        <w:t> » permet cocher tous les documents affichés dans le tableau.</w:t>
      </w:r>
    </w:p>
    <w:p w14:paraId="4BC8E2FB" w14:textId="30D486AA" w:rsidR="005223E2" w:rsidRDefault="005223E2" w:rsidP="006B02DC">
      <w:pPr>
        <w:ind w:left="1410"/>
      </w:pPr>
    </w:p>
    <w:p w14:paraId="1542E63A" w14:textId="4AAE3572" w:rsidR="00991868" w:rsidRDefault="00991868" w:rsidP="00991868">
      <w:pPr>
        <w:ind w:left="1410"/>
      </w:pPr>
      <w:r>
        <w:drawing>
          <wp:anchor distT="0" distB="0" distL="114300" distR="114300" simplePos="0" relativeHeight="251680768" behindDoc="0" locked="0" layoutInCell="1" allowOverlap="1" wp14:anchorId="22569F54" wp14:editId="47F5D6CD">
            <wp:simplePos x="0" y="0"/>
            <wp:positionH relativeFrom="margin">
              <wp:posOffset>-9525</wp:posOffset>
            </wp:positionH>
            <wp:positionV relativeFrom="paragraph">
              <wp:posOffset>66040</wp:posOffset>
            </wp:positionV>
            <wp:extent cx="838200" cy="238125"/>
            <wp:effectExtent l="0" t="0" r="0" b="9525"/>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838200" cy="238125"/>
                    </a:xfrm>
                    <a:prstGeom prst="rect">
                      <a:avLst/>
                    </a:prstGeom>
                  </pic:spPr>
                </pic:pic>
              </a:graphicData>
            </a:graphic>
            <wp14:sizeRelH relativeFrom="margin">
              <wp14:pctWidth>0</wp14:pctWidth>
            </wp14:sizeRelH>
          </wp:anchor>
        </w:drawing>
      </w:r>
      <w:r>
        <w:t>Le bouton « </w:t>
      </w:r>
      <w:r w:rsidRPr="00A31575">
        <w:rPr>
          <w:b/>
          <w:bCs/>
        </w:rPr>
        <w:t>Décocher Tout</w:t>
      </w:r>
      <w:r>
        <w:t> » permet de décocher tous les documents sélectionnés dans le tableau.</w:t>
      </w:r>
    </w:p>
    <w:p w14:paraId="184545E9" w14:textId="10AEFDCC" w:rsidR="00991868" w:rsidRDefault="00991868" w:rsidP="00991868">
      <w:pPr>
        <w:ind w:left="1410"/>
      </w:pPr>
    </w:p>
    <w:p w14:paraId="01592351" w14:textId="46080691" w:rsidR="00D51750" w:rsidRDefault="00D51750" w:rsidP="00D51750">
      <w:pPr>
        <w:ind w:left="1410"/>
      </w:pPr>
      <w:r>
        <w:drawing>
          <wp:anchor distT="0" distB="0" distL="114300" distR="114300" simplePos="0" relativeHeight="251681792" behindDoc="0" locked="0" layoutInCell="1" allowOverlap="1" wp14:anchorId="5FFF1374" wp14:editId="69BA99B5">
            <wp:simplePos x="0" y="0"/>
            <wp:positionH relativeFrom="margin">
              <wp:posOffset>0</wp:posOffset>
            </wp:positionH>
            <wp:positionV relativeFrom="paragraph">
              <wp:posOffset>40005</wp:posOffset>
            </wp:positionV>
            <wp:extent cx="809625" cy="247650"/>
            <wp:effectExtent l="0" t="0" r="9525"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809625" cy="247650"/>
                    </a:xfrm>
                    <a:prstGeom prst="rect">
                      <a:avLst/>
                    </a:prstGeom>
                  </pic:spPr>
                </pic:pic>
              </a:graphicData>
            </a:graphic>
          </wp:anchor>
        </w:drawing>
      </w:r>
      <w:r w:rsidRPr="00D51750">
        <w:t xml:space="preserve"> </w:t>
      </w:r>
      <w:r>
        <w:t>Le bouton « </w:t>
      </w:r>
      <w:r w:rsidRPr="00A31575">
        <w:rPr>
          <w:b/>
          <w:bCs/>
        </w:rPr>
        <w:t>Inverser</w:t>
      </w:r>
      <w:r>
        <w:t xml:space="preserve"> » permet d’inverser le comportement demandé précédemment. C’est-à-dire, si tous les documents sont cochés, le bouton « </w:t>
      </w:r>
      <w:r w:rsidRPr="00A31575">
        <w:rPr>
          <w:b/>
          <w:bCs/>
        </w:rPr>
        <w:t>Inverser </w:t>
      </w:r>
      <w:r>
        <w:t xml:space="preserve">» les décochera tous. Et Inversement. </w:t>
      </w:r>
    </w:p>
    <w:p w14:paraId="3CF0BFD1" w14:textId="7AFB9847" w:rsidR="00C31C6D" w:rsidRDefault="00C31C6D" w:rsidP="00D51750">
      <w:pPr>
        <w:ind w:left="1410"/>
      </w:pPr>
    </w:p>
    <w:p w14:paraId="210DD674" w14:textId="01C0347F" w:rsidR="00C31C6D" w:rsidRDefault="00C31C6D" w:rsidP="00C31C6D">
      <w:r>
        <w:drawing>
          <wp:anchor distT="0" distB="0" distL="114300" distR="114300" simplePos="0" relativeHeight="251682816" behindDoc="0" locked="0" layoutInCell="1" allowOverlap="1" wp14:anchorId="45AAA77B" wp14:editId="4EDC5B4B">
            <wp:simplePos x="0" y="0"/>
            <wp:positionH relativeFrom="column">
              <wp:posOffset>-4445</wp:posOffset>
            </wp:positionH>
            <wp:positionV relativeFrom="paragraph">
              <wp:posOffset>-3810</wp:posOffset>
            </wp:positionV>
            <wp:extent cx="552450" cy="657225"/>
            <wp:effectExtent l="0" t="0" r="0" b="9525"/>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52450" cy="657225"/>
                    </a:xfrm>
                    <a:prstGeom prst="rect">
                      <a:avLst/>
                    </a:prstGeom>
                  </pic:spPr>
                </pic:pic>
              </a:graphicData>
            </a:graphic>
          </wp:anchor>
        </w:drawing>
      </w:r>
    </w:p>
    <w:p w14:paraId="035C86C9" w14:textId="09D24553" w:rsidR="005C338D" w:rsidRDefault="00C31C6D" w:rsidP="00C31C6D">
      <w:pPr>
        <w:ind w:left="1410"/>
      </w:pPr>
      <w:r>
        <w:t>Le bouton « </w:t>
      </w:r>
      <w:r w:rsidRPr="00A31575">
        <w:rPr>
          <w:b/>
          <w:bCs/>
        </w:rPr>
        <w:t>Exporter vers Excel</w:t>
      </w:r>
      <w:r>
        <w:t xml:space="preserve">» </w:t>
      </w:r>
      <w:r w:rsidR="00983715">
        <w:t xml:space="preserve">permet d’exporter les documents présents (cochés ou non cochés) sur le tableau vers une feuille Excel. </w:t>
      </w:r>
    </w:p>
    <w:p w14:paraId="4F100045" w14:textId="33E745E3" w:rsidR="00C31C6D" w:rsidRDefault="00C31C6D" w:rsidP="00C31C6D">
      <w:pPr>
        <w:ind w:left="1410"/>
      </w:pPr>
    </w:p>
    <w:p w14:paraId="4A70E1BE" w14:textId="302BC38F" w:rsidR="00CF6ECA" w:rsidRDefault="00CF6ECA">
      <w:pPr>
        <w:spacing w:after="160" w:line="259" w:lineRule="auto"/>
      </w:pPr>
    </w:p>
    <w:p w14:paraId="41EB8670" w14:textId="7581113C" w:rsidR="00E351D2" w:rsidRPr="00E351D2" w:rsidRDefault="00E351D2" w:rsidP="00983715">
      <w:pPr>
        <w:rPr>
          <w:b/>
          <w:bCs/>
        </w:rPr>
      </w:pPr>
      <w:r w:rsidRPr="00E351D2">
        <w:rPr>
          <w:b/>
          <w:bCs/>
        </w:rPr>
        <w:t>Bloc de fonction « synchronisation »</w:t>
      </w:r>
    </w:p>
    <w:p w14:paraId="7D76FF06" w14:textId="77777777" w:rsidR="006659A7" w:rsidRDefault="006659A7" w:rsidP="00983715">
      <w:r>
        <w:t xml:space="preserve">C’est un traitement global qui est lancé en fonction du paramétrage. </w:t>
      </w:r>
    </w:p>
    <w:p w14:paraId="737F18B7" w14:textId="14E22BAD" w:rsidR="00E351D2" w:rsidRDefault="00E351D2" w:rsidP="00983715">
      <w:r>
        <w:t>Ces fonctions déclenchent les traitements en fonction de la configuration réalisée dans Papyrus /Fichier / Options</w:t>
      </w:r>
      <w:r w:rsidR="00A31575">
        <w:t xml:space="preserve">, </w:t>
      </w:r>
      <w:r w:rsidR="00CF6ECA">
        <w:t xml:space="preserve">sans avoir besoin de sélectionner les documents à envoyer. </w:t>
      </w:r>
    </w:p>
    <w:p w14:paraId="7C472B88" w14:textId="6707F852" w:rsidR="006659A7" w:rsidRDefault="006659A7" w:rsidP="00983715"/>
    <w:p w14:paraId="37CE4884" w14:textId="23AF0AD5" w:rsidR="001844C8" w:rsidRPr="001844C8" w:rsidRDefault="001844C8" w:rsidP="00983715">
      <w:pPr>
        <w:rPr>
          <w:b/>
          <w:bCs/>
        </w:rPr>
      </w:pPr>
      <w:r w:rsidRPr="001844C8">
        <w:rPr>
          <w:b/>
          <w:bCs/>
        </w:rPr>
        <w:t>Modèles d’impression « exemple »</w:t>
      </w:r>
    </w:p>
    <w:p w14:paraId="4EB456B6" w14:textId="16B37E39" w:rsidR="00690C3D" w:rsidRDefault="002A58C8" w:rsidP="006659A7">
      <w:r>
        <w:t xml:space="preserve">Des modèles d’impression des documents de vente sont fournies par défaut. Ils sont disponibles dans le répertoire suivant : </w:t>
      </w:r>
      <w:r w:rsidRPr="00A31575">
        <w:rPr>
          <w:b/>
          <w:bCs/>
        </w:rPr>
        <w:t>C:\ProgramData\Atoo Next\Papyrus\Templates\Documents\Sales</w:t>
      </w:r>
    </w:p>
    <w:p w14:paraId="74504BBF" w14:textId="132E0EC7" w:rsidR="006659A7" w:rsidRDefault="006659A7" w:rsidP="006659A7"/>
    <w:p w14:paraId="68F9AD4D" w14:textId="08DC596C" w:rsidR="00BD5EE1" w:rsidRDefault="00BD5EE1">
      <w:pPr>
        <w:spacing w:after="160" w:line="259" w:lineRule="auto"/>
      </w:pPr>
      <w:r>
        <w:br w:type="page"/>
      </w:r>
    </w:p>
    <w:p w14:paraId="5BFA71AF" w14:textId="77777777" w:rsidR="00BD5EE1" w:rsidRDefault="00BD5EE1" w:rsidP="00BD5EE1">
      <w:pPr>
        <w:pStyle w:val="Titre4"/>
        <w:numPr>
          <w:ilvl w:val="2"/>
          <w:numId w:val="9"/>
        </w:numPr>
      </w:pPr>
      <w:r>
        <w:lastRenderedPageBreak/>
        <w:t>Sous-onglet « Etats des ventes »</w:t>
      </w:r>
    </w:p>
    <w:p w14:paraId="129D0BEA" w14:textId="15DC6684" w:rsidR="00BD5EE1" w:rsidRDefault="00BD5EE1" w:rsidP="00BD5EE1">
      <w:r>
        <w:t xml:space="preserve">Cliquez sur ce sous-onglet permet d’éditer des états tels que la liste des ventes, </w:t>
      </w:r>
      <w:r w:rsidR="00F137B7">
        <w:t>une picking list (regroupant les documents de vent par article),…</w:t>
      </w:r>
    </w:p>
    <w:p w14:paraId="3F77FEB1" w14:textId="190279EF" w:rsidR="00BD5EE1" w:rsidRPr="000B4E26" w:rsidRDefault="00BD5EE1" w:rsidP="00BD5EE1">
      <w:pPr>
        <w:rPr>
          <w:b/>
          <w:bCs/>
        </w:rPr>
      </w:pPr>
      <w:r>
        <w:t xml:space="preserve">Un état est fourni pour exemple dans le dossier : </w:t>
      </w:r>
      <w:r w:rsidRPr="000B4E26">
        <w:rPr>
          <w:b/>
          <w:bCs/>
        </w:rPr>
        <w:t>C:\ProgramData\Atoo Next\Papyrus\Templates\Documents\</w:t>
      </w:r>
      <w:r w:rsidR="00F137B7" w:rsidRPr="000B4E26">
        <w:rPr>
          <w:b/>
          <w:bCs/>
        </w:rPr>
        <w:t>Sales\Picking List</w:t>
      </w:r>
    </w:p>
    <w:p w14:paraId="0F0C910E" w14:textId="465357F5" w:rsidR="00364447" w:rsidRDefault="00364447" w:rsidP="00BD5EE1">
      <w:r>
        <w:t>Vous pouvez soit l’imprimer ou l’éditer au format PDF.</w:t>
      </w:r>
    </w:p>
    <w:p w14:paraId="372C0E42" w14:textId="3657E9DC" w:rsidR="006659A7" w:rsidRDefault="00BD5EE1" w:rsidP="00BD5EE1">
      <w:r>
        <w:drawing>
          <wp:inline distT="0" distB="0" distL="0" distR="0" wp14:anchorId="65B36959" wp14:editId="2EDD6B20">
            <wp:extent cx="3619048" cy="1123810"/>
            <wp:effectExtent l="0" t="0" r="63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19048" cy="1123810"/>
                    </a:xfrm>
                    <a:prstGeom prst="rect">
                      <a:avLst/>
                    </a:prstGeom>
                  </pic:spPr>
                </pic:pic>
              </a:graphicData>
            </a:graphic>
          </wp:inline>
        </w:drawing>
      </w:r>
      <w:r>
        <w:t xml:space="preserve"> </w:t>
      </w:r>
    </w:p>
    <w:p w14:paraId="6507B2F6" w14:textId="77777777" w:rsidR="00BD5EE1" w:rsidRPr="00BD5EE1" w:rsidRDefault="00BD5EE1" w:rsidP="00BD5EE1"/>
    <w:p w14:paraId="3F32A637" w14:textId="5505F551" w:rsidR="006659A7" w:rsidRDefault="006659A7" w:rsidP="008E43AE">
      <w:pPr>
        <w:pStyle w:val="Titre3"/>
        <w:numPr>
          <w:ilvl w:val="1"/>
          <w:numId w:val="9"/>
        </w:numPr>
      </w:pPr>
      <w:bookmarkStart w:id="9" w:name="_Toc126268916"/>
      <w:r w:rsidRPr="005114D8">
        <w:t>Onglet</w:t>
      </w:r>
      <w:r>
        <w:t xml:space="preserve"> </w:t>
      </w:r>
      <w:r w:rsidR="00CD1060">
        <w:t>« Ac</w:t>
      </w:r>
      <w:r w:rsidR="004646AC">
        <w:t>hats</w:t>
      </w:r>
      <w:r w:rsidR="00CD1060">
        <w:t> »</w:t>
      </w:r>
      <w:bookmarkEnd w:id="9"/>
    </w:p>
    <w:p w14:paraId="2DD32D79" w14:textId="1984460A" w:rsidR="004646AC" w:rsidRDefault="004646AC" w:rsidP="004646AC"/>
    <w:p w14:paraId="71B81A7C" w14:textId="53D7491B" w:rsidR="004646AC" w:rsidRDefault="00CD1060" w:rsidP="004646AC">
      <w:r>
        <w:t>L’onglet « </w:t>
      </w:r>
      <w:r w:rsidRPr="00AC3564">
        <w:rPr>
          <w:b/>
          <w:bCs/>
        </w:rPr>
        <w:t>Achats</w:t>
      </w:r>
      <w:r>
        <w:t> » Permet de visualiser les documents d’achats enregistrés dans Sage 100.</w:t>
      </w:r>
    </w:p>
    <w:p w14:paraId="3EDCEF46" w14:textId="77777777" w:rsidR="004646AC" w:rsidRPr="001B1584" w:rsidRDefault="004646AC" w:rsidP="004646AC"/>
    <w:p w14:paraId="3CD41D62" w14:textId="1920114A" w:rsidR="004646AC" w:rsidRDefault="004646AC" w:rsidP="004646AC">
      <w:r>
        <w:t>Clique</w:t>
      </w:r>
      <w:r w:rsidR="00CE4862">
        <w:t>z</w:t>
      </w:r>
      <w:r>
        <w:t xml:space="preserve"> en bas de la page, sur l’onglet « </w:t>
      </w:r>
      <w:r w:rsidRPr="00AC3564">
        <w:rPr>
          <w:b/>
          <w:bCs/>
        </w:rPr>
        <w:t>Achats</w:t>
      </w:r>
      <w:r>
        <w:t> ».</w:t>
      </w:r>
    </w:p>
    <w:p w14:paraId="6716549E" w14:textId="5EB9229D" w:rsidR="004646AC" w:rsidRDefault="004646AC" w:rsidP="004646AC"/>
    <w:p w14:paraId="7F71CC7B" w14:textId="26652921" w:rsidR="004646AC" w:rsidRDefault="004D1ED1" w:rsidP="004646AC">
      <w:r>
        <w:drawing>
          <wp:inline distT="0" distB="0" distL="0" distR="0" wp14:anchorId="7EEF59BD" wp14:editId="3F52A3F7">
            <wp:extent cx="5133333" cy="447619"/>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3333" cy="447619"/>
                    </a:xfrm>
                    <a:prstGeom prst="rect">
                      <a:avLst/>
                    </a:prstGeom>
                  </pic:spPr>
                </pic:pic>
              </a:graphicData>
            </a:graphic>
          </wp:inline>
        </w:drawing>
      </w:r>
    </w:p>
    <w:p w14:paraId="11E78CA4" w14:textId="7B0B2526" w:rsidR="004D1ED1" w:rsidRDefault="004D1ED1" w:rsidP="004646AC"/>
    <w:p w14:paraId="759D1E22" w14:textId="625EC77C" w:rsidR="004D1ED1" w:rsidRDefault="004D1ED1" w:rsidP="004646AC">
      <w:r>
        <w:t>On retrouvera les mêmes fonctions que pour les documents de vente, mais cette fois appliquées aux documents d’achats.</w:t>
      </w:r>
    </w:p>
    <w:p w14:paraId="5E6DD11C" w14:textId="35FC0CA5" w:rsidR="004D1ED1" w:rsidRDefault="004D1ED1" w:rsidP="004646AC"/>
    <w:p w14:paraId="217DD7E1" w14:textId="3DC6B509" w:rsidR="004D1ED1" w:rsidRDefault="004D1ED1" w:rsidP="004646AC">
      <w:r>
        <w:drawing>
          <wp:inline distT="0" distB="0" distL="0" distR="0" wp14:anchorId="0B1BF250" wp14:editId="777A87BE">
            <wp:extent cx="5760720" cy="620395"/>
            <wp:effectExtent l="0" t="0" r="0" b="82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620395"/>
                    </a:xfrm>
                    <a:prstGeom prst="rect">
                      <a:avLst/>
                    </a:prstGeom>
                  </pic:spPr>
                </pic:pic>
              </a:graphicData>
            </a:graphic>
          </wp:inline>
        </w:drawing>
      </w:r>
    </w:p>
    <w:p w14:paraId="4FDBD2CB" w14:textId="6917B996" w:rsidR="006659A7" w:rsidRDefault="006659A7" w:rsidP="00983715"/>
    <w:p w14:paraId="78101E4D" w14:textId="77777777" w:rsidR="001844C8" w:rsidRPr="001844C8" w:rsidRDefault="001844C8" w:rsidP="001844C8">
      <w:pPr>
        <w:rPr>
          <w:b/>
          <w:bCs/>
        </w:rPr>
      </w:pPr>
      <w:r w:rsidRPr="001844C8">
        <w:rPr>
          <w:b/>
          <w:bCs/>
        </w:rPr>
        <w:t>Modèles d’impression « exemple »</w:t>
      </w:r>
    </w:p>
    <w:p w14:paraId="1D6772BA" w14:textId="72EECA52" w:rsidR="001844C8" w:rsidRDefault="001844C8" w:rsidP="001844C8">
      <w:r>
        <w:t xml:space="preserve">Des modèles d’impression des documents d’achats sont fournies par défaut. Ils sont disponibles dans le répertoire suivant : </w:t>
      </w:r>
      <w:r w:rsidRPr="00AC3564">
        <w:rPr>
          <w:b/>
          <w:bCs/>
        </w:rPr>
        <w:t>C:\ProgramData\Atoo Next\Papyrus\Templates\Documents\Purchases</w:t>
      </w:r>
    </w:p>
    <w:p w14:paraId="4E378BA7" w14:textId="43F56F8B" w:rsidR="004D1ED1" w:rsidRDefault="004D1ED1" w:rsidP="00983715"/>
    <w:p w14:paraId="59F366D4" w14:textId="263CE51E" w:rsidR="00CD1060" w:rsidRDefault="004D1ED1" w:rsidP="008E43AE">
      <w:pPr>
        <w:pStyle w:val="Titre3"/>
        <w:numPr>
          <w:ilvl w:val="1"/>
          <w:numId w:val="9"/>
        </w:numPr>
      </w:pPr>
      <w:bookmarkStart w:id="10" w:name="_Toc126268917"/>
      <w:r w:rsidRPr="005114D8">
        <w:t>Onglet</w:t>
      </w:r>
      <w:r>
        <w:t xml:space="preserve"> </w:t>
      </w:r>
      <w:r w:rsidR="00CD1060">
        <w:t>Articles</w:t>
      </w:r>
      <w:bookmarkEnd w:id="10"/>
    </w:p>
    <w:p w14:paraId="2EB2AE4A" w14:textId="2E652F2D" w:rsidR="00CD1060" w:rsidRDefault="00CD1060" w:rsidP="00CD1060"/>
    <w:p w14:paraId="7ACFA590" w14:textId="1EBB66EC" w:rsidR="00CD1060" w:rsidRDefault="00CD1060" w:rsidP="00CD1060">
      <w:r>
        <w:t>L’onglet « </w:t>
      </w:r>
      <w:r w:rsidRPr="00AC3564">
        <w:rPr>
          <w:b/>
          <w:bCs/>
        </w:rPr>
        <w:t>Articles </w:t>
      </w:r>
      <w:r>
        <w:t>» permet d’afficher la base articles Sage 100.</w:t>
      </w:r>
    </w:p>
    <w:p w14:paraId="5CAAB8C5" w14:textId="127ABED1" w:rsidR="00CD1060" w:rsidRDefault="00CD1060" w:rsidP="00CD1060">
      <w:r>
        <w:t>Clique</w:t>
      </w:r>
      <w:r w:rsidR="00CE4862">
        <w:t>z</w:t>
      </w:r>
      <w:r>
        <w:t xml:space="preserve"> en bas de la page, sur l’onglet « </w:t>
      </w:r>
      <w:r w:rsidRPr="00AC3564">
        <w:rPr>
          <w:b/>
          <w:bCs/>
        </w:rPr>
        <w:t>Articles</w:t>
      </w:r>
      <w:r>
        <w:t> ».</w:t>
      </w:r>
    </w:p>
    <w:p w14:paraId="4A69A6C2" w14:textId="522F451B" w:rsidR="00CD1060" w:rsidRDefault="00CD1060" w:rsidP="00CD1060"/>
    <w:p w14:paraId="0DF75D4E" w14:textId="3DF1C0C8" w:rsidR="00CD1060" w:rsidRDefault="00CD1060" w:rsidP="00CD1060">
      <w:r>
        <w:drawing>
          <wp:inline distT="0" distB="0" distL="0" distR="0" wp14:anchorId="7E7D80E2" wp14:editId="2FC66234">
            <wp:extent cx="5057143" cy="428571"/>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57143" cy="428571"/>
                    </a:xfrm>
                    <a:prstGeom prst="rect">
                      <a:avLst/>
                    </a:prstGeom>
                  </pic:spPr>
                </pic:pic>
              </a:graphicData>
            </a:graphic>
          </wp:inline>
        </w:drawing>
      </w:r>
    </w:p>
    <w:p w14:paraId="0EC874A3" w14:textId="37D8D948" w:rsidR="00CD1060" w:rsidRDefault="00CD1060" w:rsidP="00CD1060"/>
    <w:p w14:paraId="15147387" w14:textId="4CA0C9C0" w:rsidR="00EA41F6" w:rsidRDefault="00EA41F6" w:rsidP="00CD1060"/>
    <w:p w14:paraId="4F689E12" w14:textId="79DB3609" w:rsidR="00EA41F6" w:rsidRDefault="00EA41F6" w:rsidP="00CD1060">
      <w:r>
        <w:t>Les fonctions proposées sont différentes des onglets « Ventes » et « Achats ».</w:t>
      </w:r>
    </w:p>
    <w:p w14:paraId="0C8FCE93" w14:textId="2415BAC6" w:rsidR="00EA41F6" w:rsidRDefault="00EA41F6" w:rsidP="00CD1060">
      <w:r>
        <w:t>On retrouvera des fonctionnalités de base.</w:t>
      </w:r>
    </w:p>
    <w:p w14:paraId="575D60DF" w14:textId="77777777" w:rsidR="00EA41F6" w:rsidRDefault="00EA41F6" w:rsidP="00CD1060"/>
    <w:p w14:paraId="363C45F2" w14:textId="1C11080C" w:rsidR="00EA41F6" w:rsidRDefault="00EA41F6" w:rsidP="00CD1060">
      <w:r>
        <w:lastRenderedPageBreak/>
        <w:drawing>
          <wp:inline distT="0" distB="0" distL="0" distR="0" wp14:anchorId="1F64A620" wp14:editId="7345DB2F">
            <wp:extent cx="4190476" cy="828571"/>
            <wp:effectExtent l="0" t="0" r="635" b="0"/>
            <wp:docPr id="43" name="Image 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10;&#10;Description générée automatiquement"/>
                    <pic:cNvPicPr/>
                  </pic:nvPicPr>
                  <pic:blipFill>
                    <a:blip r:embed="rId56"/>
                    <a:stretch>
                      <a:fillRect/>
                    </a:stretch>
                  </pic:blipFill>
                  <pic:spPr>
                    <a:xfrm>
                      <a:off x="0" y="0"/>
                      <a:ext cx="4190476" cy="828571"/>
                    </a:xfrm>
                    <a:prstGeom prst="rect">
                      <a:avLst/>
                    </a:prstGeom>
                  </pic:spPr>
                </pic:pic>
              </a:graphicData>
            </a:graphic>
          </wp:inline>
        </w:drawing>
      </w:r>
    </w:p>
    <w:p w14:paraId="22CC450C" w14:textId="496FE56D" w:rsidR="00CD1060" w:rsidRDefault="00CD1060" w:rsidP="00CD1060"/>
    <w:p w14:paraId="7EDB20DE" w14:textId="77777777" w:rsidR="001844C8" w:rsidRPr="001844C8" w:rsidRDefault="001844C8" w:rsidP="001844C8">
      <w:pPr>
        <w:rPr>
          <w:b/>
          <w:bCs/>
        </w:rPr>
      </w:pPr>
      <w:r w:rsidRPr="001844C8">
        <w:rPr>
          <w:b/>
          <w:bCs/>
        </w:rPr>
        <w:t>Modèles d’impression « exemple »</w:t>
      </w:r>
    </w:p>
    <w:p w14:paraId="3788D976" w14:textId="5948BCF2" w:rsidR="001844C8" w:rsidRPr="00AC3564" w:rsidRDefault="001844C8" w:rsidP="001844C8">
      <w:pPr>
        <w:rPr>
          <w:b/>
          <w:bCs/>
        </w:rPr>
      </w:pPr>
      <w:r>
        <w:t xml:space="preserve">Des modèles d’impression sont fournies par défaut. Ils sont disponibles dans le répertoire suivant : </w:t>
      </w:r>
      <w:r w:rsidRPr="00AC3564">
        <w:rPr>
          <w:b/>
          <w:bCs/>
        </w:rPr>
        <w:t xml:space="preserve">C:\ProgramData\Atoo Next\Papyrus\Templates\Documents\Products. </w:t>
      </w:r>
    </w:p>
    <w:p w14:paraId="534D0F97" w14:textId="51C0EB26" w:rsidR="001844C8" w:rsidRDefault="001844C8" w:rsidP="001844C8">
      <w:r>
        <w:t>Vous trouverez un catalogue produits, une fiche produits, un format d’étiquette.</w:t>
      </w:r>
    </w:p>
    <w:p w14:paraId="7109F043" w14:textId="77777777" w:rsidR="000B4E26" w:rsidRDefault="000B4E26" w:rsidP="001844C8"/>
    <w:p w14:paraId="5ED44B49" w14:textId="52D009A0" w:rsidR="00EA41F6" w:rsidRDefault="00EA41F6" w:rsidP="008E43AE">
      <w:pPr>
        <w:pStyle w:val="Titre3"/>
        <w:numPr>
          <w:ilvl w:val="1"/>
          <w:numId w:val="9"/>
        </w:numPr>
      </w:pPr>
      <w:bookmarkStart w:id="11" w:name="_Toc126268918"/>
      <w:r w:rsidRPr="005114D8">
        <w:t>Onglet</w:t>
      </w:r>
      <w:r>
        <w:t xml:space="preserve"> Clients</w:t>
      </w:r>
      <w:bookmarkEnd w:id="11"/>
      <w:r>
        <w:t xml:space="preserve"> </w:t>
      </w:r>
    </w:p>
    <w:p w14:paraId="4BF2AB4B" w14:textId="37A2394F" w:rsidR="00EA41F6" w:rsidRDefault="00EA41F6" w:rsidP="00EA41F6"/>
    <w:p w14:paraId="1C08F52E" w14:textId="6D26B0BB" w:rsidR="009B4A55" w:rsidRDefault="009B4A55" w:rsidP="009B4A55">
      <w:r>
        <w:t>L’onglet «</w:t>
      </w:r>
      <w:r w:rsidR="00AC3564">
        <w:t xml:space="preserve"> </w:t>
      </w:r>
      <w:r w:rsidR="00AA23C4" w:rsidRPr="00AC3564">
        <w:rPr>
          <w:b/>
          <w:bCs/>
        </w:rPr>
        <w:t>Clients</w:t>
      </w:r>
      <w:r>
        <w:t xml:space="preserve"> » permet d’afficher </w:t>
      </w:r>
      <w:r w:rsidR="00AA23C4">
        <w:t>la liste de</w:t>
      </w:r>
      <w:r>
        <w:t xml:space="preserve">s </w:t>
      </w:r>
      <w:r w:rsidR="00AA23C4">
        <w:t xml:space="preserve">clients </w:t>
      </w:r>
      <w:r>
        <w:t>Sage 100.</w:t>
      </w:r>
    </w:p>
    <w:p w14:paraId="1EB2AE8B" w14:textId="4F97732A" w:rsidR="009B4A55" w:rsidRDefault="009B4A55" w:rsidP="009B4A55">
      <w:r>
        <w:t>Cliquer en bas de la page, sur l’onglet « </w:t>
      </w:r>
      <w:r w:rsidR="00AA23C4" w:rsidRPr="000B4E26">
        <w:rPr>
          <w:b/>
          <w:bCs/>
        </w:rPr>
        <w:t>Clients</w:t>
      </w:r>
      <w:r>
        <w:t> ».</w:t>
      </w:r>
    </w:p>
    <w:p w14:paraId="74D2ACF3" w14:textId="3B8197A6" w:rsidR="00EA41F6" w:rsidRDefault="00AA23C4" w:rsidP="00EA41F6">
      <w:r>
        <w:drawing>
          <wp:inline distT="0" distB="0" distL="0" distR="0" wp14:anchorId="6CAD98BC" wp14:editId="4F7EB5FA">
            <wp:extent cx="4320000" cy="356549"/>
            <wp:effectExtent l="0" t="0" r="4445"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20000" cy="356549"/>
                    </a:xfrm>
                    <a:prstGeom prst="rect">
                      <a:avLst/>
                    </a:prstGeom>
                  </pic:spPr>
                </pic:pic>
              </a:graphicData>
            </a:graphic>
          </wp:inline>
        </w:drawing>
      </w:r>
    </w:p>
    <w:p w14:paraId="75A382DC" w14:textId="1CE01DAC" w:rsidR="00296171" w:rsidRDefault="00296171" w:rsidP="00EA41F6"/>
    <w:p w14:paraId="5CDF0AC0" w14:textId="7E2E6388" w:rsidR="00296171" w:rsidRDefault="00296171" w:rsidP="003D3B04">
      <w:pPr>
        <w:pStyle w:val="Titre4"/>
        <w:numPr>
          <w:ilvl w:val="2"/>
          <w:numId w:val="9"/>
        </w:numPr>
      </w:pPr>
      <w:r>
        <w:t>Fonctions disponibles</w:t>
      </w:r>
    </w:p>
    <w:p w14:paraId="00722010" w14:textId="40795EDC" w:rsidR="00AA23C4" w:rsidRDefault="00AA23C4" w:rsidP="00EA41F6"/>
    <w:p w14:paraId="0B38FEA8" w14:textId="7F4519EB" w:rsidR="00296171" w:rsidRDefault="00296171" w:rsidP="00EA41F6">
      <w:r>
        <w:t>On retrouve les mêmes fonctionnalités de base que pour les Articles (aperçu, imprimer,…).</w:t>
      </w:r>
    </w:p>
    <w:p w14:paraId="64850DF0" w14:textId="21BC5C46" w:rsidR="00296171" w:rsidRDefault="00296171" w:rsidP="00EA41F6">
      <w:r>
        <w:drawing>
          <wp:inline distT="0" distB="0" distL="0" distR="0" wp14:anchorId="349E8FA7" wp14:editId="68DBD2B0">
            <wp:extent cx="4320000" cy="873108"/>
            <wp:effectExtent l="0" t="0" r="4445" b="381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20000" cy="873108"/>
                    </a:xfrm>
                    <a:prstGeom prst="rect">
                      <a:avLst/>
                    </a:prstGeom>
                  </pic:spPr>
                </pic:pic>
              </a:graphicData>
            </a:graphic>
          </wp:inline>
        </w:drawing>
      </w:r>
    </w:p>
    <w:p w14:paraId="522CBB7A" w14:textId="19003D11" w:rsidR="00296171" w:rsidRDefault="00296171" w:rsidP="00EA41F6"/>
    <w:p w14:paraId="39336FD8" w14:textId="215804C5" w:rsidR="00296171" w:rsidRDefault="00296171" w:rsidP="003D3B04">
      <w:pPr>
        <w:pStyle w:val="Titre4"/>
        <w:numPr>
          <w:ilvl w:val="2"/>
          <w:numId w:val="9"/>
        </w:numPr>
      </w:pPr>
      <w:r>
        <w:t>Modèles d’états</w:t>
      </w:r>
    </w:p>
    <w:p w14:paraId="3452AD25" w14:textId="77777777" w:rsidR="00296171" w:rsidRPr="00296171" w:rsidRDefault="00296171" w:rsidP="00296171"/>
    <w:p w14:paraId="5F3845B6" w14:textId="1E40C7DB" w:rsidR="00925F5E" w:rsidRDefault="00925F5E" w:rsidP="000B4E26">
      <w:r>
        <w:t xml:space="preserve">Un modèle « exemple » d’état client est fourni et enregistré dans le répertoire suivant : </w:t>
      </w:r>
    </w:p>
    <w:p w14:paraId="67FD9537" w14:textId="602E2F50" w:rsidR="00925F5E" w:rsidRPr="000B4E26" w:rsidRDefault="00925F5E" w:rsidP="000B4E26">
      <w:pPr>
        <w:rPr>
          <w:b/>
          <w:bCs/>
          <w:lang w:val="en-US"/>
        </w:rPr>
      </w:pPr>
      <w:r w:rsidRPr="000B4E26">
        <w:rPr>
          <w:b/>
          <w:bCs/>
          <w:lang w:val="en-US"/>
        </w:rPr>
        <w:t>C:\ProgramData\Atoo Next\Papyrus\Templates\Documents\Customers</w:t>
      </w:r>
    </w:p>
    <w:p w14:paraId="4A11786D" w14:textId="4450590F" w:rsidR="00925F5E" w:rsidRDefault="00925F5E" w:rsidP="000B4E26">
      <w:r>
        <w:t xml:space="preserve">Le modèle est au format « *.atpm ». </w:t>
      </w:r>
    </w:p>
    <w:p w14:paraId="692A0136" w14:textId="0B7D6D55" w:rsidR="00925F5E" w:rsidRDefault="00925F5E" w:rsidP="00EA41F6"/>
    <w:p w14:paraId="65D7FAE4" w14:textId="4811E72A" w:rsidR="00925F5E" w:rsidRDefault="00925F5E" w:rsidP="00EA41F6">
      <w:r>
        <w:drawing>
          <wp:inline distT="0" distB="0" distL="0" distR="0" wp14:anchorId="2A672FAD" wp14:editId="49016254">
            <wp:extent cx="4320000" cy="871425"/>
            <wp:effectExtent l="0" t="0" r="4445" b="508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0000" cy="871425"/>
                    </a:xfrm>
                    <a:prstGeom prst="rect">
                      <a:avLst/>
                    </a:prstGeom>
                    <a:noFill/>
                    <a:ln>
                      <a:noFill/>
                    </a:ln>
                  </pic:spPr>
                </pic:pic>
              </a:graphicData>
            </a:graphic>
          </wp:inline>
        </w:drawing>
      </w:r>
    </w:p>
    <w:p w14:paraId="71DE08C0" w14:textId="6E02AD6D" w:rsidR="00925F5E" w:rsidRDefault="00925F5E" w:rsidP="00EA41F6"/>
    <w:p w14:paraId="77C41C37" w14:textId="62C94240" w:rsidR="00925F5E" w:rsidRDefault="002F3806" w:rsidP="00EA41F6">
      <w:r>
        <w:t>Vous pouvez sélectionner tout ou partie de votre base clients. Puis cliquez sur « Aperçu avant Impression » et sélectionnez le modèle « </w:t>
      </w:r>
      <w:r w:rsidRPr="000B4E26">
        <w:rPr>
          <w:b/>
          <w:bCs/>
        </w:rPr>
        <w:t>Etats Clients</w:t>
      </w:r>
      <w:r>
        <w:t xml:space="preserve"> ». </w:t>
      </w:r>
    </w:p>
    <w:p w14:paraId="5DFF7AF9" w14:textId="77777777" w:rsidR="00296171" w:rsidRDefault="00296171" w:rsidP="00EA41F6"/>
    <w:p w14:paraId="7FCE061B" w14:textId="3BDA03A9" w:rsidR="002F3806" w:rsidRDefault="002F3806" w:rsidP="00EA41F6">
      <w:r>
        <w:t xml:space="preserve">Dans le modèle proposé, on affiche des informations relatives au client à savoir : </w:t>
      </w:r>
    </w:p>
    <w:p w14:paraId="35CB48BB" w14:textId="0ADDD23D" w:rsidR="002F3806" w:rsidRDefault="002F3806" w:rsidP="002F3806">
      <w:pPr>
        <w:pStyle w:val="Paragraphedeliste"/>
        <w:numPr>
          <w:ilvl w:val="0"/>
          <w:numId w:val="17"/>
        </w:numPr>
      </w:pPr>
      <w:r>
        <w:t>sa côte crédit</w:t>
      </w:r>
    </w:p>
    <w:p w14:paraId="39803408" w14:textId="66E77513" w:rsidR="002F3806" w:rsidRDefault="002F3806" w:rsidP="002F3806">
      <w:pPr>
        <w:pStyle w:val="Paragraphedeliste"/>
        <w:numPr>
          <w:ilvl w:val="0"/>
          <w:numId w:val="17"/>
        </w:numPr>
      </w:pPr>
      <w:r>
        <w:t>ses informations de solvabilité</w:t>
      </w:r>
    </w:p>
    <w:p w14:paraId="20B2215D" w14:textId="610897A2" w:rsidR="002F3806" w:rsidRDefault="002F3806" w:rsidP="002F3806">
      <w:pPr>
        <w:pStyle w:val="Paragraphedeliste"/>
        <w:numPr>
          <w:ilvl w:val="0"/>
          <w:numId w:val="17"/>
        </w:numPr>
      </w:pPr>
      <w:r>
        <w:t>Son reste à livrer (documents encore en bon de commande dans Sage)</w:t>
      </w:r>
    </w:p>
    <w:p w14:paraId="745B12F0" w14:textId="5825A165" w:rsidR="002F3806" w:rsidRDefault="002F3806" w:rsidP="002F3806">
      <w:pPr>
        <w:pStyle w:val="Paragraphedeliste"/>
        <w:numPr>
          <w:ilvl w:val="0"/>
          <w:numId w:val="17"/>
        </w:numPr>
      </w:pPr>
      <w:r>
        <w:t>Ses factures non réglées</w:t>
      </w:r>
    </w:p>
    <w:p w14:paraId="12D73FDF" w14:textId="5E4FE5CD" w:rsidR="002F3806" w:rsidRDefault="002F3806" w:rsidP="002F3806">
      <w:pPr>
        <w:pStyle w:val="Paragraphedeliste"/>
        <w:numPr>
          <w:ilvl w:val="0"/>
          <w:numId w:val="17"/>
        </w:numPr>
      </w:pPr>
      <w:r>
        <w:t>Ses tarifs négociés</w:t>
      </w:r>
    </w:p>
    <w:p w14:paraId="38D93900" w14:textId="03752524" w:rsidR="002F3806" w:rsidRDefault="002F3806" w:rsidP="00EA41F6">
      <w:r>
        <w:t>Ce modèle est destiné à fournir un aperçu du potentiel d’édition de documents que permet de réaliser Wise Up Papyrus.</w:t>
      </w:r>
    </w:p>
    <w:p w14:paraId="401E76E6" w14:textId="77777777" w:rsidR="002F3806" w:rsidRDefault="002F3806" w:rsidP="00EA41F6"/>
    <w:p w14:paraId="4D29EFE4" w14:textId="078270AA" w:rsidR="00925F5E" w:rsidRDefault="00925F5E" w:rsidP="00EA41F6"/>
    <w:p w14:paraId="3228DE49" w14:textId="6BC41E75" w:rsidR="002F3806" w:rsidRDefault="002F3806" w:rsidP="00EA41F6">
      <w:r>
        <w:drawing>
          <wp:inline distT="0" distB="0" distL="0" distR="0" wp14:anchorId="7BCA118B" wp14:editId="27B493D7">
            <wp:extent cx="3960000" cy="3943540"/>
            <wp:effectExtent l="0" t="0" r="254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60000" cy="3943540"/>
                    </a:xfrm>
                    <a:prstGeom prst="rect">
                      <a:avLst/>
                    </a:prstGeom>
                  </pic:spPr>
                </pic:pic>
              </a:graphicData>
            </a:graphic>
          </wp:inline>
        </w:drawing>
      </w:r>
    </w:p>
    <w:p w14:paraId="5DD16497" w14:textId="450CD8E2" w:rsidR="002F3806" w:rsidRDefault="002F3806" w:rsidP="00EA41F6"/>
    <w:p w14:paraId="18E942C0" w14:textId="77777777" w:rsidR="002F3806" w:rsidRDefault="002F3806" w:rsidP="00EA41F6"/>
    <w:p w14:paraId="597563CC" w14:textId="77777777" w:rsidR="002F3806" w:rsidRDefault="002F3806" w:rsidP="002F3806">
      <w:r>
        <w:t>Les formats « *.snx » sont utilisés pour l’envoi par email en publipostage. (fonction abordée juste après).</w:t>
      </w:r>
    </w:p>
    <w:p w14:paraId="543515A5" w14:textId="0BA51634" w:rsidR="00925F5E" w:rsidRDefault="00925F5E" w:rsidP="00EA41F6"/>
    <w:p w14:paraId="6F83ECA2" w14:textId="7F3F1A32" w:rsidR="002F3806" w:rsidRPr="00925F5E" w:rsidRDefault="002F3806" w:rsidP="003D3B04">
      <w:pPr>
        <w:pStyle w:val="Titre4"/>
        <w:numPr>
          <w:ilvl w:val="2"/>
          <w:numId w:val="9"/>
        </w:numPr>
      </w:pPr>
      <w:r w:rsidRPr="00925F5E">
        <w:t>Fonction de publipostage</w:t>
      </w:r>
    </w:p>
    <w:p w14:paraId="57519312" w14:textId="77777777" w:rsidR="002F3806" w:rsidRDefault="002F3806" w:rsidP="00EA41F6"/>
    <w:p w14:paraId="0DC42CCE" w14:textId="576F2D08" w:rsidR="00AA23C4" w:rsidRDefault="002F3806" w:rsidP="00EA41F6">
      <w:r>
        <w:t xml:space="preserve">Sur la barre de menus, on trouve un </w:t>
      </w:r>
      <w:r w:rsidR="000B4E26">
        <w:t>bloc</w:t>
      </w:r>
      <w:r>
        <w:t xml:space="preserve"> « </w:t>
      </w:r>
      <w:r w:rsidRPr="000B4E26">
        <w:rPr>
          <w:b/>
          <w:bCs/>
        </w:rPr>
        <w:t>publipostage</w:t>
      </w:r>
      <w:r>
        <w:t> » avec deux fonctions :</w:t>
      </w:r>
    </w:p>
    <w:p w14:paraId="50C220FB" w14:textId="25E1779C" w:rsidR="002F3806" w:rsidRDefault="002F3806" w:rsidP="00EA41F6">
      <w:r w:rsidRPr="004A28AA">
        <w:rPr>
          <w:b/>
          <w:bCs/>
        </w:rPr>
        <w:t>Envoyer un email</w:t>
      </w:r>
      <w:r>
        <w:t xml:space="preserve"> et </w:t>
      </w:r>
      <w:r w:rsidRPr="004A28AA">
        <w:rPr>
          <w:b/>
          <w:bCs/>
        </w:rPr>
        <w:t>Créer un document</w:t>
      </w:r>
      <w:r>
        <w:t>.</w:t>
      </w:r>
    </w:p>
    <w:p w14:paraId="6C43C4AC" w14:textId="7EDCDC43" w:rsidR="00AA23C4" w:rsidRDefault="00AA23C4" w:rsidP="00EA41F6"/>
    <w:p w14:paraId="79FAF830" w14:textId="67ACC4ED" w:rsidR="00AA23C4" w:rsidRDefault="000B4E26" w:rsidP="00EA41F6">
      <w:r>
        <w:drawing>
          <wp:inline distT="0" distB="0" distL="0" distR="0" wp14:anchorId="6A0BAB1C" wp14:editId="36B7D02F">
            <wp:extent cx="4320000" cy="680147"/>
            <wp:effectExtent l="0" t="0" r="444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20000" cy="680147"/>
                    </a:xfrm>
                    <a:prstGeom prst="rect">
                      <a:avLst/>
                    </a:prstGeom>
                  </pic:spPr>
                </pic:pic>
              </a:graphicData>
            </a:graphic>
          </wp:inline>
        </w:drawing>
      </w:r>
    </w:p>
    <w:p w14:paraId="64E99465" w14:textId="3308C9FA" w:rsidR="00EA41F6" w:rsidRDefault="00EA41F6" w:rsidP="00EA41F6"/>
    <w:p w14:paraId="0A81E542" w14:textId="2ABCE4B5" w:rsidR="00AA23C4" w:rsidRDefault="00AA23C4" w:rsidP="00EA41F6">
      <w:r>
        <w:drawing>
          <wp:inline distT="0" distB="0" distL="0" distR="0" wp14:anchorId="78FDCAC1" wp14:editId="3B5854FC">
            <wp:extent cx="533333" cy="695238"/>
            <wp:effectExtent l="0" t="0" r="63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3333" cy="695238"/>
                    </a:xfrm>
                    <a:prstGeom prst="rect">
                      <a:avLst/>
                    </a:prstGeom>
                  </pic:spPr>
                </pic:pic>
              </a:graphicData>
            </a:graphic>
          </wp:inline>
        </w:drawing>
      </w:r>
      <w:r>
        <w:t> </w:t>
      </w:r>
      <w:r w:rsidRPr="00AA23C4">
        <w:rPr>
          <w:b/>
          <w:bCs/>
        </w:rPr>
        <w:t>Envoyer un email</w:t>
      </w:r>
      <w:r>
        <w:t> : Cette fonction permet d’envoyer un email en publipostage à ses clients.</w:t>
      </w:r>
    </w:p>
    <w:p w14:paraId="4BAA4E7E" w14:textId="20C430F9" w:rsidR="002824A5" w:rsidRDefault="00B91637" w:rsidP="00EA41F6">
      <w:r>
        <w:t xml:space="preserve">En fonction du paramétrage réalisé dans </w:t>
      </w:r>
      <w:r w:rsidR="004C6FE1">
        <w:t xml:space="preserve">la configuration de </w:t>
      </w:r>
      <w:r>
        <w:t xml:space="preserve">Wise Up Papyrus, l’envoi se fait par </w:t>
      </w:r>
      <w:r w:rsidRPr="000B4E26">
        <w:rPr>
          <w:b/>
          <w:bCs/>
        </w:rPr>
        <w:t>« Outlook</w:t>
      </w:r>
      <w:r>
        <w:t xml:space="preserve"> » ou par le biais du </w:t>
      </w:r>
      <w:r w:rsidRPr="000B4E26">
        <w:rPr>
          <w:b/>
          <w:bCs/>
        </w:rPr>
        <w:t>serveur SMTP</w:t>
      </w:r>
      <w:r>
        <w:t>.</w:t>
      </w:r>
    </w:p>
    <w:p w14:paraId="4650DF14" w14:textId="00B913CE" w:rsidR="00B91637" w:rsidRDefault="00B91637" w:rsidP="00EA41F6"/>
    <w:p w14:paraId="4E89A0A0" w14:textId="12D9CA80" w:rsidR="004C6FE1" w:rsidRDefault="004C6FE1" w:rsidP="00EA41F6">
      <w:r>
        <w:t>Sélectionnez tout ou partie des clients auxquels vous souhaitez envoyer un publipostage.</w:t>
      </w:r>
    </w:p>
    <w:p w14:paraId="483A5EBA" w14:textId="4C1A566A" w:rsidR="004C6FE1" w:rsidRDefault="004C6FE1" w:rsidP="00EA41F6">
      <w:r w:rsidRPr="000B4E26">
        <w:rPr>
          <w:b/>
          <w:bCs/>
        </w:rPr>
        <w:t>Notes :</w:t>
      </w:r>
      <w:r>
        <w:t xml:space="preserve"> uniquement aux clients Sage qui ont une adresse email renseigné</w:t>
      </w:r>
      <w:r w:rsidR="004A28AA">
        <w:t>e</w:t>
      </w:r>
      <w:r>
        <w:t xml:space="preserve"> dans le champ « email » de l’onglet « Identication ». Puis cliquez sur « Envoyer un email ».</w:t>
      </w:r>
    </w:p>
    <w:p w14:paraId="2A13DACE" w14:textId="537EE371" w:rsidR="004C6FE1" w:rsidRDefault="004C6FE1" w:rsidP="00EA41F6"/>
    <w:p w14:paraId="45E8455C" w14:textId="77777777" w:rsidR="00296171" w:rsidRDefault="00296171" w:rsidP="00EA41F6"/>
    <w:p w14:paraId="4FA14032" w14:textId="3D5D57CD" w:rsidR="004C6FE1" w:rsidRDefault="004C6FE1" w:rsidP="00EA41F6">
      <w:r>
        <w:lastRenderedPageBreak/>
        <w:t>La fenêtre suivante s’affiche.</w:t>
      </w:r>
      <w:r w:rsidR="009E7B60">
        <w:t xml:space="preserve"> </w:t>
      </w:r>
    </w:p>
    <w:p w14:paraId="34C1AC20" w14:textId="1485D911" w:rsidR="009E7B60" w:rsidRDefault="00BF03BA" w:rsidP="00EA41F6">
      <w:r>
        <w:drawing>
          <wp:inline distT="0" distB="0" distL="0" distR="0" wp14:anchorId="6DE50F54" wp14:editId="1A140B5D">
            <wp:extent cx="5760720" cy="2056130"/>
            <wp:effectExtent l="0" t="0" r="0" b="1270"/>
            <wp:docPr id="76" name="Image 7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texte&#10;&#10;Description générée automatiquement"/>
                    <pic:cNvPicPr/>
                  </pic:nvPicPr>
                  <pic:blipFill>
                    <a:blip r:embed="rId63"/>
                    <a:stretch>
                      <a:fillRect/>
                    </a:stretch>
                  </pic:blipFill>
                  <pic:spPr>
                    <a:xfrm>
                      <a:off x="0" y="0"/>
                      <a:ext cx="5760720" cy="2056130"/>
                    </a:xfrm>
                    <a:prstGeom prst="rect">
                      <a:avLst/>
                    </a:prstGeom>
                  </pic:spPr>
                </pic:pic>
              </a:graphicData>
            </a:graphic>
          </wp:inline>
        </w:drawing>
      </w:r>
    </w:p>
    <w:p w14:paraId="2C9E1743" w14:textId="77777777" w:rsidR="00BF03BA" w:rsidRPr="00BF03BA" w:rsidRDefault="00BF03BA" w:rsidP="00BF03BA">
      <w:pPr>
        <w:rPr>
          <w:b/>
          <w:bCs/>
        </w:rPr>
      </w:pPr>
      <w:r w:rsidRPr="00BF03BA">
        <w:rPr>
          <w:b/>
          <w:bCs/>
        </w:rPr>
        <w:t xml:space="preserve">Vous avez : </w:t>
      </w:r>
    </w:p>
    <w:p w14:paraId="2989F58E" w14:textId="77777777" w:rsidR="00BF03BA" w:rsidRDefault="00BF03BA" w:rsidP="00EA41F6"/>
    <w:p w14:paraId="4EB376A0" w14:textId="6DC9669C" w:rsidR="00BF03BA" w:rsidRDefault="009E7B60" w:rsidP="00EA41F6">
      <w:r w:rsidRPr="000B4E26">
        <w:rPr>
          <w:b/>
          <w:bCs/>
        </w:rPr>
        <w:t>A</w:t>
      </w:r>
      <w:r w:rsidR="004C6FE1" w:rsidRPr="000B4E26">
        <w:rPr>
          <w:b/>
          <w:bCs/>
        </w:rPr>
        <w:t>u milieu</w:t>
      </w:r>
      <w:r w:rsidR="00827F66">
        <w:t> :</w:t>
      </w:r>
      <w:r w:rsidR="004C6FE1">
        <w:t xml:space="preserve"> les fonctions d’envoi d’un email.</w:t>
      </w:r>
    </w:p>
    <w:p w14:paraId="4E619DBE" w14:textId="22C5D556" w:rsidR="004C6FE1" w:rsidRDefault="009E7B60" w:rsidP="00EA41F6">
      <w:r>
        <w:drawing>
          <wp:inline distT="0" distB="0" distL="0" distR="0" wp14:anchorId="3545BE8E" wp14:editId="372E87EB">
            <wp:extent cx="5760720" cy="1117600"/>
            <wp:effectExtent l="0" t="0" r="0" b="6350"/>
            <wp:docPr id="69" name="Image 6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Une image contenant texte&#10;&#10;Description générée automatiquement"/>
                    <pic:cNvPicPr/>
                  </pic:nvPicPr>
                  <pic:blipFill rotWithShape="1">
                    <a:blip r:embed="rId64"/>
                    <a:srcRect b="22569"/>
                    <a:stretch/>
                  </pic:blipFill>
                  <pic:spPr bwMode="auto">
                    <a:xfrm>
                      <a:off x="0" y="0"/>
                      <a:ext cx="5760720" cy="1117600"/>
                    </a:xfrm>
                    <a:prstGeom prst="rect">
                      <a:avLst/>
                    </a:prstGeom>
                    <a:ln>
                      <a:noFill/>
                    </a:ln>
                    <a:extLst>
                      <a:ext uri="{53640926-AAD7-44D8-BBD7-CCE9431645EC}">
                        <a14:shadowObscured xmlns:a14="http://schemas.microsoft.com/office/drawing/2010/main"/>
                      </a:ext>
                    </a:extLst>
                  </pic:spPr>
                </pic:pic>
              </a:graphicData>
            </a:graphic>
          </wp:inline>
        </w:drawing>
      </w:r>
    </w:p>
    <w:p w14:paraId="1A95FE50" w14:textId="77777777" w:rsidR="009E7B60" w:rsidRDefault="009E7B60" w:rsidP="00EA41F6"/>
    <w:p w14:paraId="6AF4E07D" w14:textId="644924FF" w:rsidR="004C6FE1" w:rsidRDefault="004C6FE1" w:rsidP="00EA41F6">
      <w:r w:rsidRPr="000B4E26">
        <w:rPr>
          <w:b/>
          <w:bCs/>
        </w:rPr>
        <w:t>Sur la barre verticale de gauche</w:t>
      </w:r>
      <w:r>
        <w:t xml:space="preserve"> : la liste des clients sélectionnés (ayant une adresse email renseignée dans Sage. Dans la configuration Wise Up Papyrus, il est possible de choisir l’email de la fiche client Sage </w:t>
      </w:r>
      <w:r w:rsidR="00BF03BA">
        <w:t>destinataire.</w:t>
      </w:r>
    </w:p>
    <w:p w14:paraId="43D36271" w14:textId="40705542" w:rsidR="004C6FE1" w:rsidRDefault="009E7B60" w:rsidP="00EA41F6">
      <w:r>
        <w:drawing>
          <wp:inline distT="0" distB="0" distL="0" distR="0" wp14:anchorId="7584AAB9" wp14:editId="7D9668D3">
            <wp:extent cx="1895475" cy="1162050"/>
            <wp:effectExtent l="0" t="0" r="9525" b="0"/>
            <wp:docPr id="70" name="Image 7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Une image contenant texte&#10;&#10;Description générée automatiquement"/>
                    <pic:cNvPicPr/>
                  </pic:nvPicPr>
                  <pic:blipFill>
                    <a:blip r:embed="rId65"/>
                    <a:stretch>
                      <a:fillRect/>
                    </a:stretch>
                  </pic:blipFill>
                  <pic:spPr>
                    <a:xfrm>
                      <a:off x="0" y="0"/>
                      <a:ext cx="1895475" cy="1162050"/>
                    </a:xfrm>
                    <a:prstGeom prst="rect">
                      <a:avLst/>
                    </a:prstGeom>
                  </pic:spPr>
                </pic:pic>
              </a:graphicData>
            </a:graphic>
          </wp:inline>
        </w:drawing>
      </w:r>
    </w:p>
    <w:p w14:paraId="3083A782" w14:textId="50956184" w:rsidR="009E7B60" w:rsidRDefault="009E7B60" w:rsidP="00EA41F6"/>
    <w:p w14:paraId="48B19044" w14:textId="625575C3" w:rsidR="004C6FE1" w:rsidRDefault="004C6FE1" w:rsidP="00EA41F6">
      <w:r w:rsidRPr="000B4E26">
        <w:rPr>
          <w:b/>
          <w:bCs/>
        </w:rPr>
        <w:t xml:space="preserve">Sur la barre </w:t>
      </w:r>
      <w:r w:rsidR="009E7B60" w:rsidRPr="000B4E26">
        <w:rPr>
          <w:b/>
          <w:bCs/>
        </w:rPr>
        <w:t>verticale de droite</w:t>
      </w:r>
      <w:r>
        <w:t xml:space="preserve"> : </w:t>
      </w:r>
      <w:r w:rsidR="009E7B60">
        <w:t xml:space="preserve">La liste des champs Sage que vous pouvez utiliser pour construire votre message. </w:t>
      </w:r>
      <w:r w:rsidR="00827F66">
        <w:t>Il vous suffit de sélectionner le champ souhaité et de le « glisser / déposer », sur le corps de l’email.</w:t>
      </w:r>
    </w:p>
    <w:p w14:paraId="59EFBEB2" w14:textId="4AE8FDCE" w:rsidR="004C6FE1" w:rsidRDefault="009E7B60" w:rsidP="00EA41F6">
      <w:r>
        <w:drawing>
          <wp:inline distT="0" distB="0" distL="0" distR="0" wp14:anchorId="3D029FE0" wp14:editId="0642BBA3">
            <wp:extent cx="1800225" cy="2143125"/>
            <wp:effectExtent l="0" t="0" r="9525"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00225" cy="2143125"/>
                    </a:xfrm>
                    <a:prstGeom prst="rect">
                      <a:avLst/>
                    </a:prstGeom>
                  </pic:spPr>
                </pic:pic>
              </a:graphicData>
            </a:graphic>
          </wp:inline>
        </w:drawing>
      </w:r>
    </w:p>
    <w:p w14:paraId="675DA319" w14:textId="0F211552" w:rsidR="00BF03BA" w:rsidRDefault="00BF03BA" w:rsidP="00EA41F6"/>
    <w:p w14:paraId="033BA131" w14:textId="77777777" w:rsidR="00827F66" w:rsidRDefault="00827F66" w:rsidP="00EA41F6"/>
    <w:p w14:paraId="24227660" w14:textId="3DE6388A" w:rsidR="00E101F2" w:rsidRDefault="00E101F2" w:rsidP="00EA41F6">
      <w:r>
        <w:lastRenderedPageBreak/>
        <w:t xml:space="preserve">Vous pouvez également </w:t>
      </w:r>
      <w:r w:rsidR="00296171">
        <w:t>utiliser</w:t>
      </w:r>
      <w:r>
        <w:t xml:space="preserve"> un modèle d’email. </w:t>
      </w:r>
    </w:p>
    <w:p w14:paraId="16419CF0" w14:textId="0D79D6E7" w:rsidR="00B91637" w:rsidRDefault="00E101F2" w:rsidP="00EA41F6">
      <w:r>
        <w:t xml:space="preserve">En cliquant sur l’icône suivante :  </w:t>
      </w:r>
    </w:p>
    <w:p w14:paraId="1D61EBDE" w14:textId="4FBB6FF3" w:rsidR="004C6FE1" w:rsidRDefault="004C6FE1" w:rsidP="00EA41F6"/>
    <w:p w14:paraId="4B66975C" w14:textId="3798767A" w:rsidR="00AA23C4" w:rsidRDefault="00E101F2" w:rsidP="00EA41F6">
      <w:r>
        <w:drawing>
          <wp:inline distT="0" distB="0" distL="0" distR="0" wp14:anchorId="6F05E795" wp14:editId="24AFDD7A">
            <wp:extent cx="5760720" cy="1709420"/>
            <wp:effectExtent l="0" t="0" r="0" b="5080"/>
            <wp:docPr id="78" name="Image 7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Une image contenant texte&#10;&#10;Description générée automatiquement"/>
                    <pic:cNvPicPr/>
                  </pic:nvPicPr>
                  <pic:blipFill>
                    <a:blip r:embed="rId67"/>
                    <a:stretch>
                      <a:fillRect/>
                    </a:stretch>
                  </pic:blipFill>
                  <pic:spPr>
                    <a:xfrm>
                      <a:off x="0" y="0"/>
                      <a:ext cx="5760720" cy="1709420"/>
                    </a:xfrm>
                    <a:prstGeom prst="rect">
                      <a:avLst/>
                    </a:prstGeom>
                  </pic:spPr>
                </pic:pic>
              </a:graphicData>
            </a:graphic>
          </wp:inline>
        </w:drawing>
      </w:r>
    </w:p>
    <w:p w14:paraId="013D0AAE" w14:textId="77777777" w:rsidR="00AA23C4" w:rsidRDefault="00AA23C4" w:rsidP="00EA41F6"/>
    <w:p w14:paraId="508CF2C0" w14:textId="09D05CC7" w:rsidR="00EA41F6" w:rsidRDefault="00AA23C4" w:rsidP="00EA41F6">
      <w:r>
        <w:t xml:space="preserve"> </w:t>
      </w:r>
    </w:p>
    <w:p w14:paraId="1983EE66" w14:textId="2EC23FC2" w:rsidR="00E101F2" w:rsidRDefault="00E101F2" w:rsidP="00EA41F6">
      <w:r>
        <w:t xml:space="preserve">Deux modèles par défaut vous </w:t>
      </w:r>
      <w:r w:rsidR="00296171">
        <w:t>s</w:t>
      </w:r>
      <w:r>
        <w:t xml:space="preserve">ont proposés. </w:t>
      </w:r>
    </w:p>
    <w:p w14:paraId="39C969FB" w14:textId="20BF3255" w:rsidR="00E101F2" w:rsidRDefault="00E101F2" w:rsidP="00EA41F6">
      <w:r>
        <w:drawing>
          <wp:inline distT="0" distB="0" distL="0" distR="0" wp14:anchorId="61FAA119" wp14:editId="67031B17">
            <wp:extent cx="5485714" cy="1609524"/>
            <wp:effectExtent l="0" t="0" r="1270" b="0"/>
            <wp:docPr id="79" name="Image 7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Une image contenant texte&#10;&#10;Description générée automatiquement"/>
                    <pic:cNvPicPr/>
                  </pic:nvPicPr>
                  <pic:blipFill>
                    <a:blip r:embed="rId68"/>
                    <a:stretch>
                      <a:fillRect/>
                    </a:stretch>
                  </pic:blipFill>
                  <pic:spPr>
                    <a:xfrm>
                      <a:off x="0" y="0"/>
                      <a:ext cx="5485714" cy="1609524"/>
                    </a:xfrm>
                    <a:prstGeom prst="rect">
                      <a:avLst/>
                    </a:prstGeom>
                  </pic:spPr>
                </pic:pic>
              </a:graphicData>
            </a:graphic>
          </wp:inline>
        </w:drawing>
      </w:r>
    </w:p>
    <w:p w14:paraId="0E7FEB96" w14:textId="77777777" w:rsidR="00A81121" w:rsidRDefault="00E101F2" w:rsidP="00EA41F6">
      <w:r>
        <w:t>Pour l’exemple, cliquez sur le modèle « </w:t>
      </w:r>
      <w:r w:rsidRPr="000B4E26">
        <w:rPr>
          <w:b/>
          <w:bCs/>
        </w:rPr>
        <w:t>Courrier nouveaux tarifs</w:t>
      </w:r>
      <w:r>
        <w:t> ». Le modèle va s’afficher. Si vous sélectionnez un client sur la barre verticale droite, le contenu de l’email changera en fonction de chaque client.</w:t>
      </w:r>
    </w:p>
    <w:p w14:paraId="1B7FBCD9" w14:textId="6BF0C344" w:rsidR="00E101F2" w:rsidRDefault="002B6593" w:rsidP="00EA41F6">
      <w:r>
        <w:drawing>
          <wp:inline distT="0" distB="0" distL="0" distR="0" wp14:anchorId="2BA3009E" wp14:editId="7E6A53BF">
            <wp:extent cx="5076000" cy="3790213"/>
            <wp:effectExtent l="0" t="0" r="0" b="127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76000" cy="3790213"/>
                    </a:xfrm>
                    <a:prstGeom prst="rect">
                      <a:avLst/>
                    </a:prstGeom>
                  </pic:spPr>
                </pic:pic>
              </a:graphicData>
            </a:graphic>
          </wp:inline>
        </w:drawing>
      </w:r>
    </w:p>
    <w:p w14:paraId="12C39C6F" w14:textId="31D33B78" w:rsidR="002B6593" w:rsidRDefault="002B6593" w:rsidP="00EA41F6"/>
    <w:p w14:paraId="0F9D2C3C" w14:textId="79A7D690" w:rsidR="006F2A94" w:rsidRPr="006F2A94" w:rsidRDefault="006F2A94" w:rsidP="00EA41F6">
      <w:pPr>
        <w:rPr>
          <w:b/>
          <w:bCs/>
        </w:rPr>
      </w:pPr>
      <w:r w:rsidRPr="006F2A94">
        <w:rPr>
          <w:b/>
          <w:bCs/>
        </w:rPr>
        <w:lastRenderedPageBreak/>
        <w:t>Pièce(s) jointe(s)</w:t>
      </w:r>
    </w:p>
    <w:p w14:paraId="5A04BDB4" w14:textId="16C6953D" w:rsidR="002B6593" w:rsidRDefault="002B6593" w:rsidP="00EA41F6">
      <w:r>
        <w:t>Vous pouvez ajouter une pièce jointe : La pièce jointe sera identique pour l’ensemble des destinataires.</w:t>
      </w:r>
      <w:r w:rsidR="00A81121">
        <w:t xml:space="preserve"> Par exemple, vous pouvez ajouter vos CGV.</w:t>
      </w:r>
    </w:p>
    <w:p w14:paraId="1B98BF08" w14:textId="77777777" w:rsidR="002B6593" w:rsidRDefault="002B6593" w:rsidP="00EA41F6"/>
    <w:p w14:paraId="235E3429" w14:textId="04970FFB" w:rsidR="002B6593" w:rsidRDefault="002B6593" w:rsidP="00EA41F6">
      <w:r>
        <w:drawing>
          <wp:inline distT="0" distB="0" distL="0" distR="0" wp14:anchorId="324CD1E6" wp14:editId="4ECF1EAB">
            <wp:extent cx="5760720" cy="736600"/>
            <wp:effectExtent l="0" t="0" r="0" b="635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736600"/>
                    </a:xfrm>
                    <a:prstGeom prst="rect">
                      <a:avLst/>
                    </a:prstGeom>
                  </pic:spPr>
                </pic:pic>
              </a:graphicData>
            </a:graphic>
          </wp:inline>
        </w:drawing>
      </w:r>
    </w:p>
    <w:p w14:paraId="0C9FDB35" w14:textId="0AE0E56C" w:rsidR="00E101F2" w:rsidRDefault="00E101F2" w:rsidP="00EA41F6"/>
    <w:p w14:paraId="70CE270A" w14:textId="6933CEE6" w:rsidR="002B6593" w:rsidRPr="006F2A94" w:rsidRDefault="006F2A94" w:rsidP="00EA41F6">
      <w:pPr>
        <w:rPr>
          <w:b/>
          <w:bCs/>
        </w:rPr>
      </w:pPr>
      <w:r w:rsidRPr="006F2A94">
        <w:rPr>
          <w:b/>
          <w:bCs/>
        </w:rPr>
        <w:t>Fusionner documents</w:t>
      </w:r>
    </w:p>
    <w:p w14:paraId="51CE1E55" w14:textId="4E00F909" w:rsidR="002B6593" w:rsidRDefault="002B6593" w:rsidP="002B6593">
      <w:r>
        <w:t xml:space="preserve">Vous pouvez ajouter un autre document réalisé avec Wise Up Papyrus. Le document </w:t>
      </w:r>
      <w:r w:rsidR="00AC1FB0">
        <w:t>joint sera en revanche, « fusionné » avec les clients. Les données seront « personnalisées » par client du publipostage.</w:t>
      </w:r>
    </w:p>
    <w:p w14:paraId="165EAA0F" w14:textId="4FE2B24F" w:rsidR="00AC1FB0" w:rsidRDefault="00AC1FB0" w:rsidP="002B6593"/>
    <w:p w14:paraId="46DF6AA6" w14:textId="0D42847B" w:rsidR="002F5714" w:rsidRDefault="002F5714" w:rsidP="002B6593">
      <w:r>
        <w:drawing>
          <wp:inline distT="0" distB="0" distL="0" distR="0" wp14:anchorId="4BE11181" wp14:editId="79A2F064">
            <wp:extent cx="5760720" cy="736600"/>
            <wp:effectExtent l="0" t="0" r="0" b="635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736600"/>
                    </a:xfrm>
                    <a:prstGeom prst="rect">
                      <a:avLst/>
                    </a:prstGeom>
                  </pic:spPr>
                </pic:pic>
              </a:graphicData>
            </a:graphic>
          </wp:inline>
        </w:drawing>
      </w:r>
    </w:p>
    <w:p w14:paraId="0AF256A7" w14:textId="5B57F962" w:rsidR="00BC3E2D" w:rsidRDefault="00BC3E2D">
      <w:pPr>
        <w:spacing w:after="160" w:line="259" w:lineRule="auto"/>
      </w:pPr>
    </w:p>
    <w:p w14:paraId="116A81F0" w14:textId="38D70A9A" w:rsidR="006F2A94" w:rsidRPr="006F2A94" w:rsidRDefault="00BC3E2D" w:rsidP="002B6593">
      <w:pPr>
        <w:rPr>
          <w:b/>
          <w:bCs/>
        </w:rPr>
      </w:pPr>
      <w:r>
        <w:drawing>
          <wp:anchor distT="0" distB="0" distL="114300" distR="114300" simplePos="0" relativeHeight="251683840" behindDoc="0" locked="0" layoutInCell="1" allowOverlap="1" wp14:anchorId="60D70B2F" wp14:editId="399E23AA">
            <wp:simplePos x="0" y="0"/>
            <wp:positionH relativeFrom="column">
              <wp:posOffset>3843655</wp:posOffset>
            </wp:positionH>
            <wp:positionV relativeFrom="paragraph">
              <wp:posOffset>6985</wp:posOffset>
            </wp:positionV>
            <wp:extent cx="612000" cy="492584"/>
            <wp:effectExtent l="0" t="0" r="0" b="3175"/>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12000" cy="492584"/>
                    </a:xfrm>
                    <a:prstGeom prst="rect">
                      <a:avLst/>
                    </a:prstGeom>
                  </pic:spPr>
                </pic:pic>
              </a:graphicData>
            </a:graphic>
          </wp:anchor>
        </w:drawing>
      </w:r>
      <w:r w:rsidR="006F2A94" w:rsidRPr="006F2A94">
        <w:rPr>
          <w:b/>
          <w:bCs/>
        </w:rPr>
        <w:t>Envoi de l’emailing</w:t>
      </w:r>
    </w:p>
    <w:p w14:paraId="4011D37D" w14:textId="7B925BC2" w:rsidR="002B6593" w:rsidRDefault="000D3108" w:rsidP="002B6593">
      <w:r>
        <w:t xml:space="preserve">Une fois votre emailing prêt, vous pouvez cliquer sur le bouton </w:t>
      </w:r>
    </w:p>
    <w:p w14:paraId="78681ED1" w14:textId="0044DA85" w:rsidR="000D3108" w:rsidRDefault="000D3108" w:rsidP="002B6593"/>
    <w:p w14:paraId="75CFCB1E" w14:textId="32291DB4" w:rsidR="002A4AA3" w:rsidRDefault="00A81121" w:rsidP="002B6593">
      <w:r>
        <w:t>Si vous avez paramétré l’envoi des emails par Outlook, vous aurez autant de fenêtre PopUp Outlook qui s’afficheront que vous aurez de clients à adresser.</w:t>
      </w:r>
    </w:p>
    <w:p w14:paraId="6E6558A1" w14:textId="3381CB9F" w:rsidR="00A81121" w:rsidRDefault="00A81121" w:rsidP="002B6593">
      <w:r>
        <w:t xml:space="preserve">Si vous avez paramétré l’envoi des emails par SMTP, l’envoi sera réalisé et vous n’aurez pas de message. </w:t>
      </w:r>
    </w:p>
    <w:p w14:paraId="156D7273" w14:textId="77777777" w:rsidR="00A81121" w:rsidRDefault="00A81121" w:rsidP="002B6593"/>
    <w:p w14:paraId="24B8EE0A" w14:textId="00B49016" w:rsidR="00BC3E2D" w:rsidRPr="00BC3E2D" w:rsidRDefault="00BC3E2D" w:rsidP="002B6593">
      <w:pPr>
        <w:rPr>
          <w:b/>
          <w:bCs/>
        </w:rPr>
      </w:pPr>
      <w:r w:rsidRPr="00BC3E2D">
        <w:rPr>
          <w:b/>
          <w:bCs/>
        </w:rPr>
        <w:t>Quitter</w:t>
      </w:r>
    </w:p>
    <w:p w14:paraId="7B4AD84A" w14:textId="2655A282" w:rsidR="002A4AA3" w:rsidRDefault="002A4AA3">
      <w:pPr>
        <w:spacing w:after="160" w:line="259" w:lineRule="auto"/>
      </w:pPr>
      <w:r>
        <w:t>Pour quitter la fenêtre de publipostage, vous pouvez cliquer sur la croix en haut à droite</w:t>
      </w:r>
      <w:r w:rsidR="009C5CA9">
        <w:t>, pour revenir à la page d’accueil</w:t>
      </w:r>
      <w:r w:rsidR="00A81121">
        <w:t xml:space="preserve"> de Wise Up Papyrus.</w:t>
      </w:r>
    </w:p>
    <w:p w14:paraId="7EE01CE3" w14:textId="038D6DA2" w:rsidR="00BC3E2D" w:rsidRPr="00BC3E2D" w:rsidRDefault="00BC3E2D">
      <w:pPr>
        <w:spacing w:after="160" w:line="259" w:lineRule="auto"/>
        <w:rPr>
          <w:b/>
          <w:bCs/>
        </w:rPr>
      </w:pPr>
      <w:r w:rsidRPr="00BC3E2D">
        <w:rPr>
          <w:b/>
          <w:bCs/>
        </w:rPr>
        <w:t>Créer un document</w:t>
      </w:r>
    </w:p>
    <w:p w14:paraId="1E4957A9" w14:textId="77777777" w:rsidR="00BC3E2D" w:rsidRDefault="00BC3E2D">
      <w:pPr>
        <w:spacing w:after="160" w:line="259" w:lineRule="auto"/>
      </w:pPr>
      <w:r>
        <w:t>Sur la barre de menu, dans le bloc « </w:t>
      </w:r>
      <w:r w:rsidRPr="000B4E26">
        <w:rPr>
          <w:b/>
          <w:bCs/>
        </w:rPr>
        <w:t>publipostage</w:t>
      </w:r>
      <w:r>
        <w:t xml:space="preserve"> » vous avez également le </w:t>
      </w:r>
      <w:r w:rsidR="009C5CA9">
        <w:t>bouton « </w:t>
      </w:r>
      <w:r w:rsidR="009C5CA9" w:rsidRPr="000B4E26">
        <w:rPr>
          <w:b/>
          <w:bCs/>
        </w:rPr>
        <w:t>créer un document</w:t>
      </w:r>
      <w:r w:rsidR="009C5CA9">
        <w:t> »</w:t>
      </w:r>
      <w:r>
        <w:t xml:space="preserve"> qui</w:t>
      </w:r>
      <w:r w:rsidR="009C5CA9">
        <w:t xml:space="preserve"> vous permet de créer votre modèle d’email. </w:t>
      </w:r>
    </w:p>
    <w:p w14:paraId="3CB1CB6C" w14:textId="38EC5772" w:rsidR="009C5CA9" w:rsidRDefault="009C5CA9">
      <w:pPr>
        <w:spacing w:after="160" w:line="259" w:lineRule="auto"/>
      </w:pPr>
      <w:r>
        <w:t xml:space="preserve">Vous avez les mêmes fonctions présentées </w:t>
      </w:r>
      <w:r w:rsidR="00BC3E2D">
        <w:t>à la partie « </w:t>
      </w:r>
      <w:r w:rsidR="00BC3E2D" w:rsidRPr="000B4E26">
        <w:rPr>
          <w:b/>
          <w:bCs/>
        </w:rPr>
        <w:t>Envoi Email</w:t>
      </w:r>
      <w:r w:rsidR="00BC3E2D">
        <w:t xml:space="preserve"> » </w:t>
      </w:r>
      <w:r>
        <w:t>ci-dessus.</w:t>
      </w:r>
    </w:p>
    <w:p w14:paraId="4DCD8D4A" w14:textId="4B157AF3" w:rsidR="003549D7" w:rsidRDefault="003549D7" w:rsidP="003D3B04">
      <w:pPr>
        <w:pStyle w:val="Titre3"/>
        <w:numPr>
          <w:ilvl w:val="1"/>
          <w:numId w:val="9"/>
        </w:numPr>
      </w:pPr>
      <w:bookmarkStart w:id="12" w:name="_Toc126268919"/>
      <w:r w:rsidRPr="005114D8">
        <w:t>Onglet</w:t>
      </w:r>
      <w:r>
        <w:t xml:space="preserve"> Fournisseurs</w:t>
      </w:r>
      <w:bookmarkEnd w:id="12"/>
    </w:p>
    <w:p w14:paraId="37E6F633" w14:textId="327FDE51" w:rsidR="003549D7" w:rsidRDefault="003549D7" w:rsidP="003549D7"/>
    <w:p w14:paraId="42FA87C0" w14:textId="4415A1EC" w:rsidR="003549D7" w:rsidRDefault="003549D7" w:rsidP="003549D7">
      <w:r>
        <w:t>On retrouvera ici les mêmes fonctionnalités que celles présentées au point 3.4. Onglet Clients, mais appliquées pour les Fournisseurs.</w:t>
      </w:r>
    </w:p>
    <w:p w14:paraId="0CF1C343" w14:textId="77777777" w:rsidR="00A81121" w:rsidRDefault="00A81121" w:rsidP="003549D7"/>
    <w:p w14:paraId="49740B43" w14:textId="77777777" w:rsidR="00A81121" w:rsidRPr="001844C8" w:rsidRDefault="00A81121" w:rsidP="00A81121">
      <w:pPr>
        <w:rPr>
          <w:b/>
          <w:bCs/>
        </w:rPr>
      </w:pPr>
      <w:r w:rsidRPr="001844C8">
        <w:rPr>
          <w:b/>
          <w:bCs/>
        </w:rPr>
        <w:t>Modèles d’impression « exemple »</w:t>
      </w:r>
    </w:p>
    <w:p w14:paraId="03E0F7CA" w14:textId="44BA65A1" w:rsidR="00A81121" w:rsidRPr="000B4E26" w:rsidRDefault="00A81121" w:rsidP="00A81121">
      <w:pPr>
        <w:rPr>
          <w:b/>
          <w:bCs/>
        </w:rPr>
      </w:pPr>
      <w:r>
        <w:t xml:space="preserve">Des modèles d’impression sont fournies par défaut. Ils sont disponibles dans le répertoire suivant : </w:t>
      </w:r>
      <w:r w:rsidRPr="000B4E26">
        <w:rPr>
          <w:b/>
          <w:bCs/>
        </w:rPr>
        <w:t>C:\ProgramData\Atoo Next\Papyrus\Templates\Documents\Suppliers</w:t>
      </w:r>
    </w:p>
    <w:p w14:paraId="3DD9A110" w14:textId="7BAC4875" w:rsidR="000B4E26" w:rsidRDefault="000B4E26" w:rsidP="00A81121"/>
    <w:p w14:paraId="1B64B8BA" w14:textId="77777777" w:rsidR="000B4E26" w:rsidRDefault="000B4E26" w:rsidP="00A81121"/>
    <w:p w14:paraId="688EA9D1" w14:textId="4F14A042" w:rsidR="00A81121" w:rsidRDefault="00A81121" w:rsidP="00A81121"/>
    <w:bookmarkStart w:id="13" w:name="_Toc126268920"/>
    <w:p w14:paraId="777B6BC0" w14:textId="3B82D7D7" w:rsidR="00D54011" w:rsidRPr="00B062DD" w:rsidRDefault="00B062DD" w:rsidP="00B062DD">
      <w:pPr>
        <w:pStyle w:val="Titre1"/>
        <w:rPr>
          <w:color w:val="FFFFFF" w:themeColor="background1"/>
        </w:rPr>
      </w:pPr>
      <w:r w:rsidRPr="00B062DD">
        <w:rPr>
          <w:rFonts w:ascii="Open Sans" w:hAnsi="Open Sans" w:cs="Open Sans"/>
          <w:color w:val="FFFFFF" w:themeColor="background1"/>
        </w:rPr>
        <w:lastRenderedPageBreak/>
        <mc:AlternateContent>
          <mc:Choice Requires="wps">
            <w:drawing>
              <wp:anchor distT="0" distB="0" distL="114300" distR="114300" simplePos="0" relativeHeight="251688960" behindDoc="1" locked="0" layoutInCell="1" allowOverlap="1" wp14:anchorId="6FD07B8E" wp14:editId="1556824B">
                <wp:simplePos x="0" y="0"/>
                <wp:positionH relativeFrom="page">
                  <wp:posOffset>0</wp:posOffset>
                </wp:positionH>
                <wp:positionV relativeFrom="paragraph">
                  <wp:posOffset>-64135</wp:posOffset>
                </wp:positionV>
                <wp:extent cx="7305675" cy="389890"/>
                <wp:effectExtent l="0" t="0" r="9525" b="0"/>
                <wp:wrapNone/>
                <wp:docPr id="156" name="Rectangle 156"/>
                <wp:cNvGraphicFramePr/>
                <a:graphic xmlns:a="http://schemas.openxmlformats.org/drawingml/2006/main">
                  <a:graphicData uri="http://schemas.microsoft.com/office/word/2010/wordprocessingShape">
                    <wps:wsp>
                      <wps:cNvSpPr/>
                      <wps:spPr>
                        <a:xfrm>
                          <a:off x="0" y="0"/>
                          <a:ext cx="7305675" cy="389890"/>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7D6124" id="Rectangle 156" o:spid="_x0000_s1026" style="position:absolute;margin-left:0;margin-top:-5.05pt;width:575.25pt;height:30.7pt;z-index:-2516275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" fillcolor="purple" stroked="f" strokeweight="1pt">
                <w10:wrap anchorx="page"/>
              </v:rect>
            </w:pict>
          </mc:Fallback>
        </mc:AlternateContent>
      </w:r>
      <w:r w:rsidRPr="00B062DD">
        <w:rPr>
          <w:color w:val="FFFFFF" w:themeColor="background1"/>
        </w:rPr>
        <w:t>Configuration</w:t>
      </w:r>
      <w:bookmarkEnd w:id="13"/>
    </w:p>
    <w:p w14:paraId="54E1A4CD" w14:textId="66A5B4CB" w:rsidR="00D54011" w:rsidRDefault="00D54011" w:rsidP="00D54011">
      <w:pPr>
        <w:pStyle w:val="Paragraphedeliste"/>
      </w:pPr>
    </w:p>
    <w:p w14:paraId="7E15C47B" w14:textId="3A442D45" w:rsidR="008C4598" w:rsidRDefault="00FB243C" w:rsidP="00FB243C">
      <w:r>
        <w:t>Cliquez sur l’onglet Papyrus et cliquez sur Options</w:t>
      </w:r>
    </w:p>
    <w:p w14:paraId="6489913F" w14:textId="72A0C099" w:rsidR="00FB243C" w:rsidRDefault="00FB243C" w:rsidP="00FB243C">
      <w:r>
        <w:drawing>
          <wp:inline distT="0" distB="0" distL="0" distR="0" wp14:anchorId="1F5FE642" wp14:editId="3D11375C">
            <wp:extent cx="2095238" cy="580952"/>
            <wp:effectExtent l="0" t="0" r="63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95238" cy="580952"/>
                    </a:xfrm>
                    <a:prstGeom prst="rect">
                      <a:avLst/>
                    </a:prstGeom>
                  </pic:spPr>
                </pic:pic>
              </a:graphicData>
            </a:graphic>
          </wp:inline>
        </w:drawing>
      </w:r>
    </w:p>
    <w:p w14:paraId="1C09AAB7" w14:textId="5CBCF466" w:rsidR="00FB243C" w:rsidRDefault="00FB243C" w:rsidP="00FB243C">
      <w:r>
        <w:drawing>
          <wp:inline distT="0" distB="0" distL="0" distR="0" wp14:anchorId="6EF7AE32" wp14:editId="2EE2B80A">
            <wp:extent cx="1428571" cy="2247619"/>
            <wp:effectExtent l="0" t="0" r="635" b="63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428571" cy="2247619"/>
                    </a:xfrm>
                    <a:prstGeom prst="rect">
                      <a:avLst/>
                    </a:prstGeom>
                  </pic:spPr>
                </pic:pic>
              </a:graphicData>
            </a:graphic>
          </wp:inline>
        </w:drawing>
      </w:r>
    </w:p>
    <w:p w14:paraId="57F8C5C5" w14:textId="7DC809CD" w:rsidR="00FB243C" w:rsidRDefault="00FB243C" w:rsidP="00FB243C"/>
    <w:p w14:paraId="7F3BB809" w14:textId="5773F5AB" w:rsidR="008E43AE" w:rsidRDefault="008E43AE" w:rsidP="00FB243C"/>
    <w:p w14:paraId="16A4932A" w14:textId="65858193" w:rsidR="00B062DD" w:rsidRDefault="00B062DD" w:rsidP="00B062DD">
      <w:pPr>
        <w:pStyle w:val="Titre2"/>
      </w:pPr>
      <w:bookmarkStart w:id="14" w:name="_Toc126268921"/>
      <w:r>
        <w:t>Les onglets de configuration</w:t>
      </w:r>
      <w:bookmarkEnd w:id="14"/>
    </w:p>
    <w:p w14:paraId="3703AA88" w14:textId="77777777" w:rsidR="00B062DD" w:rsidRDefault="00B062DD" w:rsidP="00B062DD">
      <w:r>
        <w:t xml:space="preserve">La fenêtre de configuration s’affiche avec les différents onglets à paramétrer. </w:t>
      </w:r>
    </w:p>
    <w:p w14:paraId="25901870" w14:textId="77777777" w:rsidR="00B062DD" w:rsidRPr="00B062DD" w:rsidRDefault="00B062DD" w:rsidP="00B062DD"/>
    <w:p w14:paraId="3FC4731D" w14:textId="1939EDD2" w:rsidR="00B062DD" w:rsidRDefault="008E43AE" w:rsidP="00B062DD">
      <w:pPr>
        <w:pStyle w:val="Titre3"/>
        <w:numPr>
          <w:ilvl w:val="1"/>
          <w:numId w:val="9"/>
        </w:numPr>
      </w:pPr>
      <w:bookmarkStart w:id="15" w:name="_Toc126268922"/>
      <w:r>
        <w:t xml:space="preserve">Onglet : </w:t>
      </w:r>
      <w:r w:rsidRPr="008E43AE">
        <w:t>Dossiers</w:t>
      </w:r>
      <w:r>
        <w:t xml:space="preserve"> des modèles</w:t>
      </w:r>
      <w:bookmarkEnd w:id="15"/>
    </w:p>
    <w:p w14:paraId="29377648" w14:textId="77777777" w:rsidR="00B062DD" w:rsidRPr="00B062DD" w:rsidRDefault="00B062DD" w:rsidP="00B062DD"/>
    <w:p w14:paraId="2E1D2534" w14:textId="4EA89DC6" w:rsidR="008E43AE" w:rsidRDefault="008E43AE" w:rsidP="00FB243C">
      <w:r>
        <w:t>Cet onglet affiche les dossiers par défaut dans lesquels sont enregistrés les différents types de documents et les modèles d’e-mails. Ces chemins sont modifiables si vous le souhaitez.</w:t>
      </w:r>
    </w:p>
    <w:p w14:paraId="60E76B59" w14:textId="1AB2280E" w:rsidR="008E43AE" w:rsidRDefault="008E43AE" w:rsidP="00FB243C">
      <w:r>
        <w:drawing>
          <wp:inline distT="0" distB="0" distL="0" distR="0" wp14:anchorId="3FB760ED" wp14:editId="0D8F1621">
            <wp:extent cx="4320000" cy="2868684"/>
            <wp:effectExtent l="0" t="0" r="4445" b="825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20000" cy="2868684"/>
                    </a:xfrm>
                    <a:prstGeom prst="rect">
                      <a:avLst/>
                    </a:prstGeom>
                  </pic:spPr>
                </pic:pic>
              </a:graphicData>
            </a:graphic>
          </wp:inline>
        </w:drawing>
      </w:r>
    </w:p>
    <w:p w14:paraId="0880C84D" w14:textId="4F90E18D" w:rsidR="008E43AE" w:rsidRDefault="008E43AE" w:rsidP="00FB243C"/>
    <w:p w14:paraId="0429C52E" w14:textId="35B981BB" w:rsidR="008E43AE" w:rsidRDefault="008E43AE">
      <w:pPr>
        <w:spacing w:after="160" w:line="259" w:lineRule="auto"/>
      </w:pPr>
      <w:r>
        <w:br w:type="page"/>
      </w:r>
    </w:p>
    <w:p w14:paraId="282B90AF" w14:textId="7EF0111B" w:rsidR="00FB243C" w:rsidRDefault="00103867" w:rsidP="00B062DD">
      <w:pPr>
        <w:pStyle w:val="Titre3"/>
        <w:numPr>
          <w:ilvl w:val="1"/>
          <w:numId w:val="9"/>
        </w:numPr>
      </w:pPr>
      <w:bookmarkStart w:id="16" w:name="_Toc126268923"/>
      <w:r>
        <w:lastRenderedPageBreak/>
        <w:t>Onglet : Modèles par défaut</w:t>
      </w:r>
      <w:bookmarkEnd w:id="16"/>
    </w:p>
    <w:p w14:paraId="4509D823" w14:textId="356612AC" w:rsidR="00103867" w:rsidRDefault="00103867" w:rsidP="00103867"/>
    <w:p w14:paraId="27E7211C" w14:textId="1F55899D" w:rsidR="00103867" w:rsidRDefault="00103867" w:rsidP="00103867">
      <w:r>
        <w:t>Vous pouvez associer un modèle de document par langue du document appliqué dans Sage.</w:t>
      </w:r>
    </w:p>
    <w:p w14:paraId="2F8D1923" w14:textId="43F32060" w:rsidR="00103867" w:rsidRDefault="00103867" w:rsidP="00103867">
      <w:r>
        <w:t>Cette fonction est utile si vous souhaitez avoir un modèle différent pour les clients « France », les clients « Langue 1 = UK » et les clients « Langue 2 = Allemand »</w:t>
      </w:r>
      <w:r w:rsidR="00AC5653">
        <w:t>, par exemple.</w:t>
      </w:r>
    </w:p>
    <w:p w14:paraId="612DCC61" w14:textId="0A6384D9" w:rsidR="00AC5653" w:rsidRDefault="00AC5653" w:rsidP="00103867">
      <w:r>
        <w:t>Il faut avoir au préalable renseigné sur ses fiches clients Sage, la langue souhaitée.</w:t>
      </w:r>
    </w:p>
    <w:p w14:paraId="42BF1A84" w14:textId="109D798F" w:rsidR="00103867" w:rsidRDefault="00103867" w:rsidP="00103867">
      <w:r>
        <w:drawing>
          <wp:inline distT="0" distB="0" distL="0" distR="0" wp14:anchorId="540FB56E" wp14:editId="79B02256">
            <wp:extent cx="1971675" cy="1285875"/>
            <wp:effectExtent l="0" t="0" r="9525"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71675" cy="1285875"/>
                    </a:xfrm>
                    <a:prstGeom prst="rect">
                      <a:avLst/>
                    </a:prstGeom>
                  </pic:spPr>
                </pic:pic>
              </a:graphicData>
            </a:graphic>
          </wp:inline>
        </w:drawing>
      </w:r>
    </w:p>
    <w:p w14:paraId="044D141B" w14:textId="1C090948" w:rsidR="00BF7456" w:rsidRDefault="00BF7456" w:rsidP="00103867"/>
    <w:p w14:paraId="21B5CED9" w14:textId="1264B056" w:rsidR="00BF7456" w:rsidRDefault="00BF7456" w:rsidP="00103867">
      <w:r>
        <w:t>La 2</w:t>
      </w:r>
      <w:r w:rsidRPr="00BF7456">
        <w:rPr>
          <w:vertAlign w:val="superscript"/>
        </w:rPr>
        <w:t>ème</w:t>
      </w:r>
      <w:r>
        <w:t xml:space="preserve"> partie de la fenêtre, gère par type d’envoi, le modèle de document « Wise Up Papyrus » à rattacher en foncti</w:t>
      </w:r>
      <w:r w:rsidR="00A3342E">
        <w:t>o</w:t>
      </w:r>
      <w:r>
        <w:t xml:space="preserve">n du type de document. </w:t>
      </w:r>
    </w:p>
    <w:p w14:paraId="2F60FF70" w14:textId="72D96310" w:rsidR="00AC5653" w:rsidRDefault="00AC5653" w:rsidP="00103867"/>
    <w:p w14:paraId="18BA47F6" w14:textId="0040408E" w:rsidR="00BF7456" w:rsidRDefault="00BF7456" w:rsidP="000C0B8C">
      <w:pPr>
        <w:pStyle w:val="Titre4"/>
        <w:numPr>
          <w:ilvl w:val="2"/>
          <w:numId w:val="9"/>
        </w:numPr>
      </w:pPr>
      <w:r w:rsidRPr="00BF7456">
        <w:t>Sous-onglet PDF</w:t>
      </w:r>
    </w:p>
    <w:p w14:paraId="4A4C566E" w14:textId="4995D6F2" w:rsidR="00BF7456" w:rsidRDefault="00BF7456" w:rsidP="00103867">
      <w:r>
        <w:t xml:space="preserve">Par défaut, c’est notre modèle « Document Bijou » qui est renseigné. Il faut cliquer sur les points de suspension, pour modifier le modèle. </w:t>
      </w:r>
    </w:p>
    <w:p w14:paraId="5CE8582A" w14:textId="72589B39" w:rsidR="00BF7456" w:rsidRDefault="00BF7456" w:rsidP="00103867">
      <w:r>
        <w:t>Vous pouvez également sélectionner le nombre de copie à éditer.</w:t>
      </w:r>
    </w:p>
    <w:p w14:paraId="4C47C11C" w14:textId="77777777" w:rsidR="00BF7456" w:rsidRDefault="00BF7456" w:rsidP="00103867"/>
    <w:p w14:paraId="1EC82234" w14:textId="5E587F40" w:rsidR="00BF7456" w:rsidRDefault="00BF7456" w:rsidP="00103867">
      <w:r>
        <w:t xml:space="preserve">Vous pouvez également cliquer sur le sous-onglet </w:t>
      </w:r>
      <w:r w:rsidRPr="00BF7456">
        <w:rPr>
          <w:b/>
          <w:bCs/>
        </w:rPr>
        <w:t>Documents des achats</w:t>
      </w:r>
      <w:r>
        <w:t>, pour effectuer le même paramétrage si vous le souhaitez.</w:t>
      </w:r>
    </w:p>
    <w:p w14:paraId="04169B83" w14:textId="77777777" w:rsidR="00BF7456" w:rsidRPr="00BF7456" w:rsidRDefault="00BF7456" w:rsidP="00103867"/>
    <w:p w14:paraId="5FD3305C" w14:textId="4C0464C9" w:rsidR="00AC5653" w:rsidRDefault="00BF7456" w:rsidP="00103867">
      <w:r>
        <w:drawing>
          <wp:inline distT="0" distB="0" distL="0" distR="0" wp14:anchorId="0E0307A5" wp14:editId="167B667E">
            <wp:extent cx="5040000" cy="1448893"/>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40000" cy="1448893"/>
                    </a:xfrm>
                    <a:prstGeom prst="rect">
                      <a:avLst/>
                    </a:prstGeom>
                  </pic:spPr>
                </pic:pic>
              </a:graphicData>
            </a:graphic>
          </wp:inline>
        </w:drawing>
      </w:r>
    </w:p>
    <w:p w14:paraId="5F9B54CD" w14:textId="7020E920" w:rsidR="00BF7456" w:rsidRDefault="00BF7456" w:rsidP="00103867"/>
    <w:p w14:paraId="52EBC001" w14:textId="37BE8D95" w:rsidR="00BF7456" w:rsidRDefault="00BF7456" w:rsidP="00103867">
      <w:r>
        <w:t>Une fois le paramétrage terminé, vous pouvez passer sur l’autre onglet Factur-X ou cliquer sur le bouton Fermer en bas à droite pour quitter les Options.</w:t>
      </w:r>
    </w:p>
    <w:p w14:paraId="244A6E2A" w14:textId="5670FD59" w:rsidR="00BF7456" w:rsidRDefault="00BF7456" w:rsidP="00103867"/>
    <w:p w14:paraId="2D3CC9E6" w14:textId="3E5B35E2" w:rsidR="00BF7456" w:rsidRDefault="00BF7456" w:rsidP="000C0B8C">
      <w:pPr>
        <w:pStyle w:val="Titre4"/>
        <w:numPr>
          <w:ilvl w:val="2"/>
          <w:numId w:val="9"/>
        </w:numPr>
      </w:pPr>
      <w:r w:rsidRPr="00BF7456">
        <w:t xml:space="preserve">Sous-onglet </w:t>
      </w:r>
      <w:r>
        <w:t>Factur-X</w:t>
      </w:r>
    </w:p>
    <w:p w14:paraId="00945C8E" w14:textId="23B721C8" w:rsidR="00BF7456" w:rsidRDefault="00BF7456" w:rsidP="00BF7456">
      <w:r>
        <w:t>Vous pouvez indiquer le modèle d’impression souhaité pour les factures format Factur-X.</w:t>
      </w:r>
    </w:p>
    <w:p w14:paraId="4397AA42" w14:textId="77777777" w:rsidR="00BF7456" w:rsidRPr="00BF7456" w:rsidRDefault="00BF7456" w:rsidP="00BF7456"/>
    <w:p w14:paraId="3E3EA072" w14:textId="6BFBF42D" w:rsidR="00BF7456" w:rsidRPr="00BF7456" w:rsidRDefault="00BF7456" w:rsidP="00BF7456">
      <w:r>
        <w:drawing>
          <wp:inline distT="0" distB="0" distL="0" distR="0" wp14:anchorId="3BD36240" wp14:editId="6AD6EFF6">
            <wp:extent cx="5040000" cy="83944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40000" cy="839445"/>
                    </a:xfrm>
                    <a:prstGeom prst="rect">
                      <a:avLst/>
                    </a:prstGeom>
                  </pic:spPr>
                </pic:pic>
              </a:graphicData>
            </a:graphic>
          </wp:inline>
        </w:drawing>
      </w:r>
    </w:p>
    <w:p w14:paraId="47B43319" w14:textId="251B0B4A" w:rsidR="00BF7456" w:rsidRDefault="00BF7456" w:rsidP="00103867"/>
    <w:p w14:paraId="198CEAEE" w14:textId="77777777" w:rsidR="00024DB7" w:rsidRDefault="00024DB7" w:rsidP="00103867"/>
    <w:p w14:paraId="66FDF005" w14:textId="2C6B6D16" w:rsidR="00AC5653" w:rsidRDefault="00AC5653" w:rsidP="00103867"/>
    <w:p w14:paraId="3044A6EE" w14:textId="54C4CC4E" w:rsidR="00BF7456" w:rsidRDefault="00BF7456" w:rsidP="00103867"/>
    <w:p w14:paraId="1B7DAD0B" w14:textId="2D64385F" w:rsidR="00BF7456" w:rsidRDefault="00BF7456" w:rsidP="000C0B8C">
      <w:pPr>
        <w:pStyle w:val="Titre4"/>
        <w:numPr>
          <w:ilvl w:val="2"/>
          <w:numId w:val="9"/>
        </w:numPr>
      </w:pPr>
      <w:r w:rsidRPr="00BF7456">
        <w:lastRenderedPageBreak/>
        <w:t xml:space="preserve">Sous-onglet </w:t>
      </w:r>
      <w:r>
        <w:t>Export FTP</w:t>
      </w:r>
    </w:p>
    <w:p w14:paraId="43DE2C9E" w14:textId="3D627381" w:rsidR="00BF7456" w:rsidRDefault="00BF7456" w:rsidP="00BF7456"/>
    <w:p w14:paraId="16E1ACA6" w14:textId="0ED09699" w:rsidR="00BE1A28" w:rsidRDefault="00BE1A28" w:rsidP="00BF7456">
      <w:r>
        <w:t>Vous pouvez sélectionner vos modèles de documents pour l’envoi des documens sur un répertoire FTP. Le paramétrage du répertoire est abordé un peu plus bas.</w:t>
      </w:r>
    </w:p>
    <w:p w14:paraId="38537A40" w14:textId="77777777" w:rsidR="00BE1A28" w:rsidRPr="00BF7456" w:rsidRDefault="00BE1A28" w:rsidP="00BF7456"/>
    <w:p w14:paraId="08CFBA01" w14:textId="728F8FA9" w:rsidR="00BF7456" w:rsidRPr="00BF7456" w:rsidRDefault="00BF7456" w:rsidP="00BF7456">
      <w:r>
        <w:drawing>
          <wp:inline distT="0" distB="0" distL="0" distR="0" wp14:anchorId="08872D6D" wp14:editId="56661997">
            <wp:extent cx="4320000" cy="1779538"/>
            <wp:effectExtent l="0" t="0" r="444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20000" cy="1779538"/>
                    </a:xfrm>
                    <a:prstGeom prst="rect">
                      <a:avLst/>
                    </a:prstGeom>
                  </pic:spPr>
                </pic:pic>
              </a:graphicData>
            </a:graphic>
          </wp:inline>
        </w:drawing>
      </w:r>
    </w:p>
    <w:p w14:paraId="1CDEAFFE" w14:textId="00147185" w:rsidR="00BF7456" w:rsidRDefault="00BF7456" w:rsidP="00103867"/>
    <w:p w14:paraId="432C2184" w14:textId="0D9564CF" w:rsidR="00BE1A28" w:rsidRDefault="00BE1A28" w:rsidP="000C0B8C">
      <w:pPr>
        <w:pStyle w:val="Titre4"/>
        <w:numPr>
          <w:ilvl w:val="2"/>
          <w:numId w:val="9"/>
        </w:numPr>
      </w:pPr>
      <w:r w:rsidRPr="00BF7456">
        <w:t xml:space="preserve">Sous-onglet </w:t>
      </w:r>
      <w:r>
        <w:t>Export HTTP</w:t>
      </w:r>
    </w:p>
    <w:p w14:paraId="2DB7A8C4" w14:textId="79D22F5B" w:rsidR="00BE1A28" w:rsidRDefault="00BE1A28" w:rsidP="00BE1A28"/>
    <w:p w14:paraId="31E9EB9C" w14:textId="5B2DA3C0" w:rsidR="00BE1A28" w:rsidRDefault="00BE1A28" w:rsidP="00BE1A28">
      <w:r>
        <w:t>Vous pouvez sélectionner vos modèles de documents pour l’envoi des documens sur votre boutique eCommerce PrestaShop – WooCommerce ou Magento.</w:t>
      </w:r>
    </w:p>
    <w:p w14:paraId="7600941D" w14:textId="71E392FB" w:rsidR="00BE1A28" w:rsidRDefault="00BE1A28" w:rsidP="00BE1A28">
      <w:r>
        <w:t>Le paramétrage est abordé un peu plus bas.</w:t>
      </w:r>
    </w:p>
    <w:p w14:paraId="12AE9FDC" w14:textId="491047C6" w:rsidR="00BE1A28" w:rsidRDefault="00BE1A28" w:rsidP="00BE1A28"/>
    <w:p w14:paraId="109E64B4" w14:textId="063BE685" w:rsidR="00BE1A28" w:rsidRPr="00BE1A28" w:rsidRDefault="00BE1A28" w:rsidP="00BE1A28">
      <w:r>
        <w:drawing>
          <wp:inline distT="0" distB="0" distL="0" distR="0" wp14:anchorId="43073D48" wp14:editId="3D9305EE">
            <wp:extent cx="4320000" cy="1790940"/>
            <wp:effectExtent l="0" t="0" r="444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20000" cy="1790940"/>
                    </a:xfrm>
                    <a:prstGeom prst="rect">
                      <a:avLst/>
                    </a:prstGeom>
                  </pic:spPr>
                </pic:pic>
              </a:graphicData>
            </a:graphic>
          </wp:inline>
        </w:drawing>
      </w:r>
    </w:p>
    <w:p w14:paraId="2B53A6A0" w14:textId="16C56AFC" w:rsidR="00BE1A28" w:rsidRDefault="00BE1A28" w:rsidP="00103867"/>
    <w:p w14:paraId="508621E3" w14:textId="43EF030F" w:rsidR="00BE1A28" w:rsidRDefault="00BE1A28" w:rsidP="000C0B8C">
      <w:pPr>
        <w:pStyle w:val="Titre4"/>
        <w:numPr>
          <w:ilvl w:val="2"/>
          <w:numId w:val="9"/>
        </w:numPr>
      </w:pPr>
      <w:r w:rsidRPr="00BF7456">
        <w:t xml:space="preserve">Sous-onglet </w:t>
      </w:r>
      <w:r>
        <w:t>E-mails</w:t>
      </w:r>
    </w:p>
    <w:p w14:paraId="48CCE530" w14:textId="15782635" w:rsidR="00BE1A28" w:rsidRDefault="00BE1A28" w:rsidP="00BE1A28">
      <w:r>
        <w:t xml:space="preserve">Vous pouvez sélectionner vos modèles </w:t>
      </w:r>
      <w:r w:rsidR="007C6AA1">
        <w:t xml:space="preserve">d’email </w:t>
      </w:r>
      <w:r>
        <w:t>pour l’envoi des</w:t>
      </w:r>
      <w:r w:rsidR="00917966">
        <w:t xml:space="preserve"> fichiers</w:t>
      </w:r>
      <w:r>
        <w:t xml:space="preserve"> par email.</w:t>
      </w:r>
    </w:p>
    <w:p w14:paraId="5C42CFED" w14:textId="12CBCA5E" w:rsidR="007C6AA1" w:rsidRDefault="007C6AA1" w:rsidP="00BE1A28">
      <w:r>
        <w:drawing>
          <wp:inline distT="0" distB="0" distL="0" distR="0" wp14:anchorId="004D785C" wp14:editId="0A3F8386">
            <wp:extent cx="4320000" cy="1818091"/>
            <wp:effectExtent l="0" t="0" r="444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20000" cy="1818091"/>
                    </a:xfrm>
                    <a:prstGeom prst="rect">
                      <a:avLst/>
                    </a:prstGeom>
                  </pic:spPr>
                </pic:pic>
              </a:graphicData>
            </a:graphic>
          </wp:inline>
        </w:drawing>
      </w:r>
    </w:p>
    <w:p w14:paraId="2F1F4002" w14:textId="4F19A981" w:rsidR="00917966" w:rsidRDefault="00917966" w:rsidP="00BE1A28"/>
    <w:p w14:paraId="26889727" w14:textId="611B6C1D" w:rsidR="00D23593" w:rsidRDefault="00D23593" w:rsidP="00BE1A28"/>
    <w:p w14:paraId="740F702B" w14:textId="77777777" w:rsidR="00D23593" w:rsidRDefault="00D23593" w:rsidP="00BE1A28"/>
    <w:p w14:paraId="3EE42834" w14:textId="7E704954" w:rsidR="007C6AA1" w:rsidRDefault="007C6AA1" w:rsidP="00B26839">
      <w:pPr>
        <w:pStyle w:val="Titre3"/>
        <w:numPr>
          <w:ilvl w:val="1"/>
          <w:numId w:val="9"/>
        </w:numPr>
      </w:pPr>
      <w:bookmarkStart w:id="17" w:name="_Toc126268924"/>
      <w:r>
        <w:lastRenderedPageBreak/>
        <w:t>Onglet : Impression</w:t>
      </w:r>
      <w:bookmarkEnd w:id="17"/>
    </w:p>
    <w:p w14:paraId="77345422" w14:textId="2D8C931D" w:rsidR="007C6AA1" w:rsidRDefault="007C6AA1" w:rsidP="007C6AA1"/>
    <w:p w14:paraId="4BFF9056" w14:textId="2D2D7ABA" w:rsidR="007C6AA1" w:rsidRDefault="007C6AA1" w:rsidP="000C0B8C">
      <w:pPr>
        <w:pStyle w:val="Titre4"/>
        <w:numPr>
          <w:ilvl w:val="2"/>
          <w:numId w:val="9"/>
        </w:numPr>
      </w:pPr>
      <w:r w:rsidRPr="00BF7456">
        <w:t xml:space="preserve">Sous-onglet </w:t>
      </w:r>
      <w:r>
        <w:t>Impression des documents</w:t>
      </w:r>
    </w:p>
    <w:p w14:paraId="04F495A2" w14:textId="77777777" w:rsidR="007C6AA1" w:rsidRPr="007C6AA1" w:rsidRDefault="007C6AA1" w:rsidP="007C6AA1"/>
    <w:p w14:paraId="31A91F2B" w14:textId="7B86713A" w:rsidR="007C6AA1" w:rsidRDefault="007C6AA1" w:rsidP="007C6AA1">
      <w:r>
        <w:t>Permet de gérer les impressions « imprimante ». Vous pouvez sélectionner le mode d’impression en cliquant sur la liste déroulante.</w:t>
      </w:r>
    </w:p>
    <w:p w14:paraId="37D33CF2" w14:textId="50EE7B2E" w:rsidR="007C6AA1" w:rsidRPr="007C6AA1" w:rsidRDefault="007C6AA1" w:rsidP="007C6AA1">
      <w:r>
        <w:drawing>
          <wp:inline distT="0" distB="0" distL="0" distR="0" wp14:anchorId="67F87ACF" wp14:editId="2BF1B352">
            <wp:extent cx="4320000" cy="1184762"/>
            <wp:effectExtent l="0" t="0" r="444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320000" cy="1184762"/>
                    </a:xfrm>
                    <a:prstGeom prst="rect">
                      <a:avLst/>
                    </a:prstGeom>
                  </pic:spPr>
                </pic:pic>
              </a:graphicData>
            </a:graphic>
          </wp:inline>
        </w:drawing>
      </w:r>
    </w:p>
    <w:p w14:paraId="5DBB7127" w14:textId="77777777" w:rsidR="007C6AA1" w:rsidRPr="00BE1A28" w:rsidRDefault="007C6AA1" w:rsidP="00BE1A28"/>
    <w:p w14:paraId="0E96CFD7" w14:textId="5386DD00" w:rsidR="007C6AA1" w:rsidRDefault="007C6AA1" w:rsidP="000C0B8C">
      <w:pPr>
        <w:pStyle w:val="Titre4"/>
        <w:numPr>
          <w:ilvl w:val="2"/>
          <w:numId w:val="9"/>
        </w:numPr>
      </w:pPr>
      <w:r w:rsidRPr="00BF7456">
        <w:t xml:space="preserve">Sous-onglet </w:t>
      </w:r>
      <w:r>
        <w:t>Options d’impression</w:t>
      </w:r>
    </w:p>
    <w:p w14:paraId="1B892CDA" w14:textId="2010006A" w:rsidR="0086204D" w:rsidRDefault="0086204D" w:rsidP="0086204D"/>
    <w:p w14:paraId="20EC9499" w14:textId="5A8BC7F7" w:rsidR="00226D64" w:rsidRDefault="00226D64" w:rsidP="0086204D">
      <w:r>
        <w:t>En fonction de vos besoins, cochez les cases.</w:t>
      </w:r>
    </w:p>
    <w:p w14:paraId="6E13122C" w14:textId="75401C78" w:rsidR="0086204D" w:rsidRDefault="00226D64" w:rsidP="0086204D">
      <w:r>
        <w:drawing>
          <wp:inline distT="0" distB="0" distL="0" distR="0" wp14:anchorId="379125D9" wp14:editId="0F768FCB">
            <wp:extent cx="4320000" cy="1649940"/>
            <wp:effectExtent l="0" t="0" r="4445" b="762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20000" cy="1649940"/>
                    </a:xfrm>
                    <a:prstGeom prst="rect">
                      <a:avLst/>
                    </a:prstGeom>
                  </pic:spPr>
                </pic:pic>
              </a:graphicData>
            </a:graphic>
          </wp:inline>
        </w:drawing>
      </w:r>
    </w:p>
    <w:p w14:paraId="46FFF476" w14:textId="64524030" w:rsidR="0086204D" w:rsidRDefault="0086204D" w:rsidP="0086204D"/>
    <w:p w14:paraId="0CD8AE9D" w14:textId="77777777" w:rsidR="00217A18" w:rsidRDefault="00226D64" w:rsidP="00217A18">
      <w:pPr>
        <w:pStyle w:val="Paragraphedeliste"/>
        <w:numPr>
          <w:ilvl w:val="0"/>
          <w:numId w:val="26"/>
        </w:numPr>
      </w:pPr>
      <w:r w:rsidRPr="00217A18">
        <w:rPr>
          <w:b/>
          <w:bCs/>
        </w:rPr>
        <w:t>Imprimer les documents liés du document des ventes</w:t>
      </w:r>
      <w:r>
        <w:t xml:space="preserve"> :</w:t>
      </w:r>
    </w:p>
    <w:p w14:paraId="326B8A89" w14:textId="6FAF808B" w:rsidR="00217A18" w:rsidRDefault="00226D64" w:rsidP="00217A18">
      <w:pPr>
        <w:pStyle w:val="Paragraphedeliste"/>
      </w:pPr>
      <w:r>
        <w:t>Déclenche l’impression d</w:t>
      </w:r>
      <w:r w:rsidR="00586BF6">
        <w:t>es documents liés sur le document de vente Sage.</w:t>
      </w:r>
      <w:r>
        <w:t xml:space="preserve"> Ce</w:t>
      </w:r>
      <w:r w:rsidR="00586BF6">
        <w:t>s</w:t>
      </w:r>
      <w:r>
        <w:t xml:space="preserve"> </w:t>
      </w:r>
      <w:r w:rsidR="00586BF6">
        <w:t xml:space="preserve">documents doivent être </w:t>
      </w:r>
      <w:r>
        <w:t>au format .pdf.</w:t>
      </w:r>
    </w:p>
    <w:p w14:paraId="3C3E1F55" w14:textId="77777777" w:rsidR="00217A18" w:rsidRDefault="00226D64" w:rsidP="00217A18">
      <w:pPr>
        <w:pStyle w:val="Paragraphedeliste"/>
        <w:numPr>
          <w:ilvl w:val="0"/>
          <w:numId w:val="26"/>
        </w:numPr>
      </w:pPr>
      <w:r w:rsidRPr="00217A18">
        <w:rPr>
          <w:b/>
          <w:bCs/>
        </w:rPr>
        <w:t>Imprimer les documents liés du document des achats :</w:t>
      </w:r>
      <w:r>
        <w:t xml:space="preserve"> </w:t>
      </w:r>
    </w:p>
    <w:p w14:paraId="0F06F8F3" w14:textId="5AC71617" w:rsidR="00217A18" w:rsidRDefault="00217A18" w:rsidP="00217A18">
      <w:pPr>
        <w:pStyle w:val="Paragraphedeliste"/>
      </w:pPr>
      <w:r>
        <w:t>I</w:t>
      </w:r>
      <w:r w:rsidR="00226D64">
        <w:t>dem que ci-dessus.</w:t>
      </w:r>
    </w:p>
    <w:p w14:paraId="0A82278D" w14:textId="77777777" w:rsidR="00217A18" w:rsidRDefault="00226D64" w:rsidP="00217A18">
      <w:pPr>
        <w:pStyle w:val="Paragraphedeliste"/>
        <w:numPr>
          <w:ilvl w:val="0"/>
          <w:numId w:val="26"/>
        </w:numPr>
      </w:pPr>
      <w:r w:rsidRPr="00217A18">
        <w:rPr>
          <w:b/>
          <w:bCs/>
        </w:rPr>
        <w:t>Imprimer  uniquement les documents cochés « Transmettre » :</w:t>
      </w:r>
      <w:r>
        <w:t xml:space="preserve"> </w:t>
      </w:r>
    </w:p>
    <w:p w14:paraId="31701641" w14:textId="6B1930E1" w:rsidR="00226D64" w:rsidRDefault="00217A18" w:rsidP="00217A18">
      <w:pPr>
        <w:pStyle w:val="Paragraphedeliste"/>
      </w:pPr>
      <w:r>
        <w:t>F</w:t>
      </w:r>
      <w:r w:rsidR="00226D64">
        <w:t>ait appel à la fonction Sage. Si le document de vente Sage est marqué « Transmettre »</w:t>
      </w:r>
      <w:r w:rsidR="00586BF6">
        <w:t>, alors Papyrus pour</w:t>
      </w:r>
      <w:r w:rsidR="00917966">
        <w:t>ra</w:t>
      </w:r>
      <w:r w:rsidR="00586BF6">
        <w:t xml:space="preserve"> l’imprimer.</w:t>
      </w:r>
    </w:p>
    <w:p w14:paraId="6753D3D9" w14:textId="77777777" w:rsidR="00217A18" w:rsidRDefault="00586BF6" w:rsidP="00217A18">
      <w:pPr>
        <w:pStyle w:val="Paragraphedeliste"/>
        <w:numPr>
          <w:ilvl w:val="0"/>
          <w:numId w:val="26"/>
        </w:numPr>
        <w:rPr>
          <w:b/>
          <w:bCs/>
        </w:rPr>
      </w:pPr>
      <w:r w:rsidRPr="00217A18">
        <w:rPr>
          <w:b/>
          <w:bCs/>
        </w:rPr>
        <w:t xml:space="preserve">Marquer le document comme imprimé : </w:t>
      </w:r>
    </w:p>
    <w:p w14:paraId="73776A92" w14:textId="2A216725" w:rsidR="00586BF6" w:rsidRPr="00217A18" w:rsidRDefault="00217A18" w:rsidP="00217A18">
      <w:pPr>
        <w:pStyle w:val="Paragraphedeliste"/>
        <w:rPr>
          <w:b/>
          <w:bCs/>
        </w:rPr>
      </w:pPr>
      <w:r w:rsidRPr="00217A18">
        <w:t>D</w:t>
      </w:r>
      <w:r w:rsidR="00586BF6">
        <w:t xml:space="preserve">éclenche l’icône « impression » dans la liste des documents Sage. </w:t>
      </w:r>
      <w:r w:rsidR="00A3699D">
        <w:drawing>
          <wp:anchor distT="0" distB="0" distL="114300" distR="114300" simplePos="0" relativeHeight="251684864" behindDoc="0" locked="0" layoutInCell="1" allowOverlap="1" wp14:anchorId="374BAF0B" wp14:editId="02C37216">
            <wp:simplePos x="0" y="0"/>
            <wp:positionH relativeFrom="column">
              <wp:posOffset>998855</wp:posOffset>
            </wp:positionH>
            <wp:positionV relativeFrom="paragraph">
              <wp:posOffset>172720</wp:posOffset>
            </wp:positionV>
            <wp:extent cx="361950" cy="333375"/>
            <wp:effectExtent l="0" t="0" r="0" b="9525"/>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61950" cy="333375"/>
                    </a:xfrm>
                    <a:prstGeom prst="rect">
                      <a:avLst/>
                    </a:prstGeom>
                  </pic:spPr>
                </pic:pic>
              </a:graphicData>
            </a:graphic>
          </wp:anchor>
        </w:drawing>
      </w:r>
    </w:p>
    <w:p w14:paraId="29749B8E" w14:textId="702E247F" w:rsidR="00586BF6" w:rsidRDefault="00586BF6" w:rsidP="0086204D"/>
    <w:p w14:paraId="353B19F1" w14:textId="7E9201E1" w:rsidR="00A3699D" w:rsidRDefault="00A3699D" w:rsidP="0086204D"/>
    <w:p w14:paraId="425F2114" w14:textId="5684DE59" w:rsidR="00EA6B8E" w:rsidRDefault="00EA6B8E">
      <w:pPr>
        <w:spacing w:after="160" w:line="259" w:lineRule="auto"/>
      </w:pPr>
      <w:r>
        <w:br w:type="page"/>
      </w:r>
    </w:p>
    <w:p w14:paraId="2917FB9C" w14:textId="105733C1" w:rsidR="00E700E2" w:rsidRDefault="00E700E2" w:rsidP="00B26839">
      <w:pPr>
        <w:pStyle w:val="Titre3"/>
        <w:numPr>
          <w:ilvl w:val="1"/>
          <w:numId w:val="9"/>
        </w:numPr>
      </w:pPr>
      <w:bookmarkStart w:id="18" w:name="_Toc126268925"/>
      <w:r>
        <w:lastRenderedPageBreak/>
        <w:t>Onglet : Export PDF</w:t>
      </w:r>
      <w:bookmarkEnd w:id="18"/>
    </w:p>
    <w:p w14:paraId="4252CD41" w14:textId="7B28F296" w:rsidR="00EA6B8E" w:rsidRDefault="00EA6B8E" w:rsidP="0086204D"/>
    <w:p w14:paraId="611DE049" w14:textId="13EC7606" w:rsidR="00E700E2" w:rsidRDefault="00E700E2" w:rsidP="0086204D">
      <w:r>
        <w:t>On va ici, paramétrer l’impression des documents au format PDF.</w:t>
      </w:r>
    </w:p>
    <w:p w14:paraId="717877E1" w14:textId="77777777" w:rsidR="00E700E2" w:rsidRDefault="00E700E2" w:rsidP="0086204D"/>
    <w:p w14:paraId="57C0B176" w14:textId="253966C5" w:rsidR="00E700E2" w:rsidRDefault="00E700E2" w:rsidP="000C0B8C">
      <w:pPr>
        <w:pStyle w:val="Titre4"/>
        <w:numPr>
          <w:ilvl w:val="2"/>
          <w:numId w:val="9"/>
        </w:numPr>
      </w:pPr>
      <w:r w:rsidRPr="00BF7456">
        <w:t xml:space="preserve">Sous-onglet </w:t>
      </w:r>
      <w:r>
        <w:t xml:space="preserve">Export PDF </w:t>
      </w:r>
    </w:p>
    <w:p w14:paraId="37E85596" w14:textId="77777777" w:rsidR="00E700E2" w:rsidRDefault="00E700E2" w:rsidP="00CA1DD7"/>
    <w:p w14:paraId="3462A25D" w14:textId="7694885D" w:rsidR="00E700E2" w:rsidRDefault="00910904" w:rsidP="000C0B8C">
      <w:pPr>
        <w:pStyle w:val="Titre5"/>
        <w:numPr>
          <w:ilvl w:val="3"/>
          <w:numId w:val="9"/>
        </w:numPr>
      </w:pPr>
      <w:r>
        <w:t xml:space="preserve">Sous-onglet </w:t>
      </w:r>
      <w:r w:rsidR="00E700E2">
        <w:t>Documents des ventes</w:t>
      </w:r>
    </w:p>
    <w:p w14:paraId="53817F78" w14:textId="2A03EF98" w:rsidR="00E700E2" w:rsidRDefault="00E700E2" w:rsidP="0086204D"/>
    <w:p w14:paraId="725017B2" w14:textId="50EFAAC6" w:rsidR="00E700E2" w:rsidRDefault="00E700E2" w:rsidP="0086204D">
      <w:r>
        <w:t xml:space="preserve">Depuis, le sous-onglet </w:t>
      </w:r>
      <w:r w:rsidRPr="00C00F79">
        <w:rPr>
          <w:b/>
          <w:bCs/>
        </w:rPr>
        <w:t>Export PDF / Documents des ventes</w:t>
      </w:r>
      <w:r>
        <w:t> :</w:t>
      </w:r>
    </w:p>
    <w:p w14:paraId="64E5F973" w14:textId="77777777" w:rsidR="00E700E2" w:rsidRDefault="00E700E2" w:rsidP="0086204D"/>
    <w:p w14:paraId="3D3FF7AF" w14:textId="15775B1A" w:rsidR="00E700E2" w:rsidRDefault="00E700E2" w:rsidP="0086204D">
      <w:r>
        <w:drawing>
          <wp:inline distT="0" distB="0" distL="0" distR="0" wp14:anchorId="3572F71D" wp14:editId="7EF5D6B7">
            <wp:extent cx="4320000" cy="1614762"/>
            <wp:effectExtent l="0" t="0" r="4445" b="508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20000" cy="1614762"/>
                    </a:xfrm>
                    <a:prstGeom prst="rect">
                      <a:avLst/>
                    </a:prstGeom>
                  </pic:spPr>
                </pic:pic>
              </a:graphicData>
            </a:graphic>
          </wp:inline>
        </w:drawing>
      </w:r>
    </w:p>
    <w:p w14:paraId="1EEEC0E0" w14:textId="77777777" w:rsidR="00E700E2" w:rsidRDefault="00E700E2" w:rsidP="0086204D"/>
    <w:p w14:paraId="265CF5DD" w14:textId="27DB5EC3" w:rsidR="00E700E2" w:rsidRDefault="00E700E2" w:rsidP="0086204D">
      <w:r>
        <w:t>Vous allez pouvoir indiquer :</w:t>
      </w:r>
    </w:p>
    <w:p w14:paraId="23D86FB5" w14:textId="056C2A37" w:rsidR="00E700E2" w:rsidRDefault="00E700E2" w:rsidP="00E700E2">
      <w:pPr>
        <w:pStyle w:val="Paragraphedeliste"/>
        <w:numPr>
          <w:ilvl w:val="0"/>
          <w:numId w:val="19"/>
        </w:numPr>
        <w:rPr>
          <w:b/>
          <w:bCs/>
        </w:rPr>
      </w:pPr>
      <w:r w:rsidRPr="007F32DB">
        <w:rPr>
          <w:b/>
          <w:bCs/>
        </w:rPr>
        <w:t>par type de document</w:t>
      </w:r>
      <w:r w:rsidR="007F32DB">
        <w:rPr>
          <w:b/>
          <w:bCs/>
        </w:rPr>
        <w:t xml:space="preserve"> Sage</w:t>
      </w:r>
    </w:p>
    <w:p w14:paraId="219C333C" w14:textId="3F2765DC" w:rsidR="007F32DB" w:rsidRPr="007F32DB" w:rsidRDefault="007F32DB" w:rsidP="007F32DB">
      <w:pPr>
        <w:pStyle w:val="Paragraphedeliste"/>
      </w:pPr>
      <w:r>
        <w:t xml:space="preserve">Cliquez sur la fléche pour changer de type de document. Le paramétrage se fait par type de document. </w:t>
      </w:r>
    </w:p>
    <w:p w14:paraId="0DA6B598" w14:textId="25CF36BC" w:rsidR="00E700E2" w:rsidRDefault="00E700E2" w:rsidP="00E700E2">
      <w:pPr>
        <w:pStyle w:val="Paragraphedeliste"/>
      </w:pPr>
      <w:r>
        <w:drawing>
          <wp:inline distT="0" distB="0" distL="0" distR="0" wp14:anchorId="4951160B" wp14:editId="2F14AC48">
            <wp:extent cx="4320000" cy="327143"/>
            <wp:effectExtent l="0" t="0" r="4445"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20000" cy="327143"/>
                    </a:xfrm>
                    <a:prstGeom prst="rect">
                      <a:avLst/>
                    </a:prstGeom>
                  </pic:spPr>
                </pic:pic>
              </a:graphicData>
            </a:graphic>
          </wp:inline>
        </w:drawing>
      </w:r>
    </w:p>
    <w:p w14:paraId="1973803F" w14:textId="77777777" w:rsidR="00E700E2" w:rsidRDefault="00E700E2" w:rsidP="00E700E2">
      <w:pPr>
        <w:pStyle w:val="Paragraphedeliste"/>
      </w:pPr>
    </w:p>
    <w:p w14:paraId="41692FBE" w14:textId="77777777" w:rsidR="007F32DB" w:rsidRDefault="00E700E2" w:rsidP="00E700E2">
      <w:pPr>
        <w:pStyle w:val="Paragraphedeliste"/>
        <w:numPr>
          <w:ilvl w:val="0"/>
          <w:numId w:val="19"/>
        </w:numPr>
      </w:pPr>
      <w:r w:rsidRPr="007F32DB">
        <w:rPr>
          <w:b/>
          <w:bCs/>
        </w:rPr>
        <w:t>l’emplacement du fichier</w:t>
      </w:r>
      <w:r>
        <w:t xml:space="preserve"> </w:t>
      </w:r>
    </w:p>
    <w:p w14:paraId="63A642BF" w14:textId="026E925A" w:rsidR="007F32DB" w:rsidRDefault="00945EE6" w:rsidP="007F32DB">
      <w:pPr>
        <w:pStyle w:val="Paragraphedeliste"/>
      </w:pPr>
      <w:r>
        <w:t>Sélectionnez le dossier o</w:t>
      </w:r>
      <w:r w:rsidR="00E700E2">
        <w:t xml:space="preserve">ù seront enregistrés les </w:t>
      </w:r>
      <w:r>
        <w:t>fichiers</w:t>
      </w:r>
      <w:r w:rsidR="00E700E2">
        <w:t xml:space="preserve"> pdf</w:t>
      </w:r>
      <w:r w:rsidR="007F32DB">
        <w:t xml:space="preserve"> générés par Wise Up Papyrus</w:t>
      </w:r>
      <w:r w:rsidR="00FB767D">
        <w:t>.</w:t>
      </w:r>
    </w:p>
    <w:p w14:paraId="0436C96B" w14:textId="4A0F46B1" w:rsidR="00E700E2" w:rsidRDefault="00FB767D" w:rsidP="007F32DB">
      <w:pPr>
        <w:pStyle w:val="Paragraphedeliste"/>
      </w:pPr>
      <w:r>
        <w:t>Il faut répéter ce paramétrage pour tous les types de document qui seront à imprimer en PDF. Il faut dans le champ au-dessus « </w:t>
      </w:r>
      <w:r w:rsidRPr="00C00F79">
        <w:rPr>
          <w:b/>
          <w:bCs/>
        </w:rPr>
        <w:t>Document</w:t>
      </w:r>
      <w:r>
        <w:t> », sélectionner le type de document suivant « bon de commande » par exemple pour renseigner le dossier où seront enregistrés les BCs imprimés en PDF.</w:t>
      </w:r>
      <w:r w:rsidR="00945EE6">
        <w:t xml:space="preserve"> Et répéter l’opération pour les BLs, factures, factures comptabilisées.</w:t>
      </w:r>
    </w:p>
    <w:p w14:paraId="61670708" w14:textId="131671D3" w:rsidR="00E700E2" w:rsidRDefault="00E700E2" w:rsidP="00E700E2">
      <w:pPr>
        <w:pStyle w:val="Paragraphedeliste"/>
      </w:pPr>
      <w:r>
        <w:drawing>
          <wp:inline distT="0" distB="0" distL="0" distR="0" wp14:anchorId="0E3532D1" wp14:editId="03D05961">
            <wp:extent cx="4320000" cy="264765"/>
            <wp:effectExtent l="0" t="0" r="0" b="254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20000" cy="264765"/>
                    </a:xfrm>
                    <a:prstGeom prst="rect">
                      <a:avLst/>
                    </a:prstGeom>
                  </pic:spPr>
                </pic:pic>
              </a:graphicData>
            </a:graphic>
          </wp:inline>
        </w:drawing>
      </w:r>
    </w:p>
    <w:p w14:paraId="5F1959CE" w14:textId="77777777" w:rsidR="00E700E2" w:rsidRDefault="00E700E2" w:rsidP="00E700E2">
      <w:pPr>
        <w:pStyle w:val="Paragraphedeliste"/>
      </w:pPr>
    </w:p>
    <w:p w14:paraId="4AE25E81" w14:textId="4D29C865" w:rsidR="007F32DB" w:rsidRDefault="00E700E2" w:rsidP="00E700E2">
      <w:pPr>
        <w:pStyle w:val="Paragraphedeliste"/>
        <w:numPr>
          <w:ilvl w:val="0"/>
          <w:numId w:val="19"/>
        </w:numPr>
      </w:pPr>
      <w:r w:rsidRPr="007F32DB">
        <w:rPr>
          <w:b/>
          <w:bCs/>
        </w:rPr>
        <w:t>la structure du nom</w:t>
      </w:r>
      <w:r>
        <w:t xml:space="preserve"> </w:t>
      </w:r>
      <w:r w:rsidRPr="007F32DB">
        <w:rPr>
          <w:b/>
          <w:bCs/>
        </w:rPr>
        <w:t>des PDF générés</w:t>
      </w:r>
    </w:p>
    <w:p w14:paraId="423FB9F0" w14:textId="69506B1B" w:rsidR="00E700E2" w:rsidRDefault="00E700E2" w:rsidP="007F32DB">
      <w:pPr>
        <w:pStyle w:val="Paragraphedeliste"/>
      </w:pPr>
      <w:r>
        <w:t xml:space="preserve">Cliquez sur la flèche pour avoir la liste des fonctions disponibles. Le séparateur </w:t>
      </w:r>
      <w:r w:rsidRPr="002E2E86">
        <w:rPr>
          <w:b/>
          <w:bCs/>
          <w:color w:val="800080"/>
        </w:rPr>
        <w:t>/</w:t>
      </w:r>
      <w:r>
        <w:t xml:space="preserve"> vous permet de créer des sous-dossiers.</w:t>
      </w:r>
      <w:r w:rsidR="00FB767D">
        <w:t xml:space="preserve"> Vous pouvez cliquer sur le bouton « </w:t>
      </w:r>
      <w:r w:rsidR="00FB767D" w:rsidRPr="00C00F79">
        <w:rPr>
          <w:b/>
          <w:bCs/>
        </w:rPr>
        <w:t>Copier tous les documents</w:t>
      </w:r>
      <w:r w:rsidR="00FB767D">
        <w:t> » pour appliquer ce format à tous les autres types de document (bon de commande, BL, facture,…).</w:t>
      </w:r>
    </w:p>
    <w:p w14:paraId="613640BB" w14:textId="293A9CC7" w:rsidR="00E700E2" w:rsidRDefault="00E700E2" w:rsidP="00E700E2">
      <w:pPr>
        <w:pStyle w:val="Paragraphedeliste"/>
      </w:pPr>
      <w:r>
        <w:drawing>
          <wp:inline distT="0" distB="0" distL="0" distR="0" wp14:anchorId="448E871A" wp14:editId="3393C9EF">
            <wp:extent cx="4320000" cy="288095"/>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20000" cy="288095"/>
                    </a:xfrm>
                    <a:prstGeom prst="rect">
                      <a:avLst/>
                    </a:prstGeom>
                  </pic:spPr>
                </pic:pic>
              </a:graphicData>
            </a:graphic>
          </wp:inline>
        </w:drawing>
      </w:r>
    </w:p>
    <w:p w14:paraId="76F36797" w14:textId="78C41B24" w:rsidR="00E700E2" w:rsidRDefault="00E700E2" w:rsidP="0086204D"/>
    <w:p w14:paraId="2664FEFB" w14:textId="0B96AA4B" w:rsidR="00224E31" w:rsidRDefault="00224E31" w:rsidP="00103867"/>
    <w:p w14:paraId="2E0FC12F" w14:textId="0604E8DD" w:rsidR="00224E31" w:rsidRDefault="00224E31" w:rsidP="00103867"/>
    <w:p w14:paraId="0566071C" w14:textId="362B5FB7" w:rsidR="006022B1" w:rsidRDefault="006022B1" w:rsidP="00103867"/>
    <w:p w14:paraId="3903BF34" w14:textId="5FCB11EB" w:rsidR="006022B1" w:rsidRDefault="006022B1" w:rsidP="00103867"/>
    <w:p w14:paraId="0C7B5105" w14:textId="77777777" w:rsidR="006022B1" w:rsidRDefault="006022B1" w:rsidP="00103867"/>
    <w:p w14:paraId="2F374A07" w14:textId="771FB858" w:rsidR="00224E31" w:rsidRDefault="00224E31" w:rsidP="00103867"/>
    <w:p w14:paraId="67241388" w14:textId="77777777" w:rsidR="00314322" w:rsidRPr="00314322" w:rsidRDefault="00314322" w:rsidP="00103867">
      <w:pPr>
        <w:rPr>
          <w:b/>
          <w:bCs/>
        </w:rPr>
      </w:pPr>
      <w:r w:rsidRPr="00314322">
        <w:rPr>
          <w:b/>
          <w:bCs/>
        </w:rPr>
        <w:lastRenderedPageBreak/>
        <w:t>Options </w:t>
      </w:r>
    </w:p>
    <w:p w14:paraId="1996ABD2" w14:textId="35583080" w:rsidR="00FB767D" w:rsidRDefault="00314322" w:rsidP="00103867">
      <w:r>
        <w:t>Sur la 2me partie de la fenêtre, vous pouvez personnaliser la génération des PDFs.</w:t>
      </w:r>
    </w:p>
    <w:p w14:paraId="32668943" w14:textId="71F494E1" w:rsidR="00E700E2" w:rsidRDefault="00FB767D" w:rsidP="00103867">
      <w:r>
        <w:drawing>
          <wp:inline distT="0" distB="0" distL="0" distR="0" wp14:anchorId="4F0081DC" wp14:editId="1B3E1ECD">
            <wp:extent cx="2880000" cy="1443320"/>
            <wp:effectExtent l="0" t="0" r="0" b="508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80000" cy="1443320"/>
                    </a:xfrm>
                    <a:prstGeom prst="rect">
                      <a:avLst/>
                    </a:prstGeom>
                  </pic:spPr>
                </pic:pic>
              </a:graphicData>
            </a:graphic>
          </wp:inline>
        </w:drawing>
      </w:r>
    </w:p>
    <w:p w14:paraId="550599D4" w14:textId="55307A8E" w:rsidR="00E700E2" w:rsidRDefault="00E700E2" w:rsidP="00103867"/>
    <w:p w14:paraId="3FDA7FA3" w14:textId="7A9CBB98" w:rsidR="002E2E86" w:rsidRDefault="002E2E86" w:rsidP="00103867">
      <w:pPr>
        <w:rPr>
          <w:b/>
          <w:bCs/>
        </w:rPr>
      </w:pPr>
      <w:r w:rsidRPr="002E2E86">
        <w:rPr>
          <w:b/>
          <w:bCs/>
        </w:rPr>
        <w:t>Options disponibles :</w:t>
      </w:r>
    </w:p>
    <w:p w14:paraId="69D5AE8D" w14:textId="77777777" w:rsidR="002E2E86" w:rsidRPr="002E2E86" w:rsidRDefault="002E2E86" w:rsidP="00103867">
      <w:pPr>
        <w:rPr>
          <w:b/>
          <w:bCs/>
        </w:rPr>
      </w:pPr>
    </w:p>
    <w:p w14:paraId="08C14C67" w14:textId="0DB3F2FB" w:rsidR="002E2E86" w:rsidRDefault="00F94486" w:rsidP="0072368F">
      <w:pPr>
        <w:pStyle w:val="Paragraphedeliste"/>
        <w:numPr>
          <w:ilvl w:val="0"/>
          <w:numId w:val="19"/>
        </w:numPr>
      </w:pPr>
      <w:r w:rsidRPr="0072368F">
        <w:rPr>
          <w:b/>
          <w:bCs/>
        </w:rPr>
        <w:t>Créer un fichier PDF par document de vente</w:t>
      </w:r>
      <w:r w:rsidR="002E2E86" w:rsidRPr="0072368F">
        <w:rPr>
          <w:b/>
          <w:bCs/>
        </w:rPr>
        <w:br/>
      </w:r>
      <w:r w:rsidR="002E2E86" w:rsidRPr="002E2E86">
        <w:t>C</w:t>
      </w:r>
      <w:r>
        <w:t>oche</w:t>
      </w:r>
      <w:r w:rsidR="006022B1">
        <w:t>z</w:t>
      </w:r>
      <w:r>
        <w:t xml:space="preserve"> cette case si vous ne voulez pas regrouper les documents de vente dans le même PDF.</w:t>
      </w:r>
    </w:p>
    <w:p w14:paraId="7653FB87" w14:textId="77777777" w:rsidR="002E2E86" w:rsidRPr="0072368F" w:rsidRDefault="00F94486" w:rsidP="0072368F">
      <w:pPr>
        <w:pStyle w:val="Paragraphedeliste"/>
        <w:numPr>
          <w:ilvl w:val="0"/>
          <w:numId w:val="19"/>
        </w:numPr>
        <w:rPr>
          <w:b/>
          <w:bCs/>
        </w:rPr>
      </w:pPr>
      <w:r w:rsidRPr="0072368F">
        <w:rPr>
          <w:b/>
          <w:bCs/>
        </w:rPr>
        <w:t>Marquer le document de vente comme imprim</w:t>
      </w:r>
      <w:r w:rsidR="002E2E86" w:rsidRPr="0072368F">
        <w:rPr>
          <w:b/>
          <w:bCs/>
        </w:rPr>
        <w:t>é</w:t>
      </w:r>
    </w:p>
    <w:p w14:paraId="2B85CFA4" w14:textId="20DF00C9" w:rsidR="002E2E86" w:rsidRDefault="002E2E86" w:rsidP="0072368F">
      <w:pPr>
        <w:pStyle w:val="Paragraphedeliste"/>
      </w:pPr>
      <w:r>
        <w:t>D</w:t>
      </w:r>
      <w:r w:rsidR="00F94486">
        <w:t xml:space="preserve">éclenche l’affichage de l’icône </w:t>
      </w:r>
      <w:r w:rsidR="00F94486" w:rsidRPr="006022B1">
        <w:rPr>
          <w:b/>
          <w:bCs/>
        </w:rPr>
        <w:t>Imprimante</w:t>
      </w:r>
      <w:r w:rsidR="00F94486">
        <w:t> dans la liste des documents de Sage.</w:t>
      </w:r>
    </w:p>
    <w:p w14:paraId="738DA537" w14:textId="2028E115" w:rsidR="00F94486" w:rsidRDefault="00F94486" w:rsidP="0072368F">
      <w:pPr>
        <w:pStyle w:val="Paragraphedeliste"/>
        <w:numPr>
          <w:ilvl w:val="0"/>
          <w:numId w:val="19"/>
        </w:numPr>
      </w:pPr>
      <w:r w:rsidRPr="0072368F">
        <w:rPr>
          <w:b/>
          <w:bCs/>
        </w:rPr>
        <w:t>Marquer les documents avec une valeur personnalisée</w:t>
      </w:r>
      <w:r>
        <w:t xml:space="preserve"> : permet d’utiliser un champ information libre entête du document Sage (vente ou achats) et de saisir une valeur, comme la date par exemple. </w:t>
      </w:r>
      <w:r w:rsidR="002E2E86">
        <w:br/>
      </w:r>
      <w:r w:rsidR="00FB2483">
        <w:t>Exemple</w:t>
      </w:r>
      <w:r w:rsidR="002E2E86">
        <w:t> :</w:t>
      </w:r>
      <w:r w:rsidR="00FB2483">
        <w:t xml:space="preserve"> vous créez un champ information libre document de vente entête dans Sage « Papyrus</w:t>
      </w:r>
      <w:r w:rsidR="006022B1">
        <w:t>_</w:t>
      </w:r>
      <w:r w:rsidR="00FB2483">
        <w:t>PDF » de type texte. A</w:t>
      </w:r>
      <w:r>
        <w:t xml:space="preserve"> chaque impression PDF, Wise Up Papyrus renseignera dans </w:t>
      </w:r>
      <w:r w:rsidR="00FB2483">
        <w:t xml:space="preserve">ce </w:t>
      </w:r>
      <w:r>
        <w:t>champ</w:t>
      </w:r>
      <w:r w:rsidR="002E2E86">
        <w:t>,</w:t>
      </w:r>
      <w:r>
        <w:t xml:space="preserve"> </w:t>
      </w:r>
      <w:r w:rsidR="00FB2483">
        <w:t xml:space="preserve">la date à laquelle il aura généré le PDF. </w:t>
      </w:r>
    </w:p>
    <w:p w14:paraId="4C294DD6" w14:textId="77777777" w:rsidR="002E2E86" w:rsidRDefault="002E2E86" w:rsidP="00103867"/>
    <w:p w14:paraId="30BDA536" w14:textId="77777777" w:rsidR="0072368F" w:rsidRDefault="004A36D0" w:rsidP="0072368F">
      <w:r w:rsidRPr="002E2E86">
        <w:rPr>
          <w:b/>
          <w:bCs/>
        </w:rPr>
        <w:t>NB :</w:t>
      </w:r>
      <w:r>
        <w:t xml:space="preserve"> </w:t>
      </w:r>
      <w:r w:rsidR="002E2E86">
        <w:t>S</w:t>
      </w:r>
      <w:r>
        <w:t xml:space="preserve">oit vous </w:t>
      </w:r>
      <w:r w:rsidR="002E2E86">
        <w:t>cochez</w:t>
      </w:r>
      <w:r>
        <w:t xml:space="preserve"> l’option « Marquer comme imprimé » soit l’option « valeur personnalisée » mais il n’est pas nécessaire de cocher les deux. </w:t>
      </w:r>
    </w:p>
    <w:p w14:paraId="1B189FE4" w14:textId="7677C4C8" w:rsidR="00C637A0" w:rsidRDefault="00C637A0" w:rsidP="0072368F"/>
    <w:p w14:paraId="28EA2503" w14:textId="0696A876" w:rsidR="00C637A0" w:rsidRDefault="00910904" w:rsidP="000C0B8C">
      <w:pPr>
        <w:pStyle w:val="Titre5"/>
        <w:numPr>
          <w:ilvl w:val="3"/>
          <w:numId w:val="9"/>
        </w:numPr>
      </w:pPr>
      <w:r>
        <w:t xml:space="preserve">Sous-onglet </w:t>
      </w:r>
      <w:r w:rsidR="00C637A0">
        <w:t xml:space="preserve">Documents des achats </w:t>
      </w:r>
    </w:p>
    <w:p w14:paraId="7C00E091" w14:textId="75EC82F9" w:rsidR="00C637A0" w:rsidRDefault="00C637A0" w:rsidP="00C637A0"/>
    <w:p w14:paraId="43E5A74A" w14:textId="6BC532E3" w:rsidR="00C637A0" w:rsidRDefault="00C637A0" w:rsidP="00C637A0">
      <w:r>
        <w:t>Cliquez sur le sous-onglet : Documents des achats.</w:t>
      </w:r>
    </w:p>
    <w:p w14:paraId="3D7A7D8F" w14:textId="5919DE5B" w:rsidR="00C637A0" w:rsidRDefault="00C637A0" w:rsidP="00C637A0">
      <w:r>
        <w:t>Même paramétrage que pour les documents des ventes mais appliqué aux documents d’achats.</w:t>
      </w:r>
    </w:p>
    <w:p w14:paraId="6EA24856" w14:textId="14CE6B4D" w:rsidR="00C637A0" w:rsidRDefault="00C637A0" w:rsidP="00C637A0">
      <w:r>
        <w:drawing>
          <wp:inline distT="0" distB="0" distL="0" distR="0" wp14:anchorId="70FBE636" wp14:editId="7B2D52CD">
            <wp:extent cx="4320000" cy="2258100"/>
            <wp:effectExtent l="0" t="0" r="4445" b="889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20000" cy="2258100"/>
                    </a:xfrm>
                    <a:prstGeom prst="rect">
                      <a:avLst/>
                    </a:prstGeom>
                  </pic:spPr>
                </pic:pic>
              </a:graphicData>
            </a:graphic>
          </wp:inline>
        </w:drawing>
      </w:r>
    </w:p>
    <w:p w14:paraId="4DF720F2" w14:textId="1CB7B1B1" w:rsidR="00910904" w:rsidRDefault="00910904" w:rsidP="00C637A0"/>
    <w:p w14:paraId="4E289B9B" w14:textId="39306E32" w:rsidR="00910904" w:rsidRDefault="00910904" w:rsidP="00C637A0"/>
    <w:p w14:paraId="12005832" w14:textId="77777777" w:rsidR="00910904" w:rsidRDefault="00910904" w:rsidP="00C637A0"/>
    <w:p w14:paraId="28363BEF" w14:textId="50742A9E" w:rsidR="00E700E2" w:rsidRDefault="00E700E2" w:rsidP="00103867"/>
    <w:p w14:paraId="40817B76" w14:textId="5214303D" w:rsidR="00C637A0" w:rsidRDefault="00910904" w:rsidP="000C0B8C">
      <w:pPr>
        <w:pStyle w:val="Titre5"/>
        <w:numPr>
          <w:ilvl w:val="3"/>
          <w:numId w:val="9"/>
        </w:numPr>
      </w:pPr>
      <w:r>
        <w:lastRenderedPageBreak/>
        <w:t xml:space="preserve">Sous-onglet </w:t>
      </w:r>
      <w:r w:rsidR="00C637A0">
        <w:t>Clients</w:t>
      </w:r>
    </w:p>
    <w:p w14:paraId="76606B01" w14:textId="6EE93DB7" w:rsidR="00C637A0" w:rsidRDefault="00C637A0" w:rsidP="00C637A0">
      <w:r>
        <w:t xml:space="preserve">Cliquez sur </w:t>
      </w:r>
      <w:r w:rsidR="00443615">
        <w:t>ce</w:t>
      </w:r>
      <w:r>
        <w:t xml:space="preserve"> sous-onglet</w:t>
      </w:r>
      <w:r w:rsidR="00443615">
        <w:t>.</w:t>
      </w:r>
    </w:p>
    <w:p w14:paraId="245E4CA7" w14:textId="0D6F1840" w:rsidR="00C637A0" w:rsidRDefault="00C637A0" w:rsidP="00C637A0">
      <w:r>
        <w:t>Il faut simplement renseigner le chemin du dossier dans lequel les fichiers clients seront enregistrés.</w:t>
      </w:r>
    </w:p>
    <w:p w14:paraId="7A01F875" w14:textId="77777777" w:rsidR="00C637A0" w:rsidRDefault="00C637A0" w:rsidP="00C637A0"/>
    <w:p w14:paraId="4509747F" w14:textId="0E1613CC" w:rsidR="00C637A0" w:rsidRDefault="00C637A0" w:rsidP="00C637A0">
      <w:r>
        <w:drawing>
          <wp:inline distT="0" distB="0" distL="0" distR="0" wp14:anchorId="6AA06E11" wp14:editId="72CACE78">
            <wp:extent cx="4320000" cy="949037"/>
            <wp:effectExtent l="0" t="0" r="4445" b="3810"/>
            <wp:docPr id="95" name="Image 9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descr="Une image contenant texte&#10;&#10;Description générée automatiquement"/>
                    <pic:cNvPicPr/>
                  </pic:nvPicPr>
                  <pic:blipFill>
                    <a:blip r:embed="rId91"/>
                    <a:stretch>
                      <a:fillRect/>
                    </a:stretch>
                  </pic:blipFill>
                  <pic:spPr>
                    <a:xfrm>
                      <a:off x="0" y="0"/>
                      <a:ext cx="4320000" cy="949037"/>
                    </a:xfrm>
                    <a:prstGeom prst="rect">
                      <a:avLst/>
                    </a:prstGeom>
                  </pic:spPr>
                </pic:pic>
              </a:graphicData>
            </a:graphic>
          </wp:inline>
        </w:drawing>
      </w:r>
    </w:p>
    <w:p w14:paraId="00022C97" w14:textId="77777777" w:rsidR="00C637A0" w:rsidRDefault="00C637A0" w:rsidP="00C637A0"/>
    <w:p w14:paraId="3018F546" w14:textId="050E0353" w:rsidR="000C02E9" w:rsidRDefault="00910904" w:rsidP="000C0B8C">
      <w:pPr>
        <w:pStyle w:val="Titre5"/>
        <w:numPr>
          <w:ilvl w:val="3"/>
          <w:numId w:val="9"/>
        </w:numPr>
      </w:pPr>
      <w:r>
        <w:t xml:space="preserve">Sous-onglet </w:t>
      </w:r>
      <w:r w:rsidR="000C02E9">
        <w:t>Fournisseurs</w:t>
      </w:r>
    </w:p>
    <w:p w14:paraId="420B37B4" w14:textId="77777777" w:rsidR="00443615" w:rsidRDefault="00443615" w:rsidP="00443615">
      <w:r>
        <w:t>Cliquez sur ce sous-onglet.</w:t>
      </w:r>
    </w:p>
    <w:p w14:paraId="3EE3025E" w14:textId="10FE58F9" w:rsidR="000C02E9" w:rsidRDefault="000C02E9" w:rsidP="00C637A0">
      <w:r>
        <w:t>Il faut simplement renseigner le chemin du dossier dans lequel les fichiers fournisseurs seront enregistrés.</w:t>
      </w:r>
    </w:p>
    <w:p w14:paraId="10389AB1" w14:textId="58CEB646" w:rsidR="007F32DB" w:rsidRDefault="000C02E9" w:rsidP="00103867">
      <w:r>
        <w:drawing>
          <wp:inline distT="0" distB="0" distL="0" distR="0" wp14:anchorId="19795BEA" wp14:editId="435E6B8A">
            <wp:extent cx="4320000" cy="837622"/>
            <wp:effectExtent l="0" t="0" r="4445" b="63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320000" cy="837622"/>
                    </a:xfrm>
                    <a:prstGeom prst="rect">
                      <a:avLst/>
                    </a:prstGeom>
                  </pic:spPr>
                </pic:pic>
              </a:graphicData>
            </a:graphic>
          </wp:inline>
        </w:drawing>
      </w:r>
    </w:p>
    <w:p w14:paraId="0D33914C" w14:textId="0E59B960" w:rsidR="000C02E9" w:rsidRDefault="000C02E9" w:rsidP="00103867"/>
    <w:p w14:paraId="12EB64A2" w14:textId="3DC5EEDA" w:rsidR="00787D47" w:rsidRDefault="00910904" w:rsidP="000C0B8C">
      <w:pPr>
        <w:pStyle w:val="Titre5"/>
        <w:numPr>
          <w:ilvl w:val="3"/>
          <w:numId w:val="9"/>
        </w:numPr>
      </w:pPr>
      <w:r>
        <w:t xml:space="preserve">Sous-onglet </w:t>
      </w:r>
      <w:r w:rsidR="00787D47">
        <w:t>Articles</w:t>
      </w:r>
    </w:p>
    <w:p w14:paraId="3CDB39AC" w14:textId="77777777" w:rsidR="0058771C" w:rsidRDefault="0058771C" w:rsidP="0058771C">
      <w:r>
        <w:t>Cliquez sur ce sous-onglet.</w:t>
      </w:r>
    </w:p>
    <w:p w14:paraId="064DFA5A" w14:textId="2C0976CF" w:rsidR="00787D47" w:rsidRDefault="00787D47" w:rsidP="00787D47">
      <w:r>
        <w:t>Il faut simplement renseigner le chemin du dossier dans lequel les fichiers articles seront enregistrés.</w:t>
      </w:r>
    </w:p>
    <w:p w14:paraId="363B1BFE" w14:textId="61507156" w:rsidR="00787D47" w:rsidRDefault="00787D47" w:rsidP="00103867">
      <w:r>
        <w:drawing>
          <wp:inline distT="0" distB="0" distL="0" distR="0" wp14:anchorId="11566D18" wp14:editId="0D0DE523">
            <wp:extent cx="4320000" cy="879056"/>
            <wp:effectExtent l="0" t="0" r="4445"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320000" cy="879056"/>
                    </a:xfrm>
                    <a:prstGeom prst="rect">
                      <a:avLst/>
                    </a:prstGeom>
                  </pic:spPr>
                </pic:pic>
              </a:graphicData>
            </a:graphic>
          </wp:inline>
        </w:drawing>
      </w:r>
    </w:p>
    <w:p w14:paraId="6618ECFF" w14:textId="6548DD08" w:rsidR="00787D47" w:rsidRDefault="00787D47" w:rsidP="00103867"/>
    <w:p w14:paraId="37547969" w14:textId="72A95265" w:rsidR="00787D47" w:rsidRDefault="00787D47" w:rsidP="00103867">
      <w:r>
        <w:t>Tous les sous-onglets de l’onglet Export PDF ont été abordé. Passons à l’onglet suivant : Ajouter au Document.</w:t>
      </w:r>
    </w:p>
    <w:p w14:paraId="64CAEA58" w14:textId="578D2356" w:rsidR="00787D47" w:rsidRDefault="00787D47" w:rsidP="00103867"/>
    <w:p w14:paraId="0D9EB621" w14:textId="38F6F5CB" w:rsidR="00E262BB" w:rsidRDefault="00E262BB" w:rsidP="000C0B8C">
      <w:pPr>
        <w:pStyle w:val="Titre4"/>
        <w:numPr>
          <w:ilvl w:val="2"/>
          <w:numId w:val="9"/>
        </w:numPr>
      </w:pPr>
      <w:r>
        <w:t>Onglet : Ajouter au document</w:t>
      </w:r>
    </w:p>
    <w:p w14:paraId="0753D1FB" w14:textId="4DB0153A" w:rsidR="00C34101" w:rsidRDefault="00C34101" w:rsidP="00C34101">
      <w:r>
        <w:t xml:space="preserve">Vous pouvez ajouter une pièce jointe </w:t>
      </w:r>
      <w:r w:rsidR="0058771C">
        <w:t xml:space="preserve">à </w:t>
      </w:r>
      <w:r>
        <w:t>votre PDF. La pièce jointe sera ajoutée dans le PDF généré par Wise Up Papyrus. On ne peut sélectionner qu’un document PDF par thématique : Document de vente / document d’achat / Client…</w:t>
      </w:r>
    </w:p>
    <w:p w14:paraId="5AC3AB30" w14:textId="5C7DE9E6" w:rsidR="00C34101" w:rsidRPr="00C34101" w:rsidRDefault="00C34101" w:rsidP="00C34101">
      <w:r>
        <w:t xml:space="preserve">Exemple : vous pouvez ajouter vos CGV avec l’envoi de vos factures. </w:t>
      </w:r>
    </w:p>
    <w:p w14:paraId="5C916D43" w14:textId="406EDCC0" w:rsidR="00787D47" w:rsidRDefault="00C34101" w:rsidP="00103867">
      <w:r>
        <w:drawing>
          <wp:inline distT="0" distB="0" distL="0" distR="0" wp14:anchorId="781788BD" wp14:editId="2DACF03B">
            <wp:extent cx="3600000" cy="1732775"/>
            <wp:effectExtent l="0" t="0" r="635" b="1270"/>
            <wp:docPr id="107" name="Image 10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descr="Une image contenant texte&#10;&#10;Description générée automatiquement"/>
                    <pic:cNvPicPr/>
                  </pic:nvPicPr>
                  <pic:blipFill>
                    <a:blip r:embed="rId94"/>
                    <a:stretch>
                      <a:fillRect/>
                    </a:stretch>
                  </pic:blipFill>
                  <pic:spPr>
                    <a:xfrm>
                      <a:off x="0" y="0"/>
                      <a:ext cx="3600000" cy="1732775"/>
                    </a:xfrm>
                    <a:prstGeom prst="rect">
                      <a:avLst/>
                    </a:prstGeom>
                  </pic:spPr>
                </pic:pic>
              </a:graphicData>
            </a:graphic>
          </wp:inline>
        </w:drawing>
      </w:r>
    </w:p>
    <w:p w14:paraId="49C7C6CB" w14:textId="3C398237" w:rsidR="00787D47" w:rsidRDefault="00787D47" w:rsidP="00103867"/>
    <w:p w14:paraId="7ED8EE6E" w14:textId="099AC4DA" w:rsidR="0072368F" w:rsidRDefault="0072368F" w:rsidP="000C0B8C">
      <w:pPr>
        <w:pStyle w:val="Titre4"/>
        <w:numPr>
          <w:ilvl w:val="2"/>
          <w:numId w:val="9"/>
        </w:numPr>
      </w:pPr>
      <w:r>
        <w:lastRenderedPageBreak/>
        <w:t>Onglet : Option du document</w:t>
      </w:r>
    </w:p>
    <w:p w14:paraId="0545556C" w14:textId="7F0F89B8" w:rsidR="0072368F" w:rsidRDefault="0072368F" w:rsidP="00103867">
      <w:r>
        <w:t>Cet onglet vous permet de renseigner des informations relatives à votre logiciel utilisé pour générer les PDF. Vous pouvez renseigner les différents champs indiqués ci-dessous ou passer à l’onglet suivant.</w:t>
      </w:r>
    </w:p>
    <w:p w14:paraId="0D1E9C47" w14:textId="063EEC24" w:rsidR="00787D47" w:rsidRDefault="0072368F" w:rsidP="00103867">
      <w:r>
        <w:drawing>
          <wp:inline distT="0" distB="0" distL="0" distR="0" wp14:anchorId="43603E8C" wp14:editId="61EAC2C5">
            <wp:extent cx="3600000" cy="1880816"/>
            <wp:effectExtent l="0" t="0" r="635" b="5715"/>
            <wp:docPr id="109" name="Image 10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descr="Une image contenant texte&#10;&#10;Description générée automatiquement"/>
                    <pic:cNvPicPr/>
                  </pic:nvPicPr>
                  <pic:blipFill>
                    <a:blip r:embed="rId95"/>
                    <a:stretch>
                      <a:fillRect/>
                    </a:stretch>
                  </pic:blipFill>
                  <pic:spPr>
                    <a:xfrm>
                      <a:off x="0" y="0"/>
                      <a:ext cx="3600000" cy="1880816"/>
                    </a:xfrm>
                    <a:prstGeom prst="rect">
                      <a:avLst/>
                    </a:prstGeom>
                  </pic:spPr>
                </pic:pic>
              </a:graphicData>
            </a:graphic>
          </wp:inline>
        </w:drawing>
      </w:r>
    </w:p>
    <w:p w14:paraId="36F5DC1F" w14:textId="110A7033" w:rsidR="0072368F" w:rsidRDefault="0072368F" w:rsidP="00103867"/>
    <w:p w14:paraId="587F0D52" w14:textId="1D2EF6DB" w:rsidR="0072368F" w:rsidRDefault="0072368F" w:rsidP="00103867"/>
    <w:p w14:paraId="727F7361" w14:textId="493D22D6" w:rsidR="00714CB3" w:rsidRDefault="00714CB3" w:rsidP="000C0B8C">
      <w:pPr>
        <w:pStyle w:val="Titre4"/>
        <w:numPr>
          <w:ilvl w:val="2"/>
          <w:numId w:val="9"/>
        </w:numPr>
      </w:pPr>
      <w:r>
        <w:t>Onglet : Protection du document</w:t>
      </w:r>
    </w:p>
    <w:p w14:paraId="6B7DF9B6" w14:textId="56C2E920" w:rsidR="0072368F" w:rsidRDefault="00714CB3" w:rsidP="00103867">
      <w:r>
        <w:t>Idem que l’onglet ci-dessus, en fonction de votre logiciel de PDF, vous pouvez appliquer des mots de passe, des restrictions,… En fonction de vos usages.</w:t>
      </w:r>
    </w:p>
    <w:p w14:paraId="1E01EB63" w14:textId="61CA3175" w:rsidR="0072368F" w:rsidRDefault="00714CB3" w:rsidP="00103867">
      <w:r>
        <w:drawing>
          <wp:inline distT="0" distB="0" distL="0" distR="0" wp14:anchorId="24D848E5" wp14:editId="7BA38196">
            <wp:extent cx="5040000" cy="2161220"/>
            <wp:effectExtent l="0" t="0" r="825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40000" cy="2161220"/>
                    </a:xfrm>
                    <a:prstGeom prst="rect">
                      <a:avLst/>
                    </a:prstGeom>
                  </pic:spPr>
                </pic:pic>
              </a:graphicData>
            </a:graphic>
          </wp:inline>
        </w:drawing>
      </w:r>
    </w:p>
    <w:p w14:paraId="4B69F9EE" w14:textId="173974A5" w:rsidR="00787D47" w:rsidRDefault="00787D47" w:rsidP="00103867"/>
    <w:p w14:paraId="569F5128" w14:textId="730CD76C" w:rsidR="00714CB3" w:rsidRDefault="00714CB3" w:rsidP="000C0B8C">
      <w:pPr>
        <w:pStyle w:val="Titre4"/>
        <w:numPr>
          <w:ilvl w:val="2"/>
          <w:numId w:val="9"/>
        </w:numPr>
      </w:pPr>
      <w:r>
        <w:t xml:space="preserve">Onglet : </w:t>
      </w:r>
      <w:r w:rsidR="002F3CD5">
        <w:t>Signature</w:t>
      </w:r>
      <w:r>
        <w:t xml:space="preserve"> du document</w:t>
      </w:r>
    </w:p>
    <w:p w14:paraId="4A6A94B2" w14:textId="5EA8702A" w:rsidR="00A42FB4" w:rsidRDefault="00A42FB4" w:rsidP="00A42FB4">
      <w:r>
        <w:t>De la même façon, vous pouvez sélectionner votre certificat pour signer vos pdf si vous en avez un.</w:t>
      </w:r>
    </w:p>
    <w:p w14:paraId="6B4D0650" w14:textId="169AABC1" w:rsidR="00714CB3" w:rsidRDefault="00A42FB4" w:rsidP="00103867">
      <w:r>
        <w:drawing>
          <wp:inline distT="0" distB="0" distL="0" distR="0" wp14:anchorId="784B6F3B" wp14:editId="71F96059">
            <wp:extent cx="5040000" cy="2378330"/>
            <wp:effectExtent l="0" t="0" r="8255" b="3175"/>
            <wp:docPr id="111" name="Image 1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descr="Une image contenant texte&#10;&#10;Description générée automatiquement"/>
                    <pic:cNvPicPr/>
                  </pic:nvPicPr>
                  <pic:blipFill>
                    <a:blip r:embed="rId97"/>
                    <a:stretch>
                      <a:fillRect/>
                    </a:stretch>
                  </pic:blipFill>
                  <pic:spPr>
                    <a:xfrm>
                      <a:off x="0" y="0"/>
                      <a:ext cx="5040000" cy="2378330"/>
                    </a:xfrm>
                    <a:prstGeom prst="rect">
                      <a:avLst/>
                    </a:prstGeom>
                  </pic:spPr>
                </pic:pic>
              </a:graphicData>
            </a:graphic>
          </wp:inline>
        </w:drawing>
      </w:r>
    </w:p>
    <w:p w14:paraId="46BBCB7A" w14:textId="2D79E249" w:rsidR="00044EC1" w:rsidRDefault="00044EC1" w:rsidP="00103867"/>
    <w:p w14:paraId="1E5CC18E" w14:textId="156AD793" w:rsidR="00F26F21" w:rsidRDefault="00F26F21" w:rsidP="000C0B8C">
      <w:pPr>
        <w:pStyle w:val="Titre4"/>
        <w:numPr>
          <w:ilvl w:val="2"/>
          <w:numId w:val="9"/>
        </w:numPr>
      </w:pPr>
      <w:r>
        <w:lastRenderedPageBreak/>
        <w:t>Onglet : Synchro des documents de vente</w:t>
      </w:r>
    </w:p>
    <w:p w14:paraId="47F508BB" w14:textId="198D919F" w:rsidR="00F26F21" w:rsidRDefault="005F34D5" w:rsidP="00103867">
      <w:r>
        <w:t xml:space="preserve">Depuis cet onglet, vous allez pouvoir </w:t>
      </w:r>
      <w:r w:rsidR="000F2811">
        <w:t>définir les paramètres pour l’envoi automatique</w:t>
      </w:r>
      <w:r>
        <w:t xml:space="preserve"> des documents de</w:t>
      </w:r>
      <w:r w:rsidR="000F2811">
        <w:t>s</w:t>
      </w:r>
      <w:r>
        <w:t xml:space="preserve"> vente</w:t>
      </w:r>
      <w:r w:rsidR="000F2811">
        <w:t>s</w:t>
      </w:r>
      <w:r>
        <w:t>.</w:t>
      </w:r>
    </w:p>
    <w:p w14:paraId="67184997" w14:textId="29CC14FA" w:rsidR="000F2811" w:rsidRDefault="000F2811" w:rsidP="00103867"/>
    <w:p w14:paraId="154D7C9C" w14:textId="4969A027" w:rsidR="000F2811" w:rsidRDefault="000F2811" w:rsidP="00103867">
      <w:r>
        <w:t>Vous pouvez sélectionner la date à partir de laquelle les documents seront générés.</w:t>
      </w:r>
    </w:p>
    <w:p w14:paraId="7431E603" w14:textId="5C71B89C" w:rsidR="008B57E6" w:rsidRDefault="008B57E6" w:rsidP="00103867">
      <w:r>
        <w:t>Vous pouvez cocher les documents de vente que vous souhaitez générer en .pdf.</w:t>
      </w:r>
    </w:p>
    <w:p w14:paraId="37EAD1A1" w14:textId="42F00C06" w:rsidR="00044EC1" w:rsidRDefault="00F26F21" w:rsidP="00103867">
      <w:r>
        <w:drawing>
          <wp:inline distT="0" distB="0" distL="0" distR="0" wp14:anchorId="01B0100F" wp14:editId="4960827B">
            <wp:extent cx="5040000" cy="2121212"/>
            <wp:effectExtent l="0" t="0" r="825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40000" cy="2121212"/>
                    </a:xfrm>
                    <a:prstGeom prst="rect">
                      <a:avLst/>
                    </a:prstGeom>
                  </pic:spPr>
                </pic:pic>
              </a:graphicData>
            </a:graphic>
          </wp:inline>
        </w:drawing>
      </w:r>
    </w:p>
    <w:p w14:paraId="0E0A284F" w14:textId="313ED9C0" w:rsidR="000F2811" w:rsidRDefault="000F2811" w:rsidP="00103867"/>
    <w:p w14:paraId="533461B5" w14:textId="4D357E2D" w:rsidR="00B14E2E" w:rsidRPr="00B14E2E" w:rsidRDefault="00B14E2E" w:rsidP="00103867">
      <w:pPr>
        <w:rPr>
          <w:b/>
          <w:bCs/>
        </w:rPr>
      </w:pPr>
      <w:r w:rsidRPr="00B14E2E">
        <w:rPr>
          <w:b/>
          <w:bCs/>
        </w:rPr>
        <w:t>Filtre SQL (AND)</w:t>
      </w:r>
    </w:p>
    <w:p w14:paraId="51C813D1" w14:textId="2F3EFE9A" w:rsidR="008B57E6" w:rsidRDefault="008B57E6" w:rsidP="00103867">
      <w:r>
        <w:t xml:space="preserve">Vous pouvez ajouter un filtre SQL pour filtrer sur certains documents ou certains clients. </w:t>
      </w:r>
    </w:p>
    <w:p w14:paraId="1EBA1F68" w14:textId="3A3C3172" w:rsidR="008B57E6" w:rsidRDefault="008B57E6" w:rsidP="00103867">
      <w:r>
        <w:t>Exemple : Envoi des factures des clients dont le numéro commencent par « CLI » : ct_num like ‘CLI%’</w:t>
      </w:r>
    </w:p>
    <w:p w14:paraId="4E86A8FF" w14:textId="77777777" w:rsidR="008B57E6" w:rsidRDefault="008B57E6" w:rsidP="00103867"/>
    <w:p w14:paraId="29B960C1" w14:textId="2294E23C" w:rsidR="008B57E6" w:rsidRDefault="008B57E6" w:rsidP="00103867">
      <w:r>
        <w:drawing>
          <wp:inline distT="0" distB="0" distL="0" distR="0" wp14:anchorId="44B7CB46" wp14:editId="00158C33">
            <wp:extent cx="5040000" cy="905968"/>
            <wp:effectExtent l="0" t="0" r="0" b="889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99"/>
                    <a:stretch>
                      <a:fillRect/>
                    </a:stretch>
                  </pic:blipFill>
                  <pic:spPr>
                    <a:xfrm>
                      <a:off x="0" y="0"/>
                      <a:ext cx="5040000" cy="905968"/>
                    </a:xfrm>
                    <a:prstGeom prst="rect">
                      <a:avLst/>
                    </a:prstGeom>
                  </pic:spPr>
                </pic:pic>
              </a:graphicData>
            </a:graphic>
          </wp:inline>
        </w:drawing>
      </w:r>
    </w:p>
    <w:p w14:paraId="3EB4EC0E" w14:textId="18366D53" w:rsidR="00714CB3" w:rsidRDefault="00714CB3" w:rsidP="00103867"/>
    <w:p w14:paraId="7B0CCEFB" w14:textId="1C9F6100" w:rsidR="00B14E2E" w:rsidRPr="00B14E2E" w:rsidRDefault="00B14E2E" w:rsidP="00103867">
      <w:pPr>
        <w:rPr>
          <w:b/>
          <w:bCs/>
        </w:rPr>
      </w:pPr>
      <w:r w:rsidRPr="00B14E2E">
        <w:rPr>
          <w:b/>
          <w:bCs/>
        </w:rPr>
        <w:t>Requête avancée de synchro de documents (si vide non utilisé)</w:t>
      </w:r>
    </w:p>
    <w:p w14:paraId="0D8FD840" w14:textId="7FB5C5C5" w:rsidR="00B14E2E" w:rsidRDefault="00B14E2E" w:rsidP="00103867">
      <w:r>
        <w:t xml:space="preserve">Vous permet d’appliquer un filtre SQL plus complexe. </w:t>
      </w:r>
    </w:p>
    <w:p w14:paraId="7B7114AB" w14:textId="194B352B" w:rsidR="00B14E2E" w:rsidRDefault="00B14E2E" w:rsidP="00103867">
      <w:r>
        <w:t>Exemple ci-dessous : Pour exporter que les factures comptabilisées dont le champ information libre entête de document de vente « IMPRIMEPAPYRUS » est vide.</w:t>
      </w:r>
    </w:p>
    <w:p w14:paraId="7543705C" w14:textId="3D5F764E" w:rsidR="00B14E2E" w:rsidRDefault="00B14E2E" w:rsidP="00103867">
      <w:r>
        <w:t>Cela permet d’éviter la génération systématique des pdf à chaque synchronisation.</w:t>
      </w:r>
    </w:p>
    <w:p w14:paraId="03E6D04A" w14:textId="097A0DBF" w:rsidR="00A42FB4" w:rsidRDefault="008B57E6" w:rsidP="00103867">
      <w:r>
        <w:drawing>
          <wp:inline distT="0" distB="0" distL="0" distR="0" wp14:anchorId="2A6E09C4" wp14:editId="0D98752E">
            <wp:extent cx="5039260" cy="1225550"/>
            <wp:effectExtent l="0" t="0" r="9525" b="0"/>
            <wp:docPr id="114" name="Image 1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descr="Une image contenant texte&#10;&#10;Description générée automatiquement"/>
                    <pic:cNvPicPr/>
                  </pic:nvPicPr>
                  <pic:blipFill rotWithShape="1">
                    <a:blip r:embed="rId100"/>
                    <a:srcRect b="30275"/>
                    <a:stretch/>
                  </pic:blipFill>
                  <pic:spPr bwMode="auto">
                    <a:xfrm>
                      <a:off x="0" y="0"/>
                      <a:ext cx="5040000" cy="1225730"/>
                    </a:xfrm>
                    <a:prstGeom prst="rect">
                      <a:avLst/>
                    </a:prstGeom>
                    <a:ln>
                      <a:noFill/>
                    </a:ln>
                    <a:extLst>
                      <a:ext uri="{53640926-AAD7-44D8-BBD7-CCE9431645EC}">
                        <a14:shadowObscured xmlns:a14="http://schemas.microsoft.com/office/drawing/2010/main"/>
                      </a:ext>
                    </a:extLst>
                  </pic:spPr>
                </pic:pic>
              </a:graphicData>
            </a:graphic>
          </wp:inline>
        </w:drawing>
      </w:r>
    </w:p>
    <w:p w14:paraId="20CC80E2" w14:textId="53B6092E" w:rsidR="00A42FB4" w:rsidRDefault="00A42FB4" w:rsidP="00103867"/>
    <w:p w14:paraId="098B1649" w14:textId="13FC8946" w:rsidR="00B14E2E" w:rsidRPr="00B14E2E" w:rsidRDefault="00B14E2E" w:rsidP="00103867">
      <w:pPr>
        <w:rPr>
          <w:b/>
          <w:bCs/>
        </w:rPr>
      </w:pPr>
      <w:r w:rsidRPr="00B14E2E">
        <w:rPr>
          <w:b/>
          <w:bCs/>
        </w:rPr>
        <w:t>Notifier le client</w:t>
      </w:r>
    </w:p>
    <w:p w14:paraId="5A2B09FC" w14:textId="77DE57A0" w:rsidR="00B14E2E" w:rsidRDefault="00B14E2E" w:rsidP="00103867">
      <w:r>
        <w:t>Cochez cette case si vous voulez envoyer vos documents de vente par email à vos clients, afin que Wise Up Papyrus déclenche la création du pdf avec l’envoi de l’email.</w:t>
      </w:r>
    </w:p>
    <w:p w14:paraId="63523004" w14:textId="04535418" w:rsidR="00B14E2E" w:rsidRDefault="00B14E2E" w:rsidP="00103867">
      <w:r>
        <w:drawing>
          <wp:inline distT="0" distB="0" distL="0" distR="0" wp14:anchorId="189E3A56" wp14:editId="68104864">
            <wp:extent cx="5040000" cy="708612"/>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40000" cy="708612"/>
                    </a:xfrm>
                    <a:prstGeom prst="rect">
                      <a:avLst/>
                    </a:prstGeom>
                  </pic:spPr>
                </pic:pic>
              </a:graphicData>
            </a:graphic>
          </wp:inline>
        </w:drawing>
      </w:r>
    </w:p>
    <w:p w14:paraId="0BCDD8E4" w14:textId="77777777" w:rsidR="00B14E2E" w:rsidRDefault="00B14E2E" w:rsidP="00103867"/>
    <w:p w14:paraId="342549CB" w14:textId="1C65C1C9" w:rsidR="006D01DB" w:rsidRPr="0001476D" w:rsidRDefault="006D01DB" w:rsidP="00B26839">
      <w:pPr>
        <w:pStyle w:val="Titre3"/>
        <w:numPr>
          <w:ilvl w:val="1"/>
          <w:numId w:val="9"/>
        </w:numPr>
      </w:pPr>
      <w:bookmarkStart w:id="19" w:name="_Toc126268926"/>
      <w:r w:rsidRPr="0001476D">
        <w:lastRenderedPageBreak/>
        <w:t xml:space="preserve">Onglet : </w:t>
      </w:r>
      <w:r w:rsidR="00416392" w:rsidRPr="0001476D">
        <w:t>Factur-X</w:t>
      </w:r>
      <w:bookmarkEnd w:id="19"/>
    </w:p>
    <w:p w14:paraId="2D0DEEF4" w14:textId="77777777" w:rsidR="00A700F6" w:rsidRPr="0001476D" w:rsidRDefault="00A700F6" w:rsidP="00A700F6"/>
    <w:p w14:paraId="50E9CE93" w14:textId="3A349843" w:rsidR="00A700F6" w:rsidRPr="00A700F6" w:rsidRDefault="00A700F6" w:rsidP="00B26839">
      <w:pPr>
        <w:pStyle w:val="Titre4"/>
        <w:numPr>
          <w:ilvl w:val="2"/>
          <w:numId w:val="9"/>
        </w:numPr>
      </w:pPr>
      <w:r w:rsidRPr="00BF7456">
        <w:t xml:space="preserve">Sous-onglet </w:t>
      </w:r>
      <w:r>
        <w:t xml:space="preserve">Factur-X </w:t>
      </w:r>
    </w:p>
    <w:p w14:paraId="56D67E75" w14:textId="05869C1F" w:rsidR="00416392" w:rsidRDefault="00416392" w:rsidP="00416392">
      <w:r w:rsidRPr="00416392">
        <w:t>Cliquez sur l’onglet Factur-</w:t>
      </w:r>
      <w:r>
        <w:t>X.</w:t>
      </w:r>
    </w:p>
    <w:p w14:paraId="182013BA" w14:textId="2CA0B302" w:rsidR="00416392" w:rsidRDefault="00416392" w:rsidP="00416392">
      <w:r>
        <w:t>Vous êtes positionné sur le sous-onglet Factur-X.</w:t>
      </w:r>
    </w:p>
    <w:p w14:paraId="2C001717" w14:textId="6A03E916" w:rsidR="00416392" w:rsidRDefault="00416392" w:rsidP="00416392">
      <w:r>
        <w:t>Cet onglet permet de paramétrer la génération des factures au format Factur-X.</w:t>
      </w:r>
    </w:p>
    <w:p w14:paraId="3311EF53" w14:textId="77777777" w:rsidR="00416392" w:rsidRPr="00416392" w:rsidRDefault="00416392" w:rsidP="00416392"/>
    <w:p w14:paraId="7994E68E" w14:textId="6360E896" w:rsidR="00EC2DC0" w:rsidRPr="00416392" w:rsidRDefault="00416392" w:rsidP="002E3345">
      <w:pPr>
        <w:rPr>
          <w:b/>
          <w:bCs/>
        </w:rPr>
      </w:pPr>
      <w:r w:rsidRPr="00416392">
        <w:rPr>
          <w:b/>
          <w:bCs/>
        </w:rPr>
        <w:t>Création des fichiers Factur-X</w:t>
      </w:r>
    </w:p>
    <w:p w14:paraId="17C79FEE" w14:textId="42188A43" w:rsidR="00416392" w:rsidRDefault="00416392" w:rsidP="002E3345">
      <w:r w:rsidRPr="00416392">
        <w:rPr>
          <w:b/>
          <w:bCs/>
        </w:rPr>
        <w:t>Profile Factur-X </w:t>
      </w:r>
      <w:r>
        <w:t>: Renseignez le profil à utiliser dans la liste déroulante.</w:t>
      </w:r>
    </w:p>
    <w:p w14:paraId="254E3933" w14:textId="7337EEE5" w:rsidR="00416392" w:rsidRDefault="00416392" w:rsidP="002E3345">
      <w:r w:rsidRPr="00416392">
        <w:rPr>
          <w:b/>
          <w:bCs/>
        </w:rPr>
        <w:t>Dossier</w:t>
      </w:r>
      <w:r>
        <w:t> : Sélectionnez le chemin du dossier dans lequel seront enregistrés les fichiers Factur-X.</w:t>
      </w:r>
    </w:p>
    <w:p w14:paraId="1C6CB9F6" w14:textId="77B67E05" w:rsidR="00416392" w:rsidRDefault="00416392" w:rsidP="002E3345">
      <w:r w:rsidRPr="00416392">
        <w:rPr>
          <w:b/>
          <w:bCs/>
        </w:rPr>
        <w:t>Filenam</w:t>
      </w:r>
      <w:r>
        <w:rPr>
          <w:b/>
          <w:bCs/>
        </w:rPr>
        <w:t xml:space="preserve">e : </w:t>
      </w:r>
      <w:r>
        <w:t xml:space="preserve"> à l’aide de la liste déroulante, créez la structure du nom du fichier. Sur l’exemple, vous avez le nom du client et le numéro de la facture.</w:t>
      </w:r>
    </w:p>
    <w:p w14:paraId="736A42E7" w14:textId="204015BD" w:rsidR="00416392" w:rsidRDefault="00416392" w:rsidP="002E3345">
      <w:r w:rsidRPr="00416392">
        <w:rPr>
          <w:b/>
          <w:bCs/>
        </w:rPr>
        <w:t>Code abrégé du RIB par défaut</w:t>
      </w:r>
      <w:r>
        <w:t xml:space="preserve"> : Saisissez votre code RIB par défaut.</w:t>
      </w:r>
    </w:p>
    <w:p w14:paraId="33488833" w14:textId="77777777" w:rsidR="00416392" w:rsidRPr="00416392" w:rsidRDefault="00416392" w:rsidP="002E3345"/>
    <w:p w14:paraId="79D479C5" w14:textId="448D15AE" w:rsidR="00416392" w:rsidRDefault="00416392" w:rsidP="002E3345">
      <w:pPr>
        <w:rPr>
          <w:lang w:val="en-US"/>
        </w:rPr>
      </w:pPr>
      <w:r>
        <w:drawing>
          <wp:inline distT="0" distB="0" distL="0" distR="0" wp14:anchorId="3BC69ECB" wp14:editId="4BDEFC97">
            <wp:extent cx="5039556" cy="2508250"/>
            <wp:effectExtent l="0" t="0" r="8890" b="6350"/>
            <wp:docPr id="116" name="Image 1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descr="Une image contenant texte&#10;&#10;Description générée automatiquement"/>
                    <pic:cNvPicPr/>
                  </pic:nvPicPr>
                  <pic:blipFill rotWithShape="1">
                    <a:blip r:embed="rId102"/>
                    <a:srcRect b="38760"/>
                    <a:stretch/>
                  </pic:blipFill>
                  <pic:spPr bwMode="auto">
                    <a:xfrm>
                      <a:off x="0" y="0"/>
                      <a:ext cx="5040000" cy="2508471"/>
                    </a:xfrm>
                    <a:prstGeom prst="rect">
                      <a:avLst/>
                    </a:prstGeom>
                    <a:ln>
                      <a:noFill/>
                    </a:ln>
                    <a:extLst>
                      <a:ext uri="{53640926-AAD7-44D8-BBD7-CCE9431645EC}">
                        <a14:shadowObscured xmlns:a14="http://schemas.microsoft.com/office/drawing/2010/main"/>
                      </a:ext>
                    </a:extLst>
                  </pic:spPr>
                </pic:pic>
              </a:graphicData>
            </a:graphic>
          </wp:inline>
        </w:drawing>
      </w:r>
    </w:p>
    <w:p w14:paraId="73859278" w14:textId="56571AC3" w:rsidR="00416392" w:rsidRDefault="00416392" w:rsidP="002E3345">
      <w:pPr>
        <w:rPr>
          <w:lang w:val="en-US"/>
        </w:rPr>
      </w:pPr>
    </w:p>
    <w:p w14:paraId="66AA96CF" w14:textId="66FCA863" w:rsidR="00416392" w:rsidRPr="0001476D" w:rsidRDefault="00416392" w:rsidP="002E3345">
      <w:pPr>
        <w:rPr>
          <w:b/>
          <w:bCs/>
        </w:rPr>
      </w:pPr>
      <w:r w:rsidRPr="0001476D">
        <w:rPr>
          <w:b/>
          <w:bCs/>
        </w:rPr>
        <w:t xml:space="preserve">Options </w:t>
      </w:r>
    </w:p>
    <w:p w14:paraId="05D4D435" w14:textId="4E4E6942" w:rsidR="00416392" w:rsidRDefault="00416392" w:rsidP="002E3345">
      <w:r w:rsidRPr="00416392">
        <w:t>De la même façon q</w:t>
      </w:r>
      <w:r>
        <w:t>ue pour l’export PDF, vous pouvez marquer les documents générés comme « imprimé » dans Sage.</w:t>
      </w:r>
    </w:p>
    <w:p w14:paraId="3128F27A" w14:textId="7998D487" w:rsidR="00416392" w:rsidRPr="00416392" w:rsidRDefault="00416392" w:rsidP="002E3345">
      <w:r>
        <w:t>Ou utiliser un champ information libre document de vente entête, pour que Wise Up Papyrus renseigne la date de génération du fichier Factur-X.</w:t>
      </w:r>
    </w:p>
    <w:p w14:paraId="4A7E15B4" w14:textId="58648919" w:rsidR="00416392" w:rsidRDefault="00416392" w:rsidP="002E3345">
      <w:pPr>
        <w:rPr>
          <w:lang w:val="en-US"/>
        </w:rPr>
      </w:pPr>
      <w:r>
        <w:drawing>
          <wp:inline distT="0" distB="0" distL="0" distR="0" wp14:anchorId="4B779E88" wp14:editId="4AF09EFB">
            <wp:extent cx="3240000" cy="1343415"/>
            <wp:effectExtent l="0" t="0" r="0"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240000" cy="1343415"/>
                    </a:xfrm>
                    <a:prstGeom prst="rect">
                      <a:avLst/>
                    </a:prstGeom>
                  </pic:spPr>
                </pic:pic>
              </a:graphicData>
            </a:graphic>
          </wp:inline>
        </w:drawing>
      </w:r>
    </w:p>
    <w:p w14:paraId="23EC6318" w14:textId="0A94C31D" w:rsidR="00A700F6" w:rsidRDefault="00A700F6">
      <w:pPr>
        <w:spacing w:after="160" w:line="259" w:lineRule="auto"/>
        <w:rPr>
          <w:lang w:val="en-US"/>
        </w:rPr>
      </w:pPr>
      <w:r>
        <w:rPr>
          <w:lang w:val="en-US"/>
        </w:rPr>
        <w:br w:type="page"/>
      </w:r>
    </w:p>
    <w:p w14:paraId="6326D050" w14:textId="4614126F" w:rsidR="009B4775" w:rsidRPr="009B4775" w:rsidRDefault="009B4775" w:rsidP="000C0B8C">
      <w:pPr>
        <w:pStyle w:val="Titre4"/>
        <w:numPr>
          <w:ilvl w:val="2"/>
          <w:numId w:val="9"/>
        </w:numPr>
      </w:pPr>
      <w:r w:rsidRPr="00BF7456">
        <w:lastRenderedPageBreak/>
        <w:t xml:space="preserve">Sous-onglet </w:t>
      </w:r>
      <w:r>
        <w:t xml:space="preserve">Informations libres </w:t>
      </w:r>
    </w:p>
    <w:p w14:paraId="6A77E9A2" w14:textId="3521915F" w:rsidR="009B4775" w:rsidRDefault="009B4775" w:rsidP="002E3345">
      <w:r>
        <w:t>Cliquez sur ce sous-onglet et renseignez le champ information qui contiendra votre code de service.</w:t>
      </w:r>
    </w:p>
    <w:p w14:paraId="2AF0FCE8" w14:textId="13BADE0A" w:rsidR="00784961" w:rsidRDefault="009B4775" w:rsidP="002E3345">
      <w:pPr>
        <w:rPr>
          <w:lang w:val="en-US"/>
        </w:rPr>
      </w:pPr>
      <w:r>
        <w:drawing>
          <wp:inline distT="0" distB="0" distL="0" distR="0" wp14:anchorId="1BF0F0CA" wp14:editId="705D2401">
            <wp:extent cx="3240000" cy="965250"/>
            <wp:effectExtent l="0" t="0" r="0" b="635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240000" cy="965250"/>
                    </a:xfrm>
                    <a:prstGeom prst="rect">
                      <a:avLst/>
                    </a:prstGeom>
                  </pic:spPr>
                </pic:pic>
              </a:graphicData>
            </a:graphic>
          </wp:inline>
        </w:drawing>
      </w:r>
    </w:p>
    <w:p w14:paraId="02E4DEF5" w14:textId="15667750" w:rsidR="009B4775" w:rsidRDefault="009B4775" w:rsidP="002E3345">
      <w:pPr>
        <w:rPr>
          <w:lang w:val="en-US"/>
        </w:rPr>
      </w:pPr>
    </w:p>
    <w:p w14:paraId="16FBE685" w14:textId="77777777" w:rsidR="00A700F6" w:rsidRDefault="00A700F6" w:rsidP="002E3345">
      <w:pPr>
        <w:rPr>
          <w:lang w:val="en-US"/>
        </w:rPr>
      </w:pPr>
    </w:p>
    <w:p w14:paraId="700DA78C" w14:textId="5216E132" w:rsidR="00A700F6" w:rsidRDefault="00A700F6" w:rsidP="000C0B8C">
      <w:pPr>
        <w:pStyle w:val="Titre4"/>
        <w:numPr>
          <w:ilvl w:val="2"/>
          <w:numId w:val="9"/>
        </w:numPr>
      </w:pPr>
      <w:r w:rsidRPr="00BF7456">
        <w:t xml:space="preserve">Sous-onglet </w:t>
      </w:r>
      <w:r>
        <w:t>Synchro Factur-X</w:t>
      </w:r>
    </w:p>
    <w:p w14:paraId="6F23CE89" w14:textId="14E27D0B" w:rsidR="00A700F6" w:rsidRDefault="00FF2775" w:rsidP="00A700F6">
      <w:r>
        <w:t xml:space="preserve">Cliquez sur ce sous-onglet. Comme pour l’Export PDF : </w:t>
      </w:r>
    </w:p>
    <w:p w14:paraId="4FE3BF06" w14:textId="0CBDA289" w:rsidR="00FF2775" w:rsidRDefault="00FF2775" w:rsidP="00FF2775">
      <w:pPr>
        <w:pStyle w:val="Paragraphedeliste"/>
        <w:numPr>
          <w:ilvl w:val="0"/>
          <w:numId w:val="10"/>
        </w:numPr>
      </w:pPr>
      <w:r>
        <w:t>Sélectionnez la date à partir de laquelle vous souhaitez générer les fichiers</w:t>
      </w:r>
    </w:p>
    <w:p w14:paraId="00CBA97B" w14:textId="4E2B915D" w:rsidR="00FF2775" w:rsidRDefault="00FF2775" w:rsidP="00FF2775">
      <w:pPr>
        <w:pStyle w:val="Paragraphedeliste"/>
        <w:numPr>
          <w:ilvl w:val="0"/>
          <w:numId w:val="10"/>
        </w:numPr>
      </w:pPr>
      <w:r>
        <w:t>Cochez le type de facture à générer</w:t>
      </w:r>
    </w:p>
    <w:p w14:paraId="7874696F" w14:textId="28E97832" w:rsidR="00FF2775" w:rsidRPr="00A700F6" w:rsidRDefault="00FF2775" w:rsidP="00FF2775">
      <w:pPr>
        <w:pStyle w:val="Paragraphedeliste"/>
        <w:numPr>
          <w:ilvl w:val="0"/>
          <w:numId w:val="10"/>
        </w:numPr>
      </w:pPr>
      <w:r>
        <w:t>Appliquez un filtre SQL ou une requête en fonction de vos besoins.</w:t>
      </w:r>
    </w:p>
    <w:p w14:paraId="377C2415" w14:textId="4594A01E" w:rsidR="00A700F6" w:rsidRDefault="00A700F6" w:rsidP="00A700F6">
      <w:r>
        <w:drawing>
          <wp:inline distT="0" distB="0" distL="0" distR="0" wp14:anchorId="2C67D9A7" wp14:editId="2715A254">
            <wp:extent cx="4142857" cy="4923809"/>
            <wp:effectExtent l="0" t="0" r="0" b="0"/>
            <wp:docPr id="119" name="Image 1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119" descr="Une image contenant texte&#10;&#10;Description générée automatiquement"/>
                    <pic:cNvPicPr/>
                  </pic:nvPicPr>
                  <pic:blipFill>
                    <a:blip r:embed="rId105"/>
                    <a:stretch>
                      <a:fillRect/>
                    </a:stretch>
                  </pic:blipFill>
                  <pic:spPr>
                    <a:xfrm>
                      <a:off x="0" y="0"/>
                      <a:ext cx="4142857" cy="4923809"/>
                    </a:xfrm>
                    <a:prstGeom prst="rect">
                      <a:avLst/>
                    </a:prstGeom>
                  </pic:spPr>
                </pic:pic>
              </a:graphicData>
            </a:graphic>
          </wp:inline>
        </w:drawing>
      </w:r>
    </w:p>
    <w:p w14:paraId="71CF8480" w14:textId="77777777" w:rsidR="00263D16" w:rsidRPr="00A700F6" w:rsidRDefault="00263D16" w:rsidP="00A700F6"/>
    <w:p w14:paraId="3124F355" w14:textId="0E92E07F" w:rsidR="00253154" w:rsidRDefault="00253154">
      <w:pPr>
        <w:spacing w:after="160" w:line="259" w:lineRule="auto"/>
        <w:rPr>
          <w:lang w:val="en-US"/>
        </w:rPr>
      </w:pPr>
      <w:r>
        <w:rPr>
          <w:lang w:val="en-US"/>
        </w:rPr>
        <w:br w:type="page"/>
      </w:r>
    </w:p>
    <w:p w14:paraId="243D399E" w14:textId="605E1353" w:rsidR="00416392" w:rsidRPr="0001476D" w:rsidRDefault="00416392" w:rsidP="000C0B8C">
      <w:pPr>
        <w:pStyle w:val="Titre3"/>
        <w:numPr>
          <w:ilvl w:val="1"/>
          <w:numId w:val="9"/>
        </w:numPr>
      </w:pPr>
      <w:bookmarkStart w:id="20" w:name="_Toc126268927"/>
      <w:r w:rsidRPr="0001476D">
        <w:lastRenderedPageBreak/>
        <w:t>Onglet : Export FTP</w:t>
      </w:r>
      <w:bookmarkEnd w:id="20"/>
    </w:p>
    <w:p w14:paraId="5B755891" w14:textId="77777777" w:rsidR="00253154" w:rsidRPr="0001476D" w:rsidRDefault="00253154" w:rsidP="00253154"/>
    <w:p w14:paraId="2125C5B7" w14:textId="519AFBBA" w:rsidR="00253154" w:rsidRDefault="00253154" w:rsidP="00253154">
      <w:r w:rsidRPr="00253154">
        <w:t>C</w:t>
      </w:r>
      <w:r>
        <w:t>liquez sur l’onglet Export FTP pour le paramétrage des données qui seront générés par Wise Up Papyrus et déposer sur le dossier FTP que vous aurez indiqué.</w:t>
      </w:r>
    </w:p>
    <w:p w14:paraId="349F74A6" w14:textId="77777777" w:rsidR="00253154" w:rsidRPr="00253154" w:rsidRDefault="00253154" w:rsidP="00253154"/>
    <w:p w14:paraId="2B9F223D" w14:textId="179D77A1" w:rsidR="00253154" w:rsidRDefault="00253154" w:rsidP="000C0B8C">
      <w:pPr>
        <w:pStyle w:val="Titre4"/>
        <w:numPr>
          <w:ilvl w:val="2"/>
          <w:numId w:val="9"/>
        </w:numPr>
      </w:pPr>
      <w:r w:rsidRPr="00BF7456">
        <w:t xml:space="preserve">Sous-onglet </w:t>
      </w:r>
      <w:r>
        <w:t>Export FTP</w:t>
      </w:r>
    </w:p>
    <w:p w14:paraId="188CA2AE" w14:textId="5E73446F" w:rsidR="00253154" w:rsidRPr="00253154" w:rsidRDefault="00253154" w:rsidP="00253154">
      <w:r>
        <w:t xml:space="preserve">Vous arrivez sur le sous-onglet </w:t>
      </w:r>
      <w:r w:rsidRPr="00253154">
        <w:rPr>
          <w:b/>
          <w:bCs/>
        </w:rPr>
        <w:t>Export FTP</w:t>
      </w:r>
      <w:r>
        <w:t>.</w:t>
      </w:r>
    </w:p>
    <w:p w14:paraId="36046BE3" w14:textId="5F2A8004" w:rsidR="00253154" w:rsidRDefault="00253154" w:rsidP="00253154"/>
    <w:p w14:paraId="7C7E11A2" w14:textId="00D63C55" w:rsidR="00320797" w:rsidRPr="00320797" w:rsidRDefault="00320797" w:rsidP="00253154">
      <w:pPr>
        <w:rPr>
          <w:b/>
          <w:bCs/>
        </w:rPr>
      </w:pPr>
      <w:r w:rsidRPr="00320797">
        <w:rPr>
          <w:b/>
          <w:bCs/>
        </w:rPr>
        <w:t>Export FTP</w:t>
      </w:r>
    </w:p>
    <w:p w14:paraId="79DED821" w14:textId="01DC4700" w:rsidR="00320797" w:rsidRDefault="00320797" w:rsidP="00253154">
      <w:r>
        <w:t>Configurez les accès à votre dossier FTP (Nom du serveur, d’utilisateur, mot de passe,…).</w:t>
      </w:r>
    </w:p>
    <w:p w14:paraId="7A9C78EE" w14:textId="5FD82990" w:rsidR="00320797" w:rsidRDefault="00320797" w:rsidP="00253154"/>
    <w:p w14:paraId="02BF67D6" w14:textId="776CFEC3" w:rsidR="00320797" w:rsidRPr="00320797" w:rsidRDefault="00320797" w:rsidP="00253154">
      <w:pPr>
        <w:rPr>
          <w:b/>
          <w:bCs/>
        </w:rPr>
      </w:pPr>
      <w:r w:rsidRPr="00320797">
        <w:rPr>
          <w:b/>
          <w:bCs/>
        </w:rPr>
        <w:t>Nom du fichier PDF des documents de vente</w:t>
      </w:r>
    </w:p>
    <w:p w14:paraId="2B7672AF" w14:textId="02B2C40C" w:rsidR="00320797" w:rsidRPr="00253154" w:rsidRDefault="00320797" w:rsidP="00253154">
      <w:r>
        <w:t>A l’aide de la liste déroulante, construisez le nom du fichier pdf qui sera généré pour l’envoi de vos documents de ventes.</w:t>
      </w:r>
    </w:p>
    <w:p w14:paraId="0B2A34C5" w14:textId="04E7FD77" w:rsidR="00EC2DC0" w:rsidRPr="00253154" w:rsidRDefault="00253154" w:rsidP="002E3345">
      <w:r>
        <w:drawing>
          <wp:inline distT="0" distB="0" distL="0" distR="0" wp14:anchorId="52F36857" wp14:editId="1AED7E42">
            <wp:extent cx="5040000" cy="2230000"/>
            <wp:effectExtent l="0" t="0" r="8255" b="0"/>
            <wp:docPr id="120" name="Image 1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10;&#10;Description générée automatiquement"/>
                    <pic:cNvPicPr/>
                  </pic:nvPicPr>
                  <pic:blipFill>
                    <a:blip r:embed="rId106"/>
                    <a:stretch>
                      <a:fillRect/>
                    </a:stretch>
                  </pic:blipFill>
                  <pic:spPr>
                    <a:xfrm>
                      <a:off x="0" y="0"/>
                      <a:ext cx="5040000" cy="2230000"/>
                    </a:xfrm>
                    <a:prstGeom prst="rect">
                      <a:avLst/>
                    </a:prstGeom>
                  </pic:spPr>
                </pic:pic>
              </a:graphicData>
            </a:graphic>
          </wp:inline>
        </w:drawing>
      </w:r>
    </w:p>
    <w:p w14:paraId="788CC7B4" w14:textId="2C4AA3B1" w:rsidR="00EC2DC0" w:rsidRDefault="00EC2DC0" w:rsidP="002E3345">
      <w:pPr>
        <w:rPr>
          <w:lang w:val="en-US"/>
        </w:rPr>
      </w:pPr>
    </w:p>
    <w:p w14:paraId="467697F7" w14:textId="09FFE39A" w:rsidR="00155E28" w:rsidRPr="00155E28" w:rsidRDefault="00155E28" w:rsidP="002E3345">
      <w:pPr>
        <w:rPr>
          <w:b/>
          <w:bCs/>
        </w:rPr>
      </w:pPr>
      <w:r w:rsidRPr="00155E28">
        <w:rPr>
          <w:b/>
          <w:bCs/>
        </w:rPr>
        <w:t>Nom du fichier PDF des documents des achats</w:t>
      </w:r>
    </w:p>
    <w:p w14:paraId="441491CA" w14:textId="59406912" w:rsidR="00155E28" w:rsidRPr="00155E28" w:rsidRDefault="00155E28" w:rsidP="002E3345">
      <w:r>
        <w:t>A l’aide de la liste déroulante, construisez le nom du fichier pdf qui sera généré pour l’envoi de vos documents des achats.</w:t>
      </w:r>
    </w:p>
    <w:p w14:paraId="3407E74F" w14:textId="5858A502" w:rsidR="00155E28" w:rsidRDefault="00155E28" w:rsidP="002E3345">
      <w:pPr>
        <w:rPr>
          <w:lang w:val="en-US"/>
        </w:rPr>
      </w:pPr>
      <w:r>
        <w:drawing>
          <wp:inline distT="0" distB="0" distL="0" distR="0" wp14:anchorId="275BC996" wp14:editId="737786A6">
            <wp:extent cx="3600000" cy="656283"/>
            <wp:effectExtent l="0" t="0" r="635"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00000" cy="656283"/>
                    </a:xfrm>
                    <a:prstGeom prst="rect">
                      <a:avLst/>
                    </a:prstGeom>
                  </pic:spPr>
                </pic:pic>
              </a:graphicData>
            </a:graphic>
          </wp:inline>
        </w:drawing>
      </w:r>
    </w:p>
    <w:p w14:paraId="5BBF2427" w14:textId="170BB37B" w:rsidR="00155E28" w:rsidRDefault="00155E28" w:rsidP="002E3345">
      <w:pPr>
        <w:rPr>
          <w:lang w:val="en-US"/>
        </w:rPr>
      </w:pPr>
    </w:p>
    <w:p w14:paraId="36F1244A" w14:textId="72071D0C" w:rsidR="00155E28" w:rsidRPr="0001476D" w:rsidRDefault="00155E28" w:rsidP="002E3345">
      <w:pPr>
        <w:rPr>
          <w:b/>
          <w:bCs/>
        </w:rPr>
      </w:pPr>
      <w:r w:rsidRPr="0001476D">
        <w:rPr>
          <w:b/>
          <w:bCs/>
        </w:rPr>
        <w:t>Options</w:t>
      </w:r>
    </w:p>
    <w:p w14:paraId="7479DBDA" w14:textId="62C15D1B" w:rsidR="008614E9" w:rsidRPr="00155E28" w:rsidRDefault="00155E28" w:rsidP="002E3345">
      <w:r w:rsidRPr="00155E28">
        <w:t>Comme pour le paramétrage d</w:t>
      </w:r>
      <w:r>
        <w:t>e l’Export PDF, vous pouvez cocher la case « </w:t>
      </w:r>
      <w:r w:rsidRPr="009365E3">
        <w:rPr>
          <w:b/>
          <w:bCs/>
        </w:rPr>
        <w:t>marquer comme imprimé </w:t>
      </w:r>
      <w:r>
        <w:t>» ou sélectionner un champ information libre Sage pour enregistrer la date lors de la génération du fichier. Le champ information libre pourra être utilisé pour les synchronisations automatiques comme filtre d’envoi</w:t>
      </w:r>
      <w:r w:rsidR="008614E9">
        <w:t xml:space="preserve">. Par exemple, le filtre  permettra le traitement des documents dont le champ information libre est vide.  </w:t>
      </w:r>
    </w:p>
    <w:p w14:paraId="3BA8985A" w14:textId="1A00DE71" w:rsidR="00155E28" w:rsidRDefault="00155E28" w:rsidP="002E3345">
      <w:pPr>
        <w:rPr>
          <w:lang w:val="en-US"/>
        </w:rPr>
      </w:pPr>
      <w:r>
        <w:drawing>
          <wp:inline distT="0" distB="0" distL="0" distR="0" wp14:anchorId="2386732F" wp14:editId="68E7A70F">
            <wp:extent cx="3600000" cy="1287545"/>
            <wp:effectExtent l="0" t="0" r="635" b="8255"/>
            <wp:docPr id="122" name="Image 1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2" descr="Une image contenant texte&#10;&#10;Description générée automatiquement"/>
                    <pic:cNvPicPr/>
                  </pic:nvPicPr>
                  <pic:blipFill>
                    <a:blip r:embed="rId108"/>
                    <a:stretch>
                      <a:fillRect/>
                    </a:stretch>
                  </pic:blipFill>
                  <pic:spPr>
                    <a:xfrm>
                      <a:off x="0" y="0"/>
                      <a:ext cx="3600000" cy="1287545"/>
                    </a:xfrm>
                    <a:prstGeom prst="rect">
                      <a:avLst/>
                    </a:prstGeom>
                  </pic:spPr>
                </pic:pic>
              </a:graphicData>
            </a:graphic>
          </wp:inline>
        </w:drawing>
      </w:r>
    </w:p>
    <w:p w14:paraId="2E624F6C" w14:textId="3A472207" w:rsidR="00155E28" w:rsidRDefault="00155E28" w:rsidP="002E3345">
      <w:pPr>
        <w:rPr>
          <w:lang w:val="en-US"/>
        </w:rPr>
      </w:pPr>
    </w:p>
    <w:p w14:paraId="55F138D0" w14:textId="221D6E56" w:rsidR="00F25441" w:rsidRDefault="00F25441" w:rsidP="002E3345">
      <w:pPr>
        <w:rPr>
          <w:lang w:val="en-US"/>
        </w:rPr>
      </w:pPr>
    </w:p>
    <w:p w14:paraId="59DA6909" w14:textId="0B4A15A0" w:rsidR="00F25441" w:rsidRDefault="00F25441" w:rsidP="000C0B8C">
      <w:pPr>
        <w:pStyle w:val="Titre4"/>
        <w:numPr>
          <w:ilvl w:val="2"/>
          <w:numId w:val="9"/>
        </w:numPr>
      </w:pPr>
      <w:r w:rsidRPr="00BF7456">
        <w:lastRenderedPageBreak/>
        <w:t xml:space="preserve">Sous-onglet </w:t>
      </w:r>
      <w:r w:rsidR="00170828">
        <w:t>Synchro des documents des ventes</w:t>
      </w:r>
    </w:p>
    <w:p w14:paraId="3FEE7FFD" w14:textId="3BB0EB2C" w:rsidR="00F25441" w:rsidRDefault="00F25441" w:rsidP="002E3345">
      <w:r w:rsidRPr="00F25441">
        <w:t>C</w:t>
      </w:r>
      <w:r>
        <w:t>liquez sur ce sous-onglet pour paramétrer les élements à intégrer dans la synchronisation automatique.</w:t>
      </w:r>
    </w:p>
    <w:p w14:paraId="5793B2CD" w14:textId="77777777" w:rsidR="00F25441" w:rsidRDefault="00F25441" w:rsidP="00F25441">
      <w:pPr>
        <w:pStyle w:val="Paragraphedeliste"/>
        <w:numPr>
          <w:ilvl w:val="0"/>
          <w:numId w:val="10"/>
        </w:numPr>
      </w:pPr>
      <w:r>
        <w:t>Sélectionnez la date à partir de laquelle vous souhaitez générer les fichiers</w:t>
      </w:r>
    </w:p>
    <w:p w14:paraId="583F3604" w14:textId="0E9D3B07" w:rsidR="00F25441" w:rsidRDefault="00F25441" w:rsidP="00F25441">
      <w:pPr>
        <w:pStyle w:val="Paragraphedeliste"/>
        <w:numPr>
          <w:ilvl w:val="0"/>
          <w:numId w:val="10"/>
        </w:numPr>
      </w:pPr>
      <w:r>
        <w:t>Cochez le type de document à générer</w:t>
      </w:r>
    </w:p>
    <w:p w14:paraId="0C08259A" w14:textId="375F6FE1" w:rsidR="00F25441" w:rsidRPr="00A700F6" w:rsidRDefault="00F25441" w:rsidP="00F25441">
      <w:pPr>
        <w:pStyle w:val="Paragraphedeliste"/>
        <w:numPr>
          <w:ilvl w:val="0"/>
          <w:numId w:val="10"/>
        </w:numPr>
      </w:pPr>
      <w:r>
        <w:t>Appliquez un filtre SQL ou une requête SQL en fonction de vos besoins.</w:t>
      </w:r>
    </w:p>
    <w:p w14:paraId="319237D0" w14:textId="5173F0E4" w:rsidR="00155E28" w:rsidRPr="00F25441" w:rsidRDefault="00155E28" w:rsidP="002E3345"/>
    <w:p w14:paraId="67ED3BDC" w14:textId="7E1B5AEE" w:rsidR="00155E28" w:rsidRDefault="00F25441" w:rsidP="002E3345">
      <w:pPr>
        <w:rPr>
          <w:lang w:val="en-US"/>
        </w:rPr>
      </w:pPr>
      <w:r>
        <w:drawing>
          <wp:inline distT="0" distB="0" distL="0" distR="0" wp14:anchorId="7A7C534B" wp14:editId="5E22CED6">
            <wp:extent cx="4320000" cy="4596085"/>
            <wp:effectExtent l="0" t="0" r="4445"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320000" cy="4596085"/>
                    </a:xfrm>
                    <a:prstGeom prst="rect">
                      <a:avLst/>
                    </a:prstGeom>
                  </pic:spPr>
                </pic:pic>
              </a:graphicData>
            </a:graphic>
          </wp:inline>
        </w:drawing>
      </w:r>
    </w:p>
    <w:p w14:paraId="45FC0B4D" w14:textId="414BF759" w:rsidR="00F25441" w:rsidRDefault="00F25441" w:rsidP="002E3345">
      <w:pPr>
        <w:rPr>
          <w:lang w:val="en-US"/>
        </w:rPr>
      </w:pPr>
    </w:p>
    <w:p w14:paraId="3B518444" w14:textId="7053311E" w:rsidR="007B07C4" w:rsidRDefault="007B07C4" w:rsidP="000C0B8C">
      <w:pPr>
        <w:pStyle w:val="Titre4"/>
        <w:numPr>
          <w:ilvl w:val="2"/>
          <w:numId w:val="9"/>
        </w:numPr>
      </w:pPr>
      <w:r w:rsidRPr="00BF7456">
        <w:t xml:space="preserve">Sous-onglet </w:t>
      </w:r>
      <w:r w:rsidR="00170828">
        <w:t>Synchro des documents des achats</w:t>
      </w:r>
    </w:p>
    <w:p w14:paraId="0BF1DBA5" w14:textId="7B67A7EE" w:rsidR="00155E28" w:rsidRPr="00170828" w:rsidRDefault="009E4F9A" w:rsidP="002E3345">
      <w:r>
        <w:t>Idem que pour la synchro des documents des ventes, mais appliqués aux achats.</w:t>
      </w:r>
    </w:p>
    <w:p w14:paraId="585DDEBA" w14:textId="11C51526" w:rsidR="00155E28" w:rsidRDefault="007B07C4" w:rsidP="002E3345">
      <w:pPr>
        <w:rPr>
          <w:lang w:val="en-US"/>
        </w:rPr>
      </w:pPr>
      <w:r>
        <w:drawing>
          <wp:inline distT="0" distB="0" distL="0" distR="0" wp14:anchorId="50C901A2" wp14:editId="5050AC76">
            <wp:extent cx="4320000" cy="1938252"/>
            <wp:effectExtent l="0" t="0" r="4445" b="508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320000" cy="1938252"/>
                    </a:xfrm>
                    <a:prstGeom prst="rect">
                      <a:avLst/>
                    </a:prstGeom>
                  </pic:spPr>
                </pic:pic>
              </a:graphicData>
            </a:graphic>
          </wp:inline>
        </w:drawing>
      </w:r>
    </w:p>
    <w:p w14:paraId="55672BC6" w14:textId="129310C6" w:rsidR="00155E28" w:rsidRDefault="00155E28" w:rsidP="002E3345">
      <w:pPr>
        <w:rPr>
          <w:lang w:val="en-US"/>
        </w:rPr>
      </w:pPr>
    </w:p>
    <w:p w14:paraId="2EF725AB" w14:textId="77777777" w:rsidR="009E4F9A" w:rsidRPr="006D01DB" w:rsidRDefault="009E4F9A" w:rsidP="002E3345">
      <w:pPr>
        <w:rPr>
          <w:lang w:val="en-US"/>
        </w:rPr>
      </w:pPr>
    </w:p>
    <w:p w14:paraId="5A899567" w14:textId="7B26A2BC" w:rsidR="007F32DB" w:rsidRPr="0001476D" w:rsidRDefault="007F32DB" w:rsidP="000C0B8C">
      <w:pPr>
        <w:pStyle w:val="Titre3"/>
        <w:numPr>
          <w:ilvl w:val="1"/>
          <w:numId w:val="9"/>
        </w:numPr>
      </w:pPr>
      <w:bookmarkStart w:id="21" w:name="_Toc126268928"/>
      <w:r w:rsidRPr="0001476D">
        <w:lastRenderedPageBreak/>
        <w:t>Onglet : Export HTTP</w:t>
      </w:r>
      <w:bookmarkEnd w:id="21"/>
    </w:p>
    <w:p w14:paraId="0962CDFF" w14:textId="77777777" w:rsidR="00DC1711" w:rsidRDefault="00DC1711" w:rsidP="00DC1711"/>
    <w:p w14:paraId="2BA0602D" w14:textId="708715F8" w:rsidR="00DC1711" w:rsidRDefault="00DC1711" w:rsidP="00DC1711">
      <w:r>
        <w:t>Vous allez pouvoir paramétrer l’application pour pouvoir envoyer vos documents de ventes et/ou d’achats sur le backoffice de votre boutique eCommerce PrestaShop – WooCommerce ou Magento.</w:t>
      </w:r>
    </w:p>
    <w:p w14:paraId="42966408" w14:textId="77777777" w:rsidR="00DC1711" w:rsidRDefault="00DC1711" w:rsidP="00DC1711">
      <w:r>
        <w:t>Vos clients et/ou fournisseurs retrouveront ces documents sur leur Espace Clients / fournisseurs.</w:t>
      </w:r>
    </w:p>
    <w:p w14:paraId="318738F2" w14:textId="4BDD5C6C" w:rsidR="00DC1711" w:rsidRDefault="00DC1711" w:rsidP="00DC1711"/>
    <w:p w14:paraId="2F0A4AA6" w14:textId="6E8A9C2E" w:rsidR="00DC1711" w:rsidRDefault="00DC1711" w:rsidP="000C0B8C">
      <w:pPr>
        <w:pStyle w:val="Titre4"/>
        <w:numPr>
          <w:ilvl w:val="2"/>
          <w:numId w:val="9"/>
        </w:numPr>
      </w:pPr>
      <w:r w:rsidRPr="00BF7456">
        <w:t xml:space="preserve">Sous-onglet </w:t>
      </w:r>
      <w:r>
        <w:t>Export FTP</w:t>
      </w:r>
    </w:p>
    <w:p w14:paraId="501B0B7B" w14:textId="45104405" w:rsidR="00DC1711" w:rsidRDefault="00DC1711" w:rsidP="00DC1711">
      <w:r>
        <w:t>Vous devez renseigner l’url du script Wise Papyrus et mot de passe du script.</w:t>
      </w:r>
    </w:p>
    <w:p w14:paraId="1C0E517B" w14:textId="5F4CD982" w:rsidR="00DC1711" w:rsidRDefault="00DC1711" w:rsidP="00DC1711">
      <w:r>
        <w:t xml:space="preserve">Pour cela, vous devez au préalable installer le module Wise Papyrus sur le backoffice de votre boutique eCommerce. </w:t>
      </w:r>
    </w:p>
    <w:p w14:paraId="22412C77" w14:textId="1A6B2083" w:rsidR="00DC1711" w:rsidRDefault="00DC1711" w:rsidP="00DC1711"/>
    <w:p w14:paraId="73440376" w14:textId="787E6F74" w:rsidR="007F32DB" w:rsidRDefault="00DC1711" w:rsidP="007F32DB">
      <w:pPr>
        <w:rPr>
          <w:lang w:val="en-US"/>
        </w:rPr>
      </w:pPr>
      <w:r>
        <w:drawing>
          <wp:inline distT="0" distB="0" distL="0" distR="0" wp14:anchorId="4D7B0C53" wp14:editId="0F23B7EB">
            <wp:extent cx="4320000" cy="2019531"/>
            <wp:effectExtent l="0" t="0" r="4445"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320000" cy="2019531"/>
                    </a:xfrm>
                    <a:prstGeom prst="rect">
                      <a:avLst/>
                    </a:prstGeom>
                  </pic:spPr>
                </pic:pic>
              </a:graphicData>
            </a:graphic>
          </wp:inline>
        </w:drawing>
      </w:r>
    </w:p>
    <w:p w14:paraId="2586BD36" w14:textId="381C13F5" w:rsidR="00DC1711" w:rsidRDefault="00DC1711">
      <w:pPr>
        <w:spacing w:after="160" w:line="259" w:lineRule="auto"/>
        <w:rPr>
          <w:lang w:val="en-US"/>
        </w:rPr>
      </w:pPr>
    </w:p>
    <w:p w14:paraId="453D194A" w14:textId="04610221" w:rsidR="00DC1711" w:rsidRDefault="00DC1711" w:rsidP="000C0B8C">
      <w:pPr>
        <w:pStyle w:val="Titre5"/>
        <w:numPr>
          <w:ilvl w:val="3"/>
          <w:numId w:val="9"/>
        </w:numPr>
      </w:pPr>
      <w:r>
        <w:t>Installation du module Wise Up Papyrus sur la boutique eCommerce</w:t>
      </w:r>
      <w:r w:rsidR="0001476D">
        <w:t xml:space="preserve"> PrestaShop</w:t>
      </w:r>
    </w:p>
    <w:p w14:paraId="46F208B7" w14:textId="0F9CB2F2" w:rsidR="00DC1711" w:rsidRDefault="00DC1711" w:rsidP="00DC1711"/>
    <w:p w14:paraId="09899973" w14:textId="3CE2818E" w:rsidR="0001476D" w:rsidRDefault="0001476D" w:rsidP="000C0B8C">
      <w:pPr>
        <w:pStyle w:val="Titre6"/>
        <w:numPr>
          <w:ilvl w:val="4"/>
          <w:numId w:val="9"/>
        </w:numPr>
      </w:pPr>
      <w:r>
        <w:t>Préparation du module Wise Up Papyrus</w:t>
      </w:r>
    </w:p>
    <w:p w14:paraId="50F1BBBC" w14:textId="74A73AB0" w:rsidR="00DC1711" w:rsidRDefault="00DC1711" w:rsidP="00DC1711">
      <w:r>
        <w:t xml:space="preserve">Lors de l’installation de l’application </w:t>
      </w:r>
      <w:r w:rsidR="00BF0DA8">
        <w:t>Wise Up Papyrus sur votre PC ou serveur Windows, un dossier d’installation Atoo Next a été créé par défaut dans le répertoire suivant :</w:t>
      </w:r>
    </w:p>
    <w:p w14:paraId="4E8373A3" w14:textId="03D34441" w:rsidR="00BF0DA8" w:rsidRPr="00861622" w:rsidRDefault="00BF0DA8" w:rsidP="00DC1711">
      <w:pPr>
        <w:rPr>
          <w:b/>
          <w:bCs/>
          <w:lang w:val="en-US"/>
        </w:rPr>
      </w:pPr>
      <w:r w:rsidRPr="00861622">
        <w:rPr>
          <w:b/>
          <w:bCs/>
          <w:lang w:val="en-US"/>
        </w:rPr>
        <w:t>C:\Program Files (x86)\Atoo Next</w:t>
      </w:r>
    </w:p>
    <w:p w14:paraId="5AEE1DAC" w14:textId="7BF52D53" w:rsidR="00BF0DA8" w:rsidRDefault="00BF0DA8" w:rsidP="00DC1711">
      <w:pPr>
        <w:rPr>
          <w:lang w:val="en-US"/>
        </w:rPr>
      </w:pPr>
    </w:p>
    <w:p w14:paraId="0C174B0F" w14:textId="3558372F" w:rsidR="00BF0DA8" w:rsidRPr="00861622" w:rsidRDefault="00BF0DA8" w:rsidP="00DC1711">
      <w:pPr>
        <w:rPr>
          <w:b/>
          <w:bCs/>
        </w:rPr>
      </w:pPr>
      <w:r w:rsidRPr="00BF0DA8">
        <w:t xml:space="preserve">Allez sur le dossier </w:t>
      </w:r>
      <w:r w:rsidRPr="00861622">
        <w:rPr>
          <w:b/>
          <w:bCs/>
        </w:rPr>
        <w:t>Atoo Next / Wise Up Papyrus / WebServices /</w:t>
      </w:r>
    </w:p>
    <w:p w14:paraId="1449C6D1" w14:textId="625135F2" w:rsidR="00BF0DA8" w:rsidRDefault="00BF0DA8" w:rsidP="00DC1711">
      <w:r>
        <w:t xml:space="preserve">Vous trouverez deux sous-dossiers : PrestaShop ou WooCommerce. </w:t>
      </w:r>
    </w:p>
    <w:p w14:paraId="608F5E01" w14:textId="50B8DF31" w:rsidR="00BF0DA8" w:rsidRDefault="00BF0DA8" w:rsidP="00DC1711">
      <w:r>
        <w:t>Le dossier pour Magento n’est pas disponible, il est fourni obligatoirement par nos services.</w:t>
      </w:r>
    </w:p>
    <w:p w14:paraId="57C53D28" w14:textId="5942C99A" w:rsidR="00BF0DA8" w:rsidRDefault="00BF0DA8" w:rsidP="00DC1711">
      <w:r>
        <w:t xml:space="preserve">En fonction de votre boutique eCommerce, cliquez sur le dossier correspondant. </w:t>
      </w:r>
    </w:p>
    <w:p w14:paraId="723CF10F" w14:textId="26E22711" w:rsidR="00BF0DA8" w:rsidRDefault="00BF0DA8" w:rsidP="00DC1711">
      <w:r>
        <w:drawing>
          <wp:inline distT="0" distB="0" distL="0" distR="0" wp14:anchorId="55387433" wp14:editId="7D76A2E6">
            <wp:extent cx="3600000" cy="770968"/>
            <wp:effectExtent l="0" t="0" r="635"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600000" cy="770968"/>
                    </a:xfrm>
                    <a:prstGeom prst="rect">
                      <a:avLst/>
                    </a:prstGeom>
                  </pic:spPr>
                </pic:pic>
              </a:graphicData>
            </a:graphic>
          </wp:inline>
        </w:drawing>
      </w:r>
    </w:p>
    <w:p w14:paraId="4D017C42" w14:textId="77777777" w:rsidR="00BF0DA8" w:rsidRDefault="00BF0DA8" w:rsidP="00DC1711"/>
    <w:p w14:paraId="27A10EDA" w14:textId="1B8E49F9" w:rsidR="00BF0DA8" w:rsidRDefault="00C05191" w:rsidP="00DC1711">
      <w:r>
        <w:t>D</w:t>
      </w:r>
      <w:r w:rsidR="00BF0DA8">
        <w:t xml:space="preserve">ouble-cliquez sur le dossier </w:t>
      </w:r>
      <w:r w:rsidR="00BF0DA8" w:rsidRPr="00C05191">
        <w:rPr>
          <w:b/>
          <w:bCs/>
        </w:rPr>
        <w:t>PrestaShop</w:t>
      </w:r>
      <w:r w:rsidR="00BF0DA8">
        <w:t xml:space="preserve">, puis sur le dossier </w:t>
      </w:r>
      <w:r w:rsidR="00BF0DA8" w:rsidRPr="00C05191">
        <w:rPr>
          <w:b/>
          <w:bCs/>
        </w:rPr>
        <w:t>Modules</w:t>
      </w:r>
      <w:r w:rsidR="00BF0DA8">
        <w:t xml:space="preserve">, pour accéder au dossier </w:t>
      </w:r>
      <w:r w:rsidR="00BF0DA8" w:rsidRPr="00BF0DA8">
        <w:rPr>
          <w:b/>
          <w:bCs/>
        </w:rPr>
        <w:t>wiseuppapyrus</w:t>
      </w:r>
      <w:r w:rsidR="00BF0DA8">
        <w:t>.</w:t>
      </w:r>
    </w:p>
    <w:p w14:paraId="698E8B12" w14:textId="1C7A295A" w:rsidR="00BF0DA8" w:rsidRDefault="00BF0DA8" w:rsidP="00DC1711"/>
    <w:p w14:paraId="1591262F" w14:textId="32D1F934" w:rsidR="00BF0DA8" w:rsidRDefault="00BF0DA8" w:rsidP="00DC1711">
      <w:r>
        <w:drawing>
          <wp:inline distT="0" distB="0" distL="0" distR="0" wp14:anchorId="3C521B14" wp14:editId="70BEBE44">
            <wp:extent cx="3600000" cy="526984"/>
            <wp:effectExtent l="0" t="0" r="635" b="698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600000" cy="526984"/>
                    </a:xfrm>
                    <a:prstGeom prst="rect">
                      <a:avLst/>
                    </a:prstGeom>
                  </pic:spPr>
                </pic:pic>
              </a:graphicData>
            </a:graphic>
          </wp:inline>
        </w:drawing>
      </w:r>
    </w:p>
    <w:p w14:paraId="19F67AD9" w14:textId="3908D687" w:rsidR="00BF0DA8" w:rsidRDefault="00BF0DA8" w:rsidP="00DC1711">
      <w:r>
        <w:lastRenderedPageBreak/>
        <w:t xml:space="preserve">Faites un clic droit sur le dossier </w:t>
      </w:r>
      <w:r w:rsidRPr="00BF0DA8">
        <w:rPr>
          <w:b/>
          <w:bCs/>
        </w:rPr>
        <w:t>wiseuppapyrus</w:t>
      </w:r>
      <w:r>
        <w:rPr>
          <w:b/>
          <w:bCs/>
        </w:rPr>
        <w:t xml:space="preserve"> </w:t>
      </w:r>
      <w:r>
        <w:t xml:space="preserve">et sélectionnez </w:t>
      </w:r>
      <w:r w:rsidRPr="00C05191">
        <w:rPr>
          <w:b/>
          <w:bCs/>
        </w:rPr>
        <w:t>Envoyer vers / Dossier Compressé</w:t>
      </w:r>
      <w:r>
        <w:drawing>
          <wp:inline distT="0" distB="0" distL="0" distR="0" wp14:anchorId="5F2DEFAF" wp14:editId="2A7B3791">
            <wp:extent cx="3600000" cy="2488334"/>
            <wp:effectExtent l="0" t="0" r="635" b="762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00000" cy="2488334"/>
                    </a:xfrm>
                    <a:prstGeom prst="rect">
                      <a:avLst/>
                    </a:prstGeom>
                  </pic:spPr>
                </pic:pic>
              </a:graphicData>
            </a:graphic>
          </wp:inline>
        </w:drawing>
      </w:r>
    </w:p>
    <w:p w14:paraId="231AC53F" w14:textId="0A78E51D" w:rsidR="00BF0DA8" w:rsidRDefault="00BF0DA8" w:rsidP="00DC1711"/>
    <w:p w14:paraId="7055CC2B" w14:textId="473FD3D9" w:rsidR="00BF0DA8" w:rsidRDefault="00BF0DA8" w:rsidP="00DC1711"/>
    <w:p w14:paraId="4E328464" w14:textId="4FD1F972" w:rsidR="0001476D" w:rsidRDefault="0001476D" w:rsidP="000C0B8C">
      <w:pPr>
        <w:pStyle w:val="Titre6"/>
        <w:numPr>
          <w:ilvl w:val="4"/>
          <w:numId w:val="9"/>
        </w:numPr>
      </w:pPr>
      <w:r>
        <w:t>Installation du module Wise Up Papyrus sur PrestaShop</w:t>
      </w:r>
    </w:p>
    <w:p w14:paraId="41069A3F" w14:textId="3270F50E" w:rsidR="00BF0DA8" w:rsidRDefault="00BF0DA8" w:rsidP="007F32DB"/>
    <w:p w14:paraId="7163A50B" w14:textId="77777777" w:rsidR="0001476D" w:rsidRDefault="0001476D" w:rsidP="0001476D">
      <w:r>
        <w:t>Une fois le dossier compressé, connectez-vous au backoffice de votre boutique eCommerce PrestaShop pour installer le module compressé.</w:t>
      </w:r>
    </w:p>
    <w:p w14:paraId="3275EF21" w14:textId="16BF91F5" w:rsidR="0001476D" w:rsidRDefault="0001476D" w:rsidP="007F32DB"/>
    <w:p w14:paraId="4E4F1A54" w14:textId="6DB1C013" w:rsidR="0001476D" w:rsidRDefault="0001476D" w:rsidP="007F32DB">
      <w:r>
        <w:t xml:space="preserve">Depuis votre backoffice PrestaShop, allez sur le gestionnaire de modules et cliquez sur </w:t>
      </w:r>
      <w:r w:rsidRPr="0001476D">
        <w:rPr>
          <w:b/>
          <w:bCs/>
        </w:rPr>
        <w:t>Installer un module</w:t>
      </w:r>
      <w:r>
        <w:t>.</w:t>
      </w:r>
    </w:p>
    <w:p w14:paraId="25F571C8" w14:textId="572293C9" w:rsidR="0001476D" w:rsidRDefault="0001476D" w:rsidP="007F32DB">
      <w:r>
        <w:drawing>
          <wp:inline distT="0" distB="0" distL="0" distR="0" wp14:anchorId="300C7E5E" wp14:editId="72892905">
            <wp:extent cx="3600000" cy="1112467"/>
            <wp:effectExtent l="0" t="0" r="635" b="0"/>
            <wp:docPr id="100" name="Image 10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0" descr="Une image contenant texte&#10;&#10;Description générée automatiquement"/>
                    <pic:cNvPicPr/>
                  </pic:nvPicPr>
                  <pic:blipFill>
                    <a:blip r:embed="rId115"/>
                    <a:stretch>
                      <a:fillRect/>
                    </a:stretch>
                  </pic:blipFill>
                  <pic:spPr>
                    <a:xfrm>
                      <a:off x="0" y="0"/>
                      <a:ext cx="3600000" cy="1112467"/>
                    </a:xfrm>
                    <a:prstGeom prst="rect">
                      <a:avLst/>
                    </a:prstGeom>
                  </pic:spPr>
                </pic:pic>
              </a:graphicData>
            </a:graphic>
          </wp:inline>
        </w:drawing>
      </w:r>
    </w:p>
    <w:p w14:paraId="648C5BA9" w14:textId="77A553D5" w:rsidR="0001476D" w:rsidRDefault="0001476D" w:rsidP="007F32DB"/>
    <w:p w14:paraId="1C8E12BC" w14:textId="49271163" w:rsidR="0001476D" w:rsidRDefault="0001476D" w:rsidP="007F32DB">
      <w:r>
        <w:t>Faites glisser le module compressé (zippé) ou sélectionnez-le.</w:t>
      </w:r>
    </w:p>
    <w:p w14:paraId="7AD2DE60" w14:textId="47470C0A" w:rsidR="0001476D" w:rsidRDefault="0001476D" w:rsidP="007F32DB">
      <w:r>
        <w:drawing>
          <wp:inline distT="0" distB="0" distL="0" distR="0" wp14:anchorId="0BA5A7EA" wp14:editId="628B3557">
            <wp:extent cx="3600000" cy="1830159"/>
            <wp:effectExtent l="0" t="0" r="635" b="0"/>
            <wp:docPr id="106" name="Image 10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descr="Une image contenant texte&#10;&#10;Description générée automatiquement"/>
                    <pic:cNvPicPr/>
                  </pic:nvPicPr>
                  <pic:blipFill>
                    <a:blip r:embed="rId116"/>
                    <a:stretch>
                      <a:fillRect/>
                    </a:stretch>
                  </pic:blipFill>
                  <pic:spPr>
                    <a:xfrm>
                      <a:off x="0" y="0"/>
                      <a:ext cx="3600000" cy="1830159"/>
                    </a:xfrm>
                    <a:prstGeom prst="rect">
                      <a:avLst/>
                    </a:prstGeom>
                  </pic:spPr>
                </pic:pic>
              </a:graphicData>
            </a:graphic>
          </wp:inline>
        </w:drawing>
      </w:r>
    </w:p>
    <w:p w14:paraId="76E4EB93" w14:textId="118A2D5D" w:rsidR="00BF0DA8" w:rsidRDefault="00BF0DA8" w:rsidP="007F32DB"/>
    <w:p w14:paraId="7CFB0BB1" w14:textId="429CFD62" w:rsidR="0001476D" w:rsidRDefault="00C96C07" w:rsidP="007F32DB">
      <w:pPr>
        <w:rPr>
          <w:b/>
          <w:bCs/>
        </w:rPr>
      </w:pPr>
      <w:r>
        <w:t xml:space="preserve">Une fois le module installé, cliquez sur le bouton </w:t>
      </w:r>
      <w:r w:rsidRPr="00C96C07">
        <w:rPr>
          <w:b/>
          <w:bCs/>
        </w:rPr>
        <w:t>Configurer</w:t>
      </w:r>
    </w:p>
    <w:p w14:paraId="1BB1718B" w14:textId="015DAC47" w:rsidR="00C96C07" w:rsidRDefault="00C96C07" w:rsidP="007F32DB">
      <w:pPr>
        <w:rPr>
          <w:b/>
          <w:bCs/>
        </w:rPr>
      </w:pPr>
    </w:p>
    <w:p w14:paraId="01A6DDEA" w14:textId="0AAEC60A" w:rsidR="00C96C07" w:rsidRDefault="00C96C07" w:rsidP="007F32DB">
      <w:r>
        <w:lastRenderedPageBreak/>
        <w:drawing>
          <wp:inline distT="0" distB="0" distL="0" distR="0" wp14:anchorId="43AC272B" wp14:editId="05E7098A">
            <wp:extent cx="1764000" cy="1036859"/>
            <wp:effectExtent l="0" t="0" r="8255" b="0"/>
            <wp:docPr id="126" name="Image 1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descr="Une image contenant texte&#10;&#10;Description générée automatiquement"/>
                    <pic:cNvPicPr/>
                  </pic:nvPicPr>
                  <pic:blipFill>
                    <a:blip r:embed="rId117"/>
                    <a:stretch>
                      <a:fillRect/>
                    </a:stretch>
                  </pic:blipFill>
                  <pic:spPr>
                    <a:xfrm>
                      <a:off x="0" y="0"/>
                      <a:ext cx="1764000" cy="1036859"/>
                    </a:xfrm>
                    <a:prstGeom prst="rect">
                      <a:avLst/>
                    </a:prstGeom>
                  </pic:spPr>
                </pic:pic>
              </a:graphicData>
            </a:graphic>
          </wp:inline>
        </w:drawing>
      </w:r>
    </w:p>
    <w:p w14:paraId="6DF01FAF" w14:textId="1B067AAB" w:rsidR="001A32BE" w:rsidRDefault="001A32BE" w:rsidP="007F32DB"/>
    <w:p w14:paraId="62DDBD3D" w14:textId="3376F873" w:rsidR="00C96C07" w:rsidRDefault="001A32BE" w:rsidP="007F32DB">
      <w:r>
        <w:t xml:space="preserve">Vous accédez aux informations demandées sur la configuration de Wise Up Papyrus. </w:t>
      </w:r>
    </w:p>
    <w:p w14:paraId="76262D3D" w14:textId="628D8A7D" w:rsidR="001A32BE" w:rsidRDefault="001A32BE" w:rsidP="007F32DB">
      <w:r>
        <w:t>Vous pouvez les reporter par un copié/collé.</w:t>
      </w:r>
    </w:p>
    <w:p w14:paraId="3CE45695" w14:textId="098C5B55" w:rsidR="00C96C07" w:rsidRDefault="001A32BE" w:rsidP="007F32DB">
      <w:r>
        <w:drawing>
          <wp:inline distT="0" distB="0" distL="0" distR="0" wp14:anchorId="6898710B" wp14:editId="5629CAAD">
            <wp:extent cx="4320000" cy="2100476"/>
            <wp:effectExtent l="0" t="0" r="4445"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320000" cy="2100476"/>
                    </a:xfrm>
                    <a:prstGeom prst="rect">
                      <a:avLst/>
                    </a:prstGeom>
                  </pic:spPr>
                </pic:pic>
              </a:graphicData>
            </a:graphic>
          </wp:inline>
        </w:drawing>
      </w:r>
    </w:p>
    <w:p w14:paraId="213E6E07" w14:textId="730FD962" w:rsidR="00C96C07" w:rsidRDefault="00C96C07" w:rsidP="007F32DB"/>
    <w:p w14:paraId="42138973" w14:textId="1444ABFD" w:rsidR="00C96C07" w:rsidRDefault="00D47701" w:rsidP="007F32DB">
      <w:r>
        <w:t>Vous devez avoir les informations renseignées ainsi dans la configuration de Wise Up Papyrus :</w:t>
      </w:r>
    </w:p>
    <w:p w14:paraId="2986CC46" w14:textId="2174FE8E" w:rsidR="00D47701" w:rsidRDefault="00814E1C" w:rsidP="007F32DB">
      <w:r>
        <w:drawing>
          <wp:inline distT="0" distB="0" distL="0" distR="0" wp14:anchorId="2E0C3BBC" wp14:editId="70C675A6">
            <wp:extent cx="4320000" cy="784762"/>
            <wp:effectExtent l="0" t="0" r="4445" b="0"/>
            <wp:docPr id="84" name="Image 8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descr="Une image contenant texte&#10;&#10;Description générée automatiquement"/>
                    <pic:cNvPicPr/>
                  </pic:nvPicPr>
                  <pic:blipFill>
                    <a:blip r:embed="rId119"/>
                    <a:stretch>
                      <a:fillRect/>
                    </a:stretch>
                  </pic:blipFill>
                  <pic:spPr>
                    <a:xfrm>
                      <a:off x="0" y="0"/>
                      <a:ext cx="4320000" cy="784762"/>
                    </a:xfrm>
                    <a:prstGeom prst="rect">
                      <a:avLst/>
                    </a:prstGeom>
                  </pic:spPr>
                </pic:pic>
              </a:graphicData>
            </a:graphic>
          </wp:inline>
        </w:drawing>
      </w:r>
    </w:p>
    <w:p w14:paraId="2056597E" w14:textId="2BB3EA53" w:rsidR="004B679B" w:rsidRDefault="004B679B" w:rsidP="007F32DB"/>
    <w:p w14:paraId="30314ACB" w14:textId="325B3FA0" w:rsidR="004B679B" w:rsidRPr="004B679B" w:rsidRDefault="004B679B" w:rsidP="007F32DB">
      <w:r w:rsidRPr="004B679B">
        <w:t>Wise Up Papyrus est connecté avec</w:t>
      </w:r>
      <w:r>
        <w:t xml:space="preserve"> votre boutique eCommerce PrestaShop.</w:t>
      </w:r>
    </w:p>
    <w:p w14:paraId="6A427C63" w14:textId="089C5213" w:rsidR="00D47701" w:rsidRPr="004B679B" w:rsidRDefault="00D47701" w:rsidP="007F32DB"/>
    <w:p w14:paraId="7005649D" w14:textId="4554AA80" w:rsidR="00814E1C" w:rsidRPr="00613153" w:rsidRDefault="00814E1C" w:rsidP="007F32DB">
      <w:pPr>
        <w:rPr>
          <w:b/>
          <w:bCs/>
        </w:rPr>
      </w:pPr>
      <w:r w:rsidRPr="00613153">
        <w:rPr>
          <w:b/>
          <w:bCs/>
        </w:rPr>
        <w:t xml:space="preserve">Authentification HTTP </w:t>
      </w:r>
    </w:p>
    <w:p w14:paraId="1D6B8087" w14:textId="7F00213E" w:rsidR="00D47701" w:rsidRDefault="00D47701" w:rsidP="007F32DB">
      <w:r>
        <w:t xml:space="preserve">L’authentification HTTP doit être renseignée si le site est en « préprod » et que l’agence web a mis des restrictions d’accès. Ces informations sont communiquées par l’agence web et/ou le client. </w:t>
      </w:r>
    </w:p>
    <w:p w14:paraId="44D53B08" w14:textId="4FFD664E" w:rsidR="00D47701" w:rsidRDefault="00D47701" w:rsidP="007F32DB">
      <w:r>
        <w:t xml:space="preserve">S’il y a une restriction et que nous n’avons pas les informations, l’application ne pourra pas se connecter à la boutique. </w:t>
      </w:r>
    </w:p>
    <w:p w14:paraId="004E53DA" w14:textId="66CC223C" w:rsidR="00D47701" w:rsidRPr="00BF0DA8" w:rsidRDefault="00D47701" w:rsidP="007F32DB">
      <w:r>
        <w:drawing>
          <wp:inline distT="0" distB="0" distL="0" distR="0" wp14:anchorId="404A44E5" wp14:editId="52B9BB6E">
            <wp:extent cx="4320000" cy="735238"/>
            <wp:effectExtent l="0" t="0" r="4445" b="825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320000" cy="735238"/>
                    </a:xfrm>
                    <a:prstGeom prst="rect">
                      <a:avLst/>
                    </a:prstGeom>
                  </pic:spPr>
                </pic:pic>
              </a:graphicData>
            </a:graphic>
          </wp:inline>
        </w:drawing>
      </w:r>
    </w:p>
    <w:p w14:paraId="23A45C50" w14:textId="1B94BF30" w:rsidR="007F32DB" w:rsidRDefault="007F32DB" w:rsidP="00103867"/>
    <w:p w14:paraId="7EDC9248" w14:textId="511E69B5" w:rsidR="00814E1C" w:rsidRPr="00814E1C" w:rsidRDefault="00814E1C" w:rsidP="00103867">
      <w:pPr>
        <w:rPr>
          <w:b/>
          <w:bCs/>
        </w:rPr>
      </w:pPr>
      <w:r w:rsidRPr="00814E1C">
        <w:rPr>
          <w:b/>
          <w:bCs/>
        </w:rPr>
        <w:t>Nom du fichier PDF des documents des ventes</w:t>
      </w:r>
    </w:p>
    <w:p w14:paraId="347754CD" w14:textId="5C1DD0B5" w:rsidR="00C239AE" w:rsidRDefault="00C239AE" w:rsidP="00103867">
      <w:r>
        <w:t xml:space="preserve">A l’aide de la liste déroulante, vous pouvez définir </w:t>
      </w:r>
      <w:r w:rsidR="00F80CC1">
        <w:t>la structure du nom du fichier PDF qui sera généré et envoyé par Wise Up Papyrus à destination de vos clients.</w:t>
      </w:r>
    </w:p>
    <w:p w14:paraId="51E7D138" w14:textId="0DA948B9" w:rsidR="007F32DB" w:rsidRDefault="00C239AE" w:rsidP="00103867">
      <w:r>
        <w:drawing>
          <wp:inline distT="0" distB="0" distL="0" distR="0" wp14:anchorId="3257AB63" wp14:editId="066CEB8A">
            <wp:extent cx="4320000" cy="703810"/>
            <wp:effectExtent l="0" t="0" r="4445" b="127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320000" cy="703810"/>
                    </a:xfrm>
                    <a:prstGeom prst="rect">
                      <a:avLst/>
                    </a:prstGeom>
                  </pic:spPr>
                </pic:pic>
              </a:graphicData>
            </a:graphic>
          </wp:inline>
        </w:drawing>
      </w:r>
    </w:p>
    <w:p w14:paraId="7BFC1F7E" w14:textId="28366D34" w:rsidR="007F32DB" w:rsidRDefault="007F32DB" w:rsidP="00103867"/>
    <w:p w14:paraId="4B083D81" w14:textId="162C60FF" w:rsidR="00CD2C86" w:rsidRDefault="00CD2C86" w:rsidP="00103867"/>
    <w:p w14:paraId="3F91D607" w14:textId="77777777" w:rsidR="00CD2C86" w:rsidRDefault="00CD2C86" w:rsidP="00103867"/>
    <w:p w14:paraId="5D07E7AE" w14:textId="3D922D55" w:rsidR="00814E1C" w:rsidRDefault="00814E1C" w:rsidP="00814E1C">
      <w:pPr>
        <w:rPr>
          <w:b/>
          <w:bCs/>
        </w:rPr>
      </w:pPr>
      <w:r w:rsidRPr="00814E1C">
        <w:rPr>
          <w:b/>
          <w:bCs/>
        </w:rPr>
        <w:lastRenderedPageBreak/>
        <w:t xml:space="preserve">Nom du fichier PDF des documents des </w:t>
      </w:r>
      <w:r>
        <w:rPr>
          <w:b/>
          <w:bCs/>
        </w:rPr>
        <w:t>achats</w:t>
      </w:r>
    </w:p>
    <w:p w14:paraId="5C5D241D" w14:textId="6927E71B" w:rsidR="00814E1C" w:rsidRDefault="00814E1C" w:rsidP="00814E1C">
      <w:r>
        <w:t>A l’aide de la liste déroulante, vous pouvez définir la structure du nom du fichier PDF qui sera généré et envoyé par Wise Up Papyrus à destination de vos fournisseurs.</w:t>
      </w:r>
    </w:p>
    <w:p w14:paraId="4AE983E7" w14:textId="40917DEF" w:rsidR="00F80CC1" w:rsidRDefault="00D16696" w:rsidP="00103867">
      <w:r>
        <w:drawing>
          <wp:inline distT="0" distB="0" distL="0" distR="0" wp14:anchorId="2701DBAF" wp14:editId="06BCDCA8">
            <wp:extent cx="4320000" cy="710476"/>
            <wp:effectExtent l="0" t="0" r="4445" b="0"/>
            <wp:docPr id="136" name="Image 1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Une image contenant texte&#10;&#10;Description générée automatiquement"/>
                    <pic:cNvPicPr/>
                  </pic:nvPicPr>
                  <pic:blipFill>
                    <a:blip r:embed="rId122"/>
                    <a:stretch>
                      <a:fillRect/>
                    </a:stretch>
                  </pic:blipFill>
                  <pic:spPr>
                    <a:xfrm>
                      <a:off x="0" y="0"/>
                      <a:ext cx="4320000" cy="710476"/>
                    </a:xfrm>
                    <a:prstGeom prst="rect">
                      <a:avLst/>
                    </a:prstGeom>
                  </pic:spPr>
                </pic:pic>
              </a:graphicData>
            </a:graphic>
          </wp:inline>
        </w:drawing>
      </w:r>
    </w:p>
    <w:p w14:paraId="28991BAF" w14:textId="04453027" w:rsidR="00D16696" w:rsidRDefault="00D16696" w:rsidP="00103867"/>
    <w:p w14:paraId="6D550323" w14:textId="4A21CF54" w:rsidR="00070319" w:rsidRPr="00070319" w:rsidRDefault="00070319" w:rsidP="00103867">
      <w:pPr>
        <w:rPr>
          <w:b/>
          <w:bCs/>
        </w:rPr>
      </w:pPr>
      <w:r w:rsidRPr="00070319">
        <w:rPr>
          <w:b/>
          <w:bCs/>
        </w:rPr>
        <w:t>Options</w:t>
      </w:r>
    </w:p>
    <w:p w14:paraId="0E1BA981" w14:textId="30D1D200" w:rsidR="00070319" w:rsidRDefault="00070319" w:rsidP="00103867">
      <w:r>
        <w:t>Comme pour l’Export PDF, vous pouve</w:t>
      </w:r>
      <w:r w:rsidR="004B3B90">
        <w:t>z</w:t>
      </w:r>
      <w:r>
        <w:t xml:space="preserve"> cocher la case « </w:t>
      </w:r>
      <w:r w:rsidRPr="009365E3">
        <w:rPr>
          <w:b/>
          <w:bCs/>
        </w:rPr>
        <w:t>marquer le document comme imprimé</w:t>
      </w:r>
      <w:r>
        <w:t> » si vous voulez que Wise Up Papyrus « marque » le document dans Sage avec l’icône « imprimante ».</w:t>
      </w:r>
    </w:p>
    <w:p w14:paraId="10FFFABC" w14:textId="5B8C0366" w:rsidR="00070319" w:rsidRDefault="00070319" w:rsidP="00103867">
      <w:r>
        <w:t>Sinon, vous pouvez créer un champ information libre document de vente entête dans Sage comme « Papyrus_Web » et lui attribuer une valeur personnalisée comme la date et l’heure, avec les fonctions %d et %h.</w:t>
      </w:r>
    </w:p>
    <w:p w14:paraId="4B94E95B" w14:textId="432B9F18" w:rsidR="00070319" w:rsidRDefault="00070319" w:rsidP="00103867">
      <w:r>
        <w:drawing>
          <wp:inline distT="0" distB="0" distL="0" distR="0" wp14:anchorId="7B832EA9" wp14:editId="1F1F6FBE">
            <wp:extent cx="4320000" cy="1404179"/>
            <wp:effectExtent l="0" t="0" r="4445" b="5715"/>
            <wp:docPr id="88" name="Image 8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descr="Une image contenant texte&#10;&#10;Description générée automatiquement"/>
                    <pic:cNvPicPr/>
                  </pic:nvPicPr>
                  <pic:blipFill>
                    <a:blip r:embed="rId123"/>
                    <a:stretch>
                      <a:fillRect/>
                    </a:stretch>
                  </pic:blipFill>
                  <pic:spPr>
                    <a:xfrm>
                      <a:off x="0" y="0"/>
                      <a:ext cx="4320000" cy="1404179"/>
                    </a:xfrm>
                    <a:prstGeom prst="rect">
                      <a:avLst/>
                    </a:prstGeom>
                  </pic:spPr>
                </pic:pic>
              </a:graphicData>
            </a:graphic>
          </wp:inline>
        </w:drawing>
      </w:r>
    </w:p>
    <w:p w14:paraId="0B7ADE9A" w14:textId="75072089" w:rsidR="00525F2B" w:rsidRDefault="00525F2B" w:rsidP="00103867"/>
    <w:p w14:paraId="73290A67" w14:textId="779FDF58" w:rsidR="009365E3" w:rsidRDefault="009365E3" w:rsidP="009365E3">
      <w:pPr>
        <w:pStyle w:val="Titre5"/>
        <w:numPr>
          <w:ilvl w:val="3"/>
          <w:numId w:val="9"/>
        </w:numPr>
      </w:pPr>
      <w:r>
        <w:t>Installation du module Wise Up Papyrus sur la boutique eCommerce WooCommerce</w:t>
      </w:r>
    </w:p>
    <w:p w14:paraId="2D7B8531" w14:textId="6C816D33" w:rsidR="009365E3" w:rsidRDefault="009365E3" w:rsidP="009365E3">
      <w:r>
        <w:t xml:space="preserve">Le principe d’installation du module Wise Up Papyrus est identique que celui de PrestaShop. </w:t>
      </w:r>
    </w:p>
    <w:p w14:paraId="3C471CB0" w14:textId="77777777" w:rsidR="009365E3" w:rsidRPr="009365E3" w:rsidRDefault="009365E3" w:rsidP="009365E3"/>
    <w:p w14:paraId="2D7823ED" w14:textId="77777777" w:rsidR="009365E3" w:rsidRDefault="009365E3" w:rsidP="00103867"/>
    <w:p w14:paraId="054C711D" w14:textId="5A403A7A" w:rsidR="00070319" w:rsidRDefault="00916778" w:rsidP="000C0B8C">
      <w:pPr>
        <w:pStyle w:val="Titre3"/>
        <w:numPr>
          <w:ilvl w:val="2"/>
          <w:numId w:val="9"/>
        </w:numPr>
      </w:pPr>
      <w:bookmarkStart w:id="22" w:name="_Toc126268929"/>
      <w:r w:rsidRPr="00BF7456">
        <w:t xml:space="preserve">Sous-onglet </w:t>
      </w:r>
      <w:r>
        <w:t>Synchro des documents des ventes</w:t>
      </w:r>
      <w:bookmarkEnd w:id="22"/>
    </w:p>
    <w:p w14:paraId="27EAC2BB" w14:textId="2593BC33" w:rsidR="008143C6" w:rsidRDefault="008143C6" w:rsidP="00103867"/>
    <w:p w14:paraId="2FA7C114" w14:textId="19AD156F" w:rsidR="00B27592" w:rsidRDefault="00B27592" w:rsidP="00103867">
      <w:r>
        <w:t>Comme pour l’Export PDF, vous pouvez paramétrer les éléments à synchroniser et le mode de synchronisation.</w:t>
      </w:r>
    </w:p>
    <w:p w14:paraId="2BD66D67" w14:textId="77777777" w:rsidR="00B27592" w:rsidRDefault="00B27592" w:rsidP="00B27592">
      <w:pPr>
        <w:pStyle w:val="Paragraphedeliste"/>
        <w:numPr>
          <w:ilvl w:val="0"/>
          <w:numId w:val="10"/>
        </w:numPr>
      </w:pPr>
      <w:r>
        <w:t>Sélectionnez la date à partir de laquelle vous souhaitez générer les fichiers</w:t>
      </w:r>
    </w:p>
    <w:p w14:paraId="5C2FE5ED" w14:textId="77777777" w:rsidR="00B27592" w:rsidRDefault="00B27592" w:rsidP="00B27592">
      <w:pPr>
        <w:pStyle w:val="Paragraphedeliste"/>
        <w:numPr>
          <w:ilvl w:val="0"/>
          <w:numId w:val="10"/>
        </w:numPr>
      </w:pPr>
      <w:r>
        <w:t>Cochez le type de document à générer</w:t>
      </w:r>
    </w:p>
    <w:p w14:paraId="3494A950" w14:textId="77777777" w:rsidR="00B27592" w:rsidRPr="00A700F6" w:rsidRDefault="00B27592" w:rsidP="00B27592">
      <w:pPr>
        <w:pStyle w:val="Paragraphedeliste"/>
        <w:numPr>
          <w:ilvl w:val="0"/>
          <w:numId w:val="10"/>
        </w:numPr>
      </w:pPr>
      <w:r>
        <w:t>Appliquez un filtre SQL ou une requête SQL en fonction de vos besoins.</w:t>
      </w:r>
    </w:p>
    <w:p w14:paraId="201C068A" w14:textId="2AC03C4F" w:rsidR="00B27592" w:rsidRDefault="00B27592" w:rsidP="00103867"/>
    <w:p w14:paraId="5AE1DA5A" w14:textId="47988842" w:rsidR="008143C6" w:rsidRDefault="008143C6" w:rsidP="00103867">
      <w:r>
        <w:drawing>
          <wp:inline distT="0" distB="0" distL="0" distR="0" wp14:anchorId="0703DE43" wp14:editId="41E190D3">
            <wp:extent cx="4319905" cy="2216150"/>
            <wp:effectExtent l="0" t="0" r="4445" b="0"/>
            <wp:docPr id="123" name="Image 1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 123" descr="Une image contenant texte&#10;&#10;Description générée automatiquement"/>
                    <pic:cNvPicPr/>
                  </pic:nvPicPr>
                  <pic:blipFill rotWithShape="1">
                    <a:blip r:embed="rId124"/>
                    <a:srcRect b="37855"/>
                    <a:stretch/>
                  </pic:blipFill>
                  <pic:spPr bwMode="auto">
                    <a:xfrm>
                      <a:off x="0" y="0"/>
                      <a:ext cx="4320000" cy="2216199"/>
                    </a:xfrm>
                    <a:prstGeom prst="rect">
                      <a:avLst/>
                    </a:prstGeom>
                    <a:ln>
                      <a:noFill/>
                    </a:ln>
                    <a:extLst>
                      <a:ext uri="{53640926-AAD7-44D8-BBD7-CCE9431645EC}">
                        <a14:shadowObscured xmlns:a14="http://schemas.microsoft.com/office/drawing/2010/main"/>
                      </a:ext>
                    </a:extLst>
                  </pic:spPr>
                </pic:pic>
              </a:graphicData>
            </a:graphic>
          </wp:inline>
        </w:drawing>
      </w:r>
    </w:p>
    <w:p w14:paraId="41B0340D" w14:textId="7C72185F" w:rsidR="00B27592" w:rsidRDefault="00B27592" w:rsidP="00103867"/>
    <w:p w14:paraId="401DF491" w14:textId="583C227C" w:rsidR="004B3B90" w:rsidRDefault="004B3B90" w:rsidP="00103867"/>
    <w:p w14:paraId="1603D7A6" w14:textId="2C74C4A9" w:rsidR="004B3B90" w:rsidRDefault="004B3B90" w:rsidP="00103867"/>
    <w:p w14:paraId="6E5420FC" w14:textId="76E515DE" w:rsidR="00B27592" w:rsidRPr="00B27592" w:rsidRDefault="00B27592" w:rsidP="00103867">
      <w:pPr>
        <w:rPr>
          <w:b/>
          <w:bCs/>
        </w:rPr>
      </w:pPr>
      <w:r w:rsidRPr="00B27592">
        <w:rPr>
          <w:b/>
          <w:bCs/>
        </w:rPr>
        <w:lastRenderedPageBreak/>
        <w:t xml:space="preserve">Requête avancée </w:t>
      </w:r>
    </w:p>
    <w:p w14:paraId="4D84D78A" w14:textId="35F57CD1" w:rsidR="00B27592" w:rsidRDefault="00B27592" w:rsidP="00103867">
      <w:r>
        <w:t>Dans l’exemple de requête ci-dessous, vous n’envoyez que les factures dont l’information libre PAPYRUS_WEB n’est pas vide.</w:t>
      </w:r>
    </w:p>
    <w:p w14:paraId="193F2233" w14:textId="40965A40" w:rsidR="00B27592" w:rsidRDefault="00B27592" w:rsidP="00103867">
      <w:r>
        <w:drawing>
          <wp:inline distT="0" distB="0" distL="0" distR="0" wp14:anchorId="0C2597EB" wp14:editId="423AF14F">
            <wp:extent cx="4320000" cy="1225714"/>
            <wp:effectExtent l="0" t="0" r="4445" b="0"/>
            <wp:docPr id="131" name="Image 1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 131" descr="Une image contenant texte&#10;&#10;Description générée automatiquement"/>
                    <pic:cNvPicPr/>
                  </pic:nvPicPr>
                  <pic:blipFill>
                    <a:blip r:embed="rId125"/>
                    <a:stretch>
                      <a:fillRect/>
                    </a:stretch>
                  </pic:blipFill>
                  <pic:spPr>
                    <a:xfrm>
                      <a:off x="0" y="0"/>
                      <a:ext cx="4320000" cy="1225714"/>
                    </a:xfrm>
                    <a:prstGeom prst="rect">
                      <a:avLst/>
                    </a:prstGeom>
                  </pic:spPr>
                </pic:pic>
              </a:graphicData>
            </a:graphic>
          </wp:inline>
        </w:drawing>
      </w:r>
    </w:p>
    <w:p w14:paraId="6311118E" w14:textId="1C638D2D" w:rsidR="007648DC" w:rsidRDefault="007648DC">
      <w:pPr>
        <w:spacing w:after="160" w:line="259" w:lineRule="auto"/>
      </w:pPr>
    </w:p>
    <w:p w14:paraId="582FE5F9" w14:textId="0911080D" w:rsidR="007648DC" w:rsidRDefault="007648DC" w:rsidP="000C0B8C">
      <w:pPr>
        <w:pStyle w:val="Titre3"/>
        <w:numPr>
          <w:ilvl w:val="2"/>
          <w:numId w:val="9"/>
        </w:numPr>
      </w:pPr>
      <w:bookmarkStart w:id="23" w:name="_Toc126268930"/>
      <w:r w:rsidRPr="00BF7456">
        <w:t xml:space="preserve">Sous-onglet </w:t>
      </w:r>
      <w:r>
        <w:t>Synchro des documents des achats</w:t>
      </w:r>
      <w:bookmarkEnd w:id="23"/>
    </w:p>
    <w:p w14:paraId="029D63A0" w14:textId="2DCD279D" w:rsidR="00B70C90" w:rsidRDefault="00B70C90" w:rsidP="00103867">
      <w:r>
        <w:t>Même paramétrage que pour les synchro des documents de ventes.</w:t>
      </w:r>
    </w:p>
    <w:p w14:paraId="7AD09465" w14:textId="529B7678" w:rsidR="00B27592" w:rsidRDefault="007648DC" w:rsidP="00103867">
      <w:r>
        <w:drawing>
          <wp:inline distT="0" distB="0" distL="0" distR="0" wp14:anchorId="5C2527D9" wp14:editId="502252EA">
            <wp:extent cx="4319767" cy="1352550"/>
            <wp:effectExtent l="0" t="0" r="5080" b="0"/>
            <wp:docPr id="137" name="Image 1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37" descr="Une image contenant texte&#10;&#10;Description générée automatiquement"/>
                    <pic:cNvPicPr/>
                  </pic:nvPicPr>
                  <pic:blipFill rotWithShape="1">
                    <a:blip r:embed="rId126"/>
                    <a:srcRect b="61883"/>
                    <a:stretch/>
                  </pic:blipFill>
                  <pic:spPr bwMode="auto">
                    <a:xfrm>
                      <a:off x="0" y="0"/>
                      <a:ext cx="4320000" cy="1352623"/>
                    </a:xfrm>
                    <a:prstGeom prst="rect">
                      <a:avLst/>
                    </a:prstGeom>
                    <a:ln>
                      <a:noFill/>
                    </a:ln>
                    <a:extLst>
                      <a:ext uri="{53640926-AAD7-44D8-BBD7-CCE9431645EC}">
                        <a14:shadowObscured xmlns:a14="http://schemas.microsoft.com/office/drawing/2010/main"/>
                      </a:ext>
                    </a:extLst>
                  </pic:spPr>
                </pic:pic>
              </a:graphicData>
            </a:graphic>
          </wp:inline>
        </w:drawing>
      </w:r>
    </w:p>
    <w:p w14:paraId="311CB070" w14:textId="188081D3" w:rsidR="00217C56" w:rsidRDefault="00217C56" w:rsidP="00103867"/>
    <w:p w14:paraId="54DBF4E5" w14:textId="6DCB0E59" w:rsidR="00FE558B" w:rsidRDefault="00FE558B" w:rsidP="000C0B8C">
      <w:pPr>
        <w:pStyle w:val="Titre3"/>
        <w:numPr>
          <w:ilvl w:val="1"/>
          <w:numId w:val="9"/>
        </w:numPr>
      </w:pPr>
      <w:bookmarkStart w:id="24" w:name="_Toc126268931"/>
      <w:r w:rsidRPr="0001476D">
        <w:t>Onglet : Email</w:t>
      </w:r>
      <w:bookmarkEnd w:id="24"/>
    </w:p>
    <w:p w14:paraId="4EABA3D8" w14:textId="7A8B68CB" w:rsidR="00FE558B" w:rsidRDefault="00FE558B" w:rsidP="00B27592">
      <w:r>
        <w:t>Cliquez sur l’onglet Email.</w:t>
      </w:r>
    </w:p>
    <w:p w14:paraId="51403CB7" w14:textId="0A32C58D" w:rsidR="00FE558B" w:rsidRDefault="00FE558B" w:rsidP="00B27592"/>
    <w:p w14:paraId="71DBB0DB" w14:textId="38174A05" w:rsidR="00FE558B" w:rsidRDefault="00FE558B" w:rsidP="000C0B8C">
      <w:pPr>
        <w:pStyle w:val="Titre4"/>
        <w:numPr>
          <w:ilvl w:val="2"/>
          <w:numId w:val="9"/>
        </w:numPr>
      </w:pPr>
      <w:r w:rsidRPr="00BF7456">
        <w:t xml:space="preserve">Sous-onglet </w:t>
      </w:r>
      <w:r>
        <w:t>Envoi des emails</w:t>
      </w:r>
    </w:p>
    <w:p w14:paraId="75405B82" w14:textId="5676D463" w:rsidR="00FE558B" w:rsidRDefault="00FE558B" w:rsidP="00FE558B">
      <w:r>
        <w:t>Depuis ce sous-onglet, vous allez pouvoir paramétrer l’envoi des emails envoyés à vos clients et/ou fournisseurs.</w:t>
      </w:r>
    </w:p>
    <w:p w14:paraId="27BEC63D" w14:textId="5CC7D7B1" w:rsidR="00FE558B" w:rsidRDefault="00FE558B" w:rsidP="00FE558B"/>
    <w:p w14:paraId="590CA3A2" w14:textId="590B376D" w:rsidR="00FE558B" w:rsidRPr="00FE558B" w:rsidRDefault="00FE558B" w:rsidP="00FE558B">
      <w:pPr>
        <w:rPr>
          <w:b/>
          <w:bCs/>
        </w:rPr>
      </w:pPr>
      <w:r w:rsidRPr="00FE558B">
        <w:rPr>
          <w:b/>
          <w:bCs/>
        </w:rPr>
        <w:t>Objet de l’email</w:t>
      </w:r>
    </w:p>
    <w:p w14:paraId="1E5A2E8F" w14:textId="4CDDCB35" w:rsidR="00FE558B" w:rsidRDefault="00FE558B" w:rsidP="00FE558B">
      <w:r>
        <w:t>Renseignez à l’aide de la liste déroulange, l’objet par défaut de vos emails.</w:t>
      </w:r>
    </w:p>
    <w:p w14:paraId="58D155F6" w14:textId="77777777" w:rsidR="00FE558B" w:rsidRDefault="00FE558B" w:rsidP="00B27592"/>
    <w:p w14:paraId="1FB61D51" w14:textId="2B7FE5E1" w:rsidR="003D3B04" w:rsidRDefault="00FE558B" w:rsidP="00B27592">
      <w:r>
        <w:drawing>
          <wp:inline distT="0" distB="0" distL="0" distR="0" wp14:anchorId="516E5A2E" wp14:editId="6FEA1944">
            <wp:extent cx="3959225" cy="869950"/>
            <wp:effectExtent l="0" t="0" r="3175" b="6350"/>
            <wp:docPr id="138" name="Image 1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38" descr="Une image contenant texte&#10;&#10;Description générée automatiquement"/>
                    <pic:cNvPicPr/>
                  </pic:nvPicPr>
                  <pic:blipFill rotWithShape="1">
                    <a:blip r:embed="rId127"/>
                    <a:srcRect b="80638"/>
                    <a:stretch/>
                  </pic:blipFill>
                  <pic:spPr bwMode="auto">
                    <a:xfrm>
                      <a:off x="0" y="0"/>
                      <a:ext cx="3960000" cy="870120"/>
                    </a:xfrm>
                    <a:prstGeom prst="rect">
                      <a:avLst/>
                    </a:prstGeom>
                    <a:ln>
                      <a:noFill/>
                    </a:ln>
                    <a:extLst>
                      <a:ext uri="{53640926-AAD7-44D8-BBD7-CCE9431645EC}">
                        <a14:shadowObscured xmlns:a14="http://schemas.microsoft.com/office/drawing/2010/main"/>
                      </a:ext>
                    </a:extLst>
                  </pic:spPr>
                </pic:pic>
              </a:graphicData>
            </a:graphic>
          </wp:inline>
        </w:drawing>
      </w:r>
    </w:p>
    <w:p w14:paraId="594D9CFC" w14:textId="77777777" w:rsidR="00FE558B" w:rsidRPr="00B27592" w:rsidRDefault="00FE558B" w:rsidP="00B27592"/>
    <w:p w14:paraId="7B4E4232" w14:textId="7CCA0FC8" w:rsidR="00525F2B" w:rsidRPr="00FE558B" w:rsidRDefault="00FE558B" w:rsidP="00525F2B">
      <w:pPr>
        <w:rPr>
          <w:b/>
          <w:bCs/>
        </w:rPr>
      </w:pPr>
      <w:r w:rsidRPr="00FE558B">
        <w:rPr>
          <w:b/>
          <w:bCs/>
        </w:rPr>
        <w:t>Méthode d’env</w:t>
      </w:r>
      <w:r w:rsidR="004B3B90">
        <w:rPr>
          <w:b/>
          <w:bCs/>
        </w:rPr>
        <w:t>oi</w:t>
      </w:r>
      <w:r w:rsidRPr="00FE558B">
        <w:rPr>
          <w:b/>
          <w:bCs/>
        </w:rPr>
        <w:t xml:space="preserve"> des Emails</w:t>
      </w:r>
    </w:p>
    <w:p w14:paraId="6589F7C2" w14:textId="77777777" w:rsidR="00FE558B" w:rsidRDefault="00FE558B" w:rsidP="00525F2B"/>
    <w:p w14:paraId="143F8F9A" w14:textId="5B373F7E" w:rsidR="00FE558B" w:rsidRPr="00FE558B" w:rsidRDefault="00FE558B" w:rsidP="00525F2B">
      <w:pPr>
        <w:rPr>
          <w:b/>
          <w:bCs/>
        </w:rPr>
      </w:pPr>
      <w:r w:rsidRPr="00FE558B">
        <w:rPr>
          <w:b/>
          <w:bCs/>
        </w:rPr>
        <w:t>Envoyer les emails via Outlook</w:t>
      </w:r>
    </w:p>
    <w:p w14:paraId="4D435CCE" w14:textId="78F2C369" w:rsidR="00FE558B" w:rsidRDefault="00FE558B" w:rsidP="00525F2B">
      <w:r>
        <w:t>Vous pouvez envoyer vos emails depuis votre messagerie Outlook. Une fenêtre PopUp s’affichera avec l’objet, le message et la pièce jointe PDF.</w:t>
      </w:r>
    </w:p>
    <w:p w14:paraId="3256BB9B" w14:textId="77777777" w:rsidR="00FE558B" w:rsidRDefault="00FE558B" w:rsidP="00525F2B"/>
    <w:p w14:paraId="3DC5299D" w14:textId="718BB3F7" w:rsidR="00FE558B" w:rsidRDefault="00FE558B" w:rsidP="00525F2B">
      <w:r>
        <w:drawing>
          <wp:inline distT="0" distB="0" distL="0" distR="0" wp14:anchorId="4F227093" wp14:editId="2AB58880">
            <wp:extent cx="4635674" cy="584200"/>
            <wp:effectExtent l="0" t="0" r="0" b="6350"/>
            <wp:docPr id="139" name="Image 1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9" descr="Une image contenant texte&#10;&#10;Description générée automatiquement"/>
                    <pic:cNvPicPr/>
                  </pic:nvPicPr>
                  <pic:blipFill rotWithShape="1">
                    <a:blip r:embed="rId128"/>
                    <a:srcRect b="40414"/>
                    <a:stretch/>
                  </pic:blipFill>
                  <pic:spPr bwMode="auto">
                    <a:xfrm>
                      <a:off x="0" y="0"/>
                      <a:ext cx="4638095" cy="584505"/>
                    </a:xfrm>
                    <a:prstGeom prst="rect">
                      <a:avLst/>
                    </a:prstGeom>
                    <a:ln>
                      <a:noFill/>
                    </a:ln>
                    <a:extLst>
                      <a:ext uri="{53640926-AAD7-44D8-BBD7-CCE9431645EC}">
                        <a14:shadowObscured xmlns:a14="http://schemas.microsoft.com/office/drawing/2010/main"/>
                      </a:ext>
                    </a:extLst>
                  </pic:spPr>
                </pic:pic>
              </a:graphicData>
            </a:graphic>
          </wp:inline>
        </w:drawing>
      </w:r>
    </w:p>
    <w:p w14:paraId="1783F9DA" w14:textId="735D8354" w:rsidR="00FE558B" w:rsidRDefault="00FE558B" w:rsidP="00525F2B"/>
    <w:p w14:paraId="65842D0B" w14:textId="0C9CCC5C" w:rsidR="00FE558B" w:rsidRDefault="00FE558B">
      <w:pPr>
        <w:spacing w:after="160" w:line="259" w:lineRule="auto"/>
      </w:pPr>
      <w:r>
        <w:br w:type="page"/>
      </w:r>
    </w:p>
    <w:p w14:paraId="65312653" w14:textId="5E16FD1A" w:rsidR="00FE558B" w:rsidRDefault="00FE558B" w:rsidP="00525F2B">
      <w:pPr>
        <w:rPr>
          <w:b/>
          <w:bCs/>
        </w:rPr>
      </w:pPr>
      <w:r w:rsidRPr="00FE558B">
        <w:rPr>
          <w:b/>
          <w:bCs/>
        </w:rPr>
        <w:lastRenderedPageBreak/>
        <w:t>Envoyer les emails directement sur le serveur SMTP</w:t>
      </w:r>
    </w:p>
    <w:p w14:paraId="32F8C655" w14:textId="77777777" w:rsidR="00F72D95" w:rsidRDefault="00F72D95" w:rsidP="00525F2B">
      <w:pPr>
        <w:rPr>
          <w:b/>
          <w:bCs/>
        </w:rPr>
      </w:pPr>
    </w:p>
    <w:p w14:paraId="788FA8D3" w14:textId="63362E55" w:rsidR="00FE558B" w:rsidRDefault="00FE558B" w:rsidP="00525F2B">
      <w:r w:rsidRPr="00FE558B">
        <w:t>Vous de</w:t>
      </w:r>
      <w:r>
        <w:t>vez renseigner vos informations de serveur SMTP pour pouvoir utiliser cette fonction.</w:t>
      </w:r>
    </w:p>
    <w:p w14:paraId="309C6C44" w14:textId="77777777" w:rsidR="00F72D95" w:rsidRDefault="00F72D95" w:rsidP="00525F2B"/>
    <w:p w14:paraId="196A06B2" w14:textId="1FEEC463" w:rsidR="00FE558B" w:rsidRDefault="00FE558B" w:rsidP="00525F2B">
      <w:r w:rsidRPr="00BE5FBF">
        <w:rPr>
          <w:b/>
          <w:bCs/>
        </w:rPr>
        <w:t>L’expéditeur de l’email</w:t>
      </w:r>
      <w:r>
        <w:t xml:space="preserve"> : saisissez l’email que verront vos clients à la réception de votre email. Exemple : </w:t>
      </w:r>
      <w:hyperlink r:id="rId129" w:history="1">
        <w:r w:rsidR="00F72D95" w:rsidRPr="004F57B5">
          <w:rPr>
            <w:rStyle w:val="Lienhypertexte"/>
          </w:rPr>
          <w:t>contact@masociete.com</w:t>
        </w:r>
      </w:hyperlink>
    </w:p>
    <w:p w14:paraId="1444C551" w14:textId="77777777" w:rsidR="00F72D95" w:rsidRDefault="00F72D95" w:rsidP="00525F2B"/>
    <w:p w14:paraId="6D9CDBA1" w14:textId="25F0DBCA" w:rsidR="00FE558B" w:rsidRDefault="00FE558B" w:rsidP="00525F2B">
      <w:r w:rsidRPr="00BE5FBF">
        <w:rPr>
          <w:b/>
          <w:bCs/>
        </w:rPr>
        <w:t>Adresse Email</w:t>
      </w:r>
      <w:r>
        <w:t> : vous pouvez renseigner votre adresse email pour effectuer un test d’envoi.</w:t>
      </w:r>
    </w:p>
    <w:p w14:paraId="242CAC5A" w14:textId="77777777" w:rsidR="00F72D95" w:rsidRPr="00FE558B" w:rsidRDefault="00F72D95" w:rsidP="00525F2B"/>
    <w:p w14:paraId="56A4255B" w14:textId="77777777" w:rsidR="00FE558B" w:rsidRDefault="00FE558B" w:rsidP="00525F2B"/>
    <w:p w14:paraId="24FD8CAD" w14:textId="4D1E7810" w:rsidR="00FE558B" w:rsidRDefault="00FE558B" w:rsidP="00525F2B">
      <w:r>
        <w:drawing>
          <wp:inline distT="0" distB="0" distL="0" distR="0" wp14:anchorId="3A856852" wp14:editId="35A418F0">
            <wp:extent cx="3600000" cy="2266946"/>
            <wp:effectExtent l="0" t="0" r="635" b="635"/>
            <wp:docPr id="140" name="Image 1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140" descr="Une image contenant texte&#10;&#10;Description générée automatiquement"/>
                    <pic:cNvPicPr/>
                  </pic:nvPicPr>
                  <pic:blipFill>
                    <a:blip r:embed="rId130"/>
                    <a:stretch>
                      <a:fillRect/>
                    </a:stretch>
                  </pic:blipFill>
                  <pic:spPr>
                    <a:xfrm>
                      <a:off x="0" y="0"/>
                      <a:ext cx="3600000" cy="2266946"/>
                    </a:xfrm>
                    <a:prstGeom prst="rect">
                      <a:avLst/>
                    </a:prstGeom>
                  </pic:spPr>
                </pic:pic>
              </a:graphicData>
            </a:graphic>
          </wp:inline>
        </w:drawing>
      </w:r>
    </w:p>
    <w:p w14:paraId="24F0DB40" w14:textId="77777777" w:rsidR="00C975F0" w:rsidRDefault="00C975F0" w:rsidP="00525F2B"/>
    <w:p w14:paraId="4BCDAFED" w14:textId="2CE2EC38" w:rsidR="00FE558B" w:rsidRDefault="00FE558B" w:rsidP="00525F2B"/>
    <w:p w14:paraId="188CE102" w14:textId="4717ED22" w:rsidR="00FE558B" w:rsidRDefault="00FE558B" w:rsidP="00525F2B">
      <w:pPr>
        <w:rPr>
          <w:b/>
          <w:bCs/>
        </w:rPr>
      </w:pPr>
      <w:r w:rsidRPr="00FE558B">
        <w:rPr>
          <w:b/>
          <w:bCs/>
        </w:rPr>
        <w:t>Options</w:t>
      </w:r>
    </w:p>
    <w:p w14:paraId="7BF104BE" w14:textId="77777777" w:rsidR="00C975F0" w:rsidRDefault="00C975F0" w:rsidP="00525F2B">
      <w:pPr>
        <w:rPr>
          <w:b/>
          <w:bCs/>
        </w:rPr>
      </w:pPr>
    </w:p>
    <w:p w14:paraId="5B399E61" w14:textId="5574555C" w:rsidR="00FE558B" w:rsidRPr="00FE558B" w:rsidRDefault="00FE558B" w:rsidP="00525F2B">
      <w:r>
        <w:t>Coche</w:t>
      </w:r>
      <w:r w:rsidR="00BE5FBF">
        <w:t>z</w:t>
      </w:r>
      <w:r>
        <w:t xml:space="preserve"> cette case si votre modèle d’email paramétré dans Wise Up Papyrus comporte une image.</w:t>
      </w:r>
    </w:p>
    <w:p w14:paraId="08DFB384" w14:textId="37AF491F" w:rsidR="00FE558B" w:rsidRDefault="00FE558B" w:rsidP="00525F2B">
      <w:r>
        <w:drawing>
          <wp:inline distT="0" distB="0" distL="0" distR="0" wp14:anchorId="36B9078B" wp14:editId="7363300B">
            <wp:extent cx="4552381" cy="619048"/>
            <wp:effectExtent l="0" t="0" r="635"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552381" cy="619048"/>
                    </a:xfrm>
                    <a:prstGeom prst="rect">
                      <a:avLst/>
                    </a:prstGeom>
                  </pic:spPr>
                </pic:pic>
              </a:graphicData>
            </a:graphic>
          </wp:inline>
        </w:drawing>
      </w:r>
    </w:p>
    <w:p w14:paraId="5A94F93C" w14:textId="03BBAA80" w:rsidR="003555E7" w:rsidRDefault="003555E7" w:rsidP="00525F2B"/>
    <w:p w14:paraId="518893CA" w14:textId="60DCB59C" w:rsidR="00F72D95" w:rsidRDefault="00F72D95">
      <w:pPr>
        <w:spacing w:after="160" w:line="259" w:lineRule="auto"/>
      </w:pPr>
      <w:r>
        <w:br w:type="page"/>
      </w:r>
    </w:p>
    <w:p w14:paraId="449E13C3" w14:textId="6A5B458D" w:rsidR="00BE5FBF" w:rsidRDefault="00BE5FBF" w:rsidP="000C0B8C">
      <w:pPr>
        <w:pStyle w:val="Titre4"/>
        <w:numPr>
          <w:ilvl w:val="2"/>
          <w:numId w:val="9"/>
        </w:numPr>
      </w:pPr>
      <w:r>
        <w:lastRenderedPageBreak/>
        <w:t>Notifier le client</w:t>
      </w:r>
    </w:p>
    <w:p w14:paraId="7731518C" w14:textId="360520F9" w:rsidR="00BE5FBF" w:rsidRDefault="00BE5FBF" w:rsidP="00BE5FBF">
      <w:pPr>
        <w:spacing w:after="160" w:line="259" w:lineRule="auto"/>
      </w:pPr>
      <w:r>
        <w:t xml:space="preserve">Cette fonction n’est pas disponible sur cet onglet. On la trouve sur l’onglet  </w:t>
      </w:r>
      <w:r w:rsidRPr="001C57FD">
        <w:rPr>
          <w:b/>
          <w:bCs/>
        </w:rPr>
        <w:t>Export PDF / Synchro des documents de vente</w:t>
      </w:r>
      <w:r>
        <w:t>. Vous devez cocher cette case, si vous souhaitez envoyer vos documents de vente à vos clients par email, afin que Wise Up Papyrus déclenche la création du pdf avec l’envoi de l’email.</w:t>
      </w:r>
    </w:p>
    <w:p w14:paraId="3A125A93" w14:textId="77777777" w:rsidR="00BE5FBF" w:rsidRDefault="00BE5FBF" w:rsidP="00BE5FBF">
      <w:r>
        <w:drawing>
          <wp:inline distT="0" distB="0" distL="0" distR="0" wp14:anchorId="6D2996D6" wp14:editId="6F8C7CFC">
            <wp:extent cx="5040000" cy="708612"/>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40000" cy="708612"/>
                    </a:xfrm>
                    <a:prstGeom prst="rect">
                      <a:avLst/>
                    </a:prstGeom>
                  </pic:spPr>
                </pic:pic>
              </a:graphicData>
            </a:graphic>
          </wp:inline>
        </w:drawing>
      </w:r>
    </w:p>
    <w:p w14:paraId="694985C7" w14:textId="483FB9D8" w:rsidR="00BE5FBF" w:rsidRDefault="00BE5FBF" w:rsidP="00525F2B"/>
    <w:p w14:paraId="097FE285" w14:textId="38D27202" w:rsidR="00525F2B" w:rsidRDefault="00525F2B" w:rsidP="00F72D95">
      <w:pPr>
        <w:pStyle w:val="Titre3"/>
        <w:numPr>
          <w:ilvl w:val="1"/>
          <w:numId w:val="9"/>
        </w:numPr>
      </w:pPr>
      <w:bookmarkStart w:id="25" w:name="_Toc126268932"/>
      <w:r w:rsidRPr="0001476D">
        <w:t>Onglet : Proxy</w:t>
      </w:r>
      <w:bookmarkEnd w:id="25"/>
    </w:p>
    <w:p w14:paraId="36768493" w14:textId="680423DA" w:rsidR="00277BB6" w:rsidRPr="00277BB6" w:rsidRDefault="00277BB6" w:rsidP="00277BB6">
      <w:r>
        <w:t>Si vous avez mis en place un serveur Proxy, alors vous devez renseigner vos informations ci-dessous.</w:t>
      </w:r>
    </w:p>
    <w:p w14:paraId="5138C239" w14:textId="77777777" w:rsidR="00525F2B" w:rsidRPr="0001476D" w:rsidRDefault="00525F2B" w:rsidP="00525F2B"/>
    <w:p w14:paraId="251B1658" w14:textId="123F291D" w:rsidR="00525F2B" w:rsidRDefault="00277BB6" w:rsidP="00103867">
      <w:r>
        <w:drawing>
          <wp:inline distT="0" distB="0" distL="0" distR="0" wp14:anchorId="498D9676" wp14:editId="5C810710">
            <wp:extent cx="3240000" cy="2507147"/>
            <wp:effectExtent l="0" t="0" r="0" b="7620"/>
            <wp:docPr id="143" name="Image 1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143" descr="Une image contenant texte&#10;&#10;Description générée automatiquement"/>
                    <pic:cNvPicPr/>
                  </pic:nvPicPr>
                  <pic:blipFill>
                    <a:blip r:embed="rId132"/>
                    <a:stretch>
                      <a:fillRect/>
                    </a:stretch>
                  </pic:blipFill>
                  <pic:spPr>
                    <a:xfrm>
                      <a:off x="0" y="0"/>
                      <a:ext cx="3240000" cy="2507147"/>
                    </a:xfrm>
                    <a:prstGeom prst="rect">
                      <a:avLst/>
                    </a:prstGeom>
                  </pic:spPr>
                </pic:pic>
              </a:graphicData>
            </a:graphic>
          </wp:inline>
        </w:drawing>
      </w:r>
    </w:p>
    <w:p w14:paraId="1C18F7AF" w14:textId="04E2A641" w:rsidR="00277BB6" w:rsidRDefault="00277BB6" w:rsidP="00103867"/>
    <w:p w14:paraId="0610CF81" w14:textId="4DF52AB4" w:rsidR="00277BB6" w:rsidRDefault="00277BB6" w:rsidP="00103867"/>
    <w:p w14:paraId="3340BAB9" w14:textId="43A7A7C2" w:rsidR="005D2575" w:rsidRDefault="005D2575" w:rsidP="005D2575">
      <w:pPr>
        <w:tabs>
          <w:tab w:val="left" w:pos="2880"/>
        </w:tabs>
      </w:pPr>
    </w:p>
    <w:p w14:paraId="11DB9346" w14:textId="5285E1C4" w:rsidR="00824191" w:rsidRDefault="00824191" w:rsidP="005D2575">
      <w:pPr>
        <w:tabs>
          <w:tab w:val="left" w:pos="2880"/>
        </w:tabs>
      </w:pPr>
      <w:r>
        <w:t>La configuration de l’application est terminée.</w:t>
      </w:r>
    </w:p>
    <w:p w14:paraId="7532F045" w14:textId="0C37D0D4" w:rsidR="00824191" w:rsidRDefault="00824191" w:rsidP="005D2575">
      <w:pPr>
        <w:tabs>
          <w:tab w:val="left" w:pos="2880"/>
        </w:tabs>
      </w:pPr>
    </w:p>
    <w:p w14:paraId="545303B2" w14:textId="0FC1A3BA" w:rsidR="002D1C3C" w:rsidRDefault="002D1C3C">
      <w:pPr>
        <w:spacing w:after="160" w:line="259" w:lineRule="auto"/>
      </w:pPr>
      <w:r>
        <w:br w:type="page"/>
      </w:r>
    </w:p>
    <w:p w14:paraId="12B2C4CE" w14:textId="12009BF4" w:rsidR="002D1C3C" w:rsidRDefault="002D1C3C" w:rsidP="005D2575">
      <w:pPr>
        <w:tabs>
          <w:tab w:val="left" w:pos="2880"/>
        </w:tabs>
      </w:pPr>
      <w:r>
        <w:lastRenderedPageBreak/>
        <w:t>FONCTIONS PLUS</w:t>
      </w:r>
    </w:p>
    <w:p w14:paraId="3C6B8AE0" w14:textId="77777777" w:rsidR="002D1C3C" w:rsidRDefault="002D1C3C" w:rsidP="005D2575">
      <w:pPr>
        <w:tabs>
          <w:tab w:val="left" w:pos="2880"/>
        </w:tabs>
      </w:pPr>
    </w:p>
    <w:p w14:paraId="48869B55" w14:textId="77777777" w:rsidR="002D1C3C" w:rsidRPr="002D1C3C" w:rsidRDefault="002D1C3C" w:rsidP="002D1C3C">
      <w:pPr>
        <w:spacing w:after="160" w:line="259" w:lineRule="auto"/>
        <w:rPr>
          <w:b/>
          <w:bCs/>
        </w:rPr>
      </w:pPr>
      <w:r w:rsidRPr="002D1C3C">
        <w:rPr>
          <w:b/>
          <w:bCs/>
        </w:rPr>
        <w:t>UTILISATION WU PAPYRUS EN LIGNE DE COMMANDE AVEC LES PROGRAMMES EXTERNES SAGE</w:t>
      </w:r>
    </w:p>
    <w:p w14:paraId="6F01DF7F" w14:textId="77777777" w:rsidR="002D1C3C" w:rsidRDefault="002D1C3C" w:rsidP="002D1C3C">
      <w:r>
        <w:t>RAJOUTER LE MOT DE PASSE CRYPTE</w:t>
      </w:r>
    </w:p>
    <w:p w14:paraId="35E80040" w14:textId="77777777" w:rsidR="002D1C3C" w:rsidRDefault="002D1C3C" w:rsidP="002D1C3C">
      <w:r>
        <w:drawing>
          <wp:inline distT="0" distB="0" distL="0" distR="0" wp14:anchorId="1F6E782F" wp14:editId="6C055F50">
            <wp:extent cx="1200150" cy="981075"/>
            <wp:effectExtent l="0" t="0" r="0" b="9525"/>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133"/>
                    <a:stretch>
                      <a:fillRect/>
                    </a:stretch>
                  </pic:blipFill>
                  <pic:spPr>
                    <a:xfrm>
                      <a:off x="0" y="0"/>
                      <a:ext cx="1200150" cy="981075"/>
                    </a:xfrm>
                    <a:prstGeom prst="rect">
                      <a:avLst/>
                    </a:prstGeom>
                  </pic:spPr>
                </pic:pic>
              </a:graphicData>
            </a:graphic>
          </wp:inline>
        </w:drawing>
      </w:r>
    </w:p>
    <w:p w14:paraId="205E6D7F" w14:textId="77777777" w:rsidR="002D1C3C" w:rsidRDefault="002D1C3C" w:rsidP="002D1C3C"/>
    <w:p w14:paraId="619B573C" w14:textId="77777777" w:rsidR="002D1C3C" w:rsidRPr="002D1C3C" w:rsidRDefault="002D1C3C" w:rsidP="002D1C3C">
      <w:r>
        <w:drawing>
          <wp:inline distT="0" distB="0" distL="0" distR="0" wp14:anchorId="252681C4" wp14:editId="514CFFDD">
            <wp:extent cx="4743450" cy="33718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743450" cy="3371850"/>
                    </a:xfrm>
                    <a:prstGeom prst="rect">
                      <a:avLst/>
                    </a:prstGeom>
                  </pic:spPr>
                </pic:pic>
              </a:graphicData>
            </a:graphic>
          </wp:inline>
        </w:drawing>
      </w:r>
    </w:p>
    <w:p w14:paraId="1D906BDC" w14:textId="77777777" w:rsidR="002D1C3C" w:rsidRPr="006B6E4F" w:rsidRDefault="002D1C3C" w:rsidP="005D2575">
      <w:pPr>
        <w:tabs>
          <w:tab w:val="left" w:pos="2880"/>
        </w:tabs>
      </w:pPr>
    </w:p>
    <w:sectPr w:rsidR="002D1C3C" w:rsidRPr="006B6E4F" w:rsidSect="00F02C74">
      <w:headerReference w:type="default" r:id="rId135"/>
      <w:footerReference w:type="default" r:id="rId136"/>
      <w:pgSz w:w="11906" w:h="16838"/>
      <w:pgMar w:top="1418" w:right="1418" w:bottom="1418"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5CD73" w14:textId="77777777" w:rsidR="00D37319" w:rsidRDefault="00D37319" w:rsidP="00D37319">
      <w:r>
        <w:separator/>
      </w:r>
    </w:p>
  </w:endnote>
  <w:endnote w:type="continuationSeparator" w:id="0">
    <w:p w14:paraId="0C398198" w14:textId="77777777" w:rsidR="00D37319" w:rsidRDefault="00D37319" w:rsidP="00D37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4E2E9" w14:textId="4B9CC923" w:rsidR="00CD2EF2" w:rsidRPr="00FE4B1A" w:rsidRDefault="00CD2EF2" w:rsidP="00CD2EF2">
    <w:pPr>
      <w:pStyle w:val="Pieddepage"/>
      <w:rPr>
        <w:b/>
        <w:color w:val="8064A2"/>
      </w:rPr>
    </w:pPr>
    <w:r>
      <w:rPr>
        <w:b/>
        <w:color w:val="8064A2"/>
        <w:lang w:eastAsia="fr-FR"/>
      </w:rPr>
      <mc:AlternateContent>
        <mc:Choice Requires="wps">
          <w:drawing>
            <wp:anchor distT="0" distB="0" distL="114300" distR="114300" simplePos="0" relativeHeight="251659264" behindDoc="0" locked="0" layoutInCell="1" allowOverlap="1" wp14:anchorId="3471D172" wp14:editId="0D7CE33A">
              <wp:simplePos x="0" y="0"/>
              <wp:positionH relativeFrom="column">
                <wp:posOffset>-814070</wp:posOffset>
              </wp:positionH>
              <wp:positionV relativeFrom="paragraph">
                <wp:posOffset>-110490</wp:posOffset>
              </wp:positionV>
              <wp:extent cx="7419975" cy="19050"/>
              <wp:effectExtent l="0" t="0" r="28575" b="19050"/>
              <wp:wrapNone/>
              <wp:docPr id="4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19975" cy="19050"/>
                      </a:xfrm>
                      <a:prstGeom prst="straightConnector1">
                        <a:avLst/>
                      </a:prstGeom>
                      <a:noFill/>
                      <a:ln w="19050">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53926D" id="_x0000_t32" coordsize="21600,21600" o:spt="32" o:oned="t" path="m,l21600,21600e" filled="f">
              <v:path arrowok="t" fillok="f" o:connecttype="none"/>
              <o:lock v:ext="edit" shapetype="t"/>
            </v:shapetype>
            <v:shape id="AutoShape 1" o:spid="_x0000_s1026" type="#_x0000_t32" style="position:absolute;margin-left:-64.1pt;margin-top:-8.7pt;width:584.25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" strokecolor="#5f497a" strokeweight="1.5pt"/>
          </w:pict>
        </mc:Fallback>
      </mc:AlternateContent>
    </w:r>
    <w:r>
      <w:rPr>
        <w:color w:val="B2A1C7"/>
        <w:sz w:val="16"/>
      </w:rPr>
      <w:t>© Copyright 202</w:t>
    </w:r>
    <w:r w:rsidR="00363C39">
      <w:rPr>
        <w:color w:val="B2A1C7"/>
        <w:sz w:val="16"/>
      </w:rPr>
      <w:t>3</w:t>
    </w:r>
    <w:r w:rsidRPr="00B23E1D">
      <w:rPr>
        <w:color w:val="B2A1C7"/>
        <w:sz w:val="16"/>
      </w:rPr>
      <w:t xml:space="preserve"> Atoo Next, éditeur de ce document. Tous droits réservés.</w:t>
    </w:r>
    <w:r w:rsidRPr="00B23E1D">
      <w:rPr>
        <w:color w:val="B2A1C7"/>
        <w:sz w:val="16"/>
      </w:rPr>
      <w:br/>
      <w:t>Aucune partie de cette documentation ne peut être copiée, photocopiée, reproduite, traduite, microfilmée ou dupliquée de quelque façon que ce soit sur tout support sans l’accord écrit préalable de la société Atoo Next.</w:t>
    </w:r>
  </w:p>
  <w:p w14:paraId="39F05210" w14:textId="77777777" w:rsidR="00CD2EF2" w:rsidRDefault="00CD2E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32D02" w14:textId="77777777" w:rsidR="00D37319" w:rsidRDefault="00D37319" w:rsidP="00D37319">
      <w:r>
        <w:separator/>
      </w:r>
    </w:p>
  </w:footnote>
  <w:footnote w:type="continuationSeparator" w:id="0">
    <w:p w14:paraId="028F6ED6" w14:textId="77777777" w:rsidR="00D37319" w:rsidRDefault="00D37319" w:rsidP="00D37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960D" w14:textId="5D12242B" w:rsidR="00BA5242" w:rsidRDefault="00CD2EF2">
    <w:pPr>
      <w:pStyle w:val="En-tte"/>
    </w:pPr>
    <w:r>
      <w:rPr>
        <w:b/>
        <w:color w:val="8064A2"/>
        <w:lang w:eastAsia="fr-FR"/>
      </w:rPr>
      <mc:AlternateContent>
        <mc:Choice Requires="wps">
          <w:drawing>
            <wp:anchor distT="0" distB="0" distL="114300" distR="114300" simplePos="0" relativeHeight="251661312" behindDoc="0" locked="0" layoutInCell="1" allowOverlap="1" wp14:anchorId="147435F3" wp14:editId="2470F085">
              <wp:simplePos x="0" y="0"/>
              <wp:positionH relativeFrom="page">
                <wp:align>left</wp:align>
              </wp:positionH>
              <wp:positionV relativeFrom="paragraph">
                <wp:posOffset>198120</wp:posOffset>
              </wp:positionV>
              <wp:extent cx="7560000" cy="19050"/>
              <wp:effectExtent l="0" t="0" r="22225" b="19050"/>
              <wp:wrapNone/>
              <wp:docPr id="4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0000" cy="19050"/>
                      </a:xfrm>
                      <a:prstGeom prst="straightConnector1">
                        <a:avLst/>
                      </a:prstGeom>
                      <a:noFill/>
                      <a:ln w="19050">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ECBF33" id="_x0000_t32" coordsize="21600,21600" o:spt="32" o:oned="t" path="m,l21600,21600e" filled="f">
              <v:path arrowok="t" fillok="f" o:connecttype="none"/>
              <o:lock v:ext="edit" shapetype="t"/>
            </v:shapetype>
            <v:shape id="AutoShape 1" o:spid="_x0000_s1026" type="#_x0000_t32" style="position:absolute;margin-left:0;margin-top:15.6pt;width:595.3pt;height:1.5pt;flip:y;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" strokecolor="#5f497a" strokeweight="1.5pt">
              <w10:wrap anchorx="page"/>
            </v:shape>
          </w:pict>
        </mc:Fallback>
      </mc:AlternateContent>
    </w:r>
    <w:r>
      <w:t xml:space="preserve">Support de cours </w:t>
    </w:r>
    <w:r w:rsidR="00BA5242">
      <w:t>Wise Up Papyrus</w:t>
    </w:r>
    <w:r w:rsidR="00BA5242">
      <w:tab/>
      <w:t xml:space="preserve"> </w:t>
    </w:r>
    <w:r w:rsidR="00BA5242">
      <w:tab/>
      <w:t>v.2</w:t>
    </w:r>
    <w:r w:rsidR="000633F2">
      <w:t>3</w:t>
    </w:r>
    <w:r w:rsidR="00210244">
      <w:t>.</w:t>
    </w:r>
    <w:r w:rsidR="00F02C74">
      <w:t>1</w:t>
    </w:r>
    <w:r w:rsidR="00210244">
      <w:t>.</w:t>
    </w:r>
    <w:r w:rsidR="00F02C74">
      <w:t>25</w:t>
    </w:r>
    <w:r w:rsidR="00210244">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2399A"/>
    <w:multiLevelType w:val="multilevel"/>
    <w:tmpl w:val="B6B84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3A1577"/>
    <w:multiLevelType w:val="hybridMultilevel"/>
    <w:tmpl w:val="710A227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9F7F54"/>
    <w:multiLevelType w:val="hybridMultilevel"/>
    <w:tmpl w:val="2C645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79394A"/>
    <w:multiLevelType w:val="hybridMultilevel"/>
    <w:tmpl w:val="3A46E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5A7E56"/>
    <w:multiLevelType w:val="hybridMultilevel"/>
    <w:tmpl w:val="D23258C8"/>
    <w:lvl w:ilvl="0" w:tplc="FFFFFFFF">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E8673F6"/>
    <w:multiLevelType w:val="hybridMultilevel"/>
    <w:tmpl w:val="563A83E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F24384F"/>
    <w:multiLevelType w:val="multilevel"/>
    <w:tmpl w:val="B6B84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824C10"/>
    <w:multiLevelType w:val="hybridMultilevel"/>
    <w:tmpl w:val="2ECEF2C8"/>
    <w:lvl w:ilvl="0" w:tplc="BAA8751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3AB6B6C"/>
    <w:multiLevelType w:val="multilevel"/>
    <w:tmpl w:val="A70E34EC"/>
    <w:lvl w:ilvl="0">
      <w:start w:val="1"/>
      <w:numFmt w:val="decimal"/>
      <w:pStyle w:val="Titre2"/>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3D406C9"/>
    <w:multiLevelType w:val="hybridMultilevel"/>
    <w:tmpl w:val="F522D1C2"/>
    <w:lvl w:ilvl="0" w:tplc="72941EF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304081"/>
    <w:multiLevelType w:val="hybridMultilevel"/>
    <w:tmpl w:val="18CCB15C"/>
    <w:lvl w:ilvl="0" w:tplc="040C0001">
      <w:start w:val="1"/>
      <w:numFmt w:val="bullet"/>
      <w:lvlText w:val=""/>
      <w:lvlJc w:val="left"/>
      <w:pPr>
        <w:ind w:left="720" w:hanging="360"/>
      </w:pPr>
      <w:rPr>
        <w:rFonts w:ascii="Symbol" w:hAnsi="Symbol" w:hint="default"/>
      </w:rPr>
    </w:lvl>
    <w:lvl w:ilvl="1" w:tplc="AE0A633A">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2215B6"/>
    <w:multiLevelType w:val="hybridMultilevel"/>
    <w:tmpl w:val="8B968AB6"/>
    <w:lvl w:ilvl="0" w:tplc="931079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2F02458"/>
    <w:multiLevelType w:val="hybridMultilevel"/>
    <w:tmpl w:val="6CCEBC5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3C3495C"/>
    <w:multiLevelType w:val="hybridMultilevel"/>
    <w:tmpl w:val="0FD24F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A594223"/>
    <w:multiLevelType w:val="hybridMultilevel"/>
    <w:tmpl w:val="E506B8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C9750D3"/>
    <w:multiLevelType w:val="hybridMultilevel"/>
    <w:tmpl w:val="D6DA1BC0"/>
    <w:lvl w:ilvl="0" w:tplc="201E91B8">
      <w:numFmt w:val="bullet"/>
      <w:lvlText w:val="-"/>
      <w:lvlJc w:val="left"/>
      <w:pPr>
        <w:ind w:left="1065" w:hanging="360"/>
      </w:pPr>
      <w:rPr>
        <w:rFonts w:ascii="Calibri" w:eastAsiaTheme="minorHAnsi" w:hAnsi="Calibri" w:cs="Calibri"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6470568D"/>
    <w:multiLevelType w:val="hybridMultilevel"/>
    <w:tmpl w:val="626681EA"/>
    <w:lvl w:ilvl="0" w:tplc="7ACEBD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6B4B22"/>
    <w:multiLevelType w:val="hybridMultilevel"/>
    <w:tmpl w:val="DBBC5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55223B"/>
    <w:multiLevelType w:val="hybridMultilevel"/>
    <w:tmpl w:val="DA626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535375A"/>
    <w:multiLevelType w:val="hybridMultilevel"/>
    <w:tmpl w:val="4624440A"/>
    <w:lvl w:ilvl="0" w:tplc="7ACEBD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D643630"/>
    <w:multiLevelType w:val="hybridMultilevel"/>
    <w:tmpl w:val="8E40C87C"/>
    <w:lvl w:ilvl="0" w:tplc="72941EF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22995959">
    <w:abstractNumId w:val="15"/>
  </w:num>
  <w:num w:numId="2" w16cid:durableId="71659779">
    <w:abstractNumId w:val="19"/>
  </w:num>
  <w:num w:numId="3" w16cid:durableId="1914121505">
    <w:abstractNumId w:val="0"/>
  </w:num>
  <w:num w:numId="4" w16cid:durableId="925648004">
    <w:abstractNumId w:val="1"/>
  </w:num>
  <w:num w:numId="5" w16cid:durableId="1373656437">
    <w:abstractNumId w:val="16"/>
  </w:num>
  <w:num w:numId="6" w16cid:durableId="1667200268">
    <w:abstractNumId w:val="6"/>
  </w:num>
  <w:num w:numId="7" w16cid:durableId="727992023">
    <w:abstractNumId w:val="14"/>
  </w:num>
  <w:num w:numId="8" w16cid:durableId="1225605600">
    <w:abstractNumId w:val="13"/>
  </w:num>
  <w:num w:numId="9" w16cid:durableId="1297679142">
    <w:abstractNumId w:val="8"/>
  </w:num>
  <w:num w:numId="10" w16cid:durableId="156072425">
    <w:abstractNumId w:val="10"/>
  </w:num>
  <w:num w:numId="11" w16cid:durableId="644311377">
    <w:abstractNumId w:val="8"/>
  </w:num>
  <w:num w:numId="12" w16cid:durableId="121314293">
    <w:abstractNumId w:val="11"/>
  </w:num>
  <w:num w:numId="13" w16cid:durableId="1481071021">
    <w:abstractNumId w:val="8"/>
  </w:num>
  <w:num w:numId="14" w16cid:durableId="922880283">
    <w:abstractNumId w:val="8"/>
  </w:num>
  <w:num w:numId="15" w16cid:durableId="1734427774">
    <w:abstractNumId w:val="8"/>
  </w:num>
  <w:num w:numId="16" w16cid:durableId="932788880">
    <w:abstractNumId w:val="18"/>
  </w:num>
  <w:num w:numId="17" w16cid:durableId="79103989">
    <w:abstractNumId w:val="4"/>
  </w:num>
  <w:num w:numId="18" w16cid:durableId="1818493174">
    <w:abstractNumId w:val="8"/>
  </w:num>
  <w:num w:numId="19" w16cid:durableId="1513882913">
    <w:abstractNumId w:val="17"/>
  </w:num>
  <w:num w:numId="20" w16cid:durableId="616647052">
    <w:abstractNumId w:val="12"/>
  </w:num>
  <w:num w:numId="21" w16cid:durableId="755514669">
    <w:abstractNumId w:val="20"/>
  </w:num>
  <w:num w:numId="22" w16cid:durableId="1620989976">
    <w:abstractNumId w:val="7"/>
  </w:num>
  <w:num w:numId="23" w16cid:durableId="118231078">
    <w:abstractNumId w:val="9"/>
  </w:num>
  <w:num w:numId="24" w16cid:durableId="1666280696">
    <w:abstractNumId w:val="5"/>
  </w:num>
  <w:num w:numId="25" w16cid:durableId="479660242">
    <w:abstractNumId w:val="3"/>
  </w:num>
  <w:num w:numId="26" w16cid:durableId="1339186756">
    <w:abstractNumId w:val="2"/>
  </w:num>
  <w:num w:numId="27" w16cid:durableId="13050468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F9D"/>
    <w:rsid w:val="0001476D"/>
    <w:rsid w:val="00024DB7"/>
    <w:rsid w:val="00026325"/>
    <w:rsid w:val="000306C1"/>
    <w:rsid w:val="000348D9"/>
    <w:rsid w:val="00044EC1"/>
    <w:rsid w:val="00057B5E"/>
    <w:rsid w:val="000633F2"/>
    <w:rsid w:val="0006540D"/>
    <w:rsid w:val="00070319"/>
    <w:rsid w:val="00072C64"/>
    <w:rsid w:val="000821D8"/>
    <w:rsid w:val="000B4E26"/>
    <w:rsid w:val="000C02E9"/>
    <w:rsid w:val="000C0B8C"/>
    <w:rsid w:val="000D3108"/>
    <w:rsid w:val="000E6B41"/>
    <w:rsid w:val="000F2811"/>
    <w:rsid w:val="00103867"/>
    <w:rsid w:val="00123FEB"/>
    <w:rsid w:val="00155E28"/>
    <w:rsid w:val="00170828"/>
    <w:rsid w:val="001844C8"/>
    <w:rsid w:val="001A32BE"/>
    <w:rsid w:val="001A33FB"/>
    <w:rsid w:val="001B105A"/>
    <w:rsid w:val="001B1584"/>
    <w:rsid w:val="001B2A91"/>
    <w:rsid w:val="001B3602"/>
    <w:rsid w:val="001C57FD"/>
    <w:rsid w:val="001D4F2F"/>
    <w:rsid w:val="001D7F0E"/>
    <w:rsid w:val="001E4109"/>
    <w:rsid w:val="001E780E"/>
    <w:rsid w:val="00210244"/>
    <w:rsid w:val="00217A18"/>
    <w:rsid w:val="00217C56"/>
    <w:rsid w:val="00221BD5"/>
    <w:rsid w:val="00224E31"/>
    <w:rsid w:val="00226D64"/>
    <w:rsid w:val="00231763"/>
    <w:rsid w:val="00244E5A"/>
    <w:rsid w:val="00253154"/>
    <w:rsid w:val="002563EC"/>
    <w:rsid w:val="00263D16"/>
    <w:rsid w:val="0027414D"/>
    <w:rsid w:val="00277BB6"/>
    <w:rsid w:val="002824A5"/>
    <w:rsid w:val="00296171"/>
    <w:rsid w:val="002A3D54"/>
    <w:rsid w:val="002A4AA3"/>
    <w:rsid w:val="002A58C8"/>
    <w:rsid w:val="002B504E"/>
    <w:rsid w:val="002B6593"/>
    <w:rsid w:val="002D1C3C"/>
    <w:rsid w:val="002E2E86"/>
    <w:rsid w:val="002E3345"/>
    <w:rsid w:val="002F3806"/>
    <w:rsid w:val="002F3CD5"/>
    <w:rsid w:val="002F5714"/>
    <w:rsid w:val="00306007"/>
    <w:rsid w:val="00314322"/>
    <w:rsid w:val="00317CEF"/>
    <w:rsid w:val="00320797"/>
    <w:rsid w:val="00340AFC"/>
    <w:rsid w:val="003549D7"/>
    <w:rsid w:val="003555E7"/>
    <w:rsid w:val="00363C39"/>
    <w:rsid w:val="00364447"/>
    <w:rsid w:val="0038323B"/>
    <w:rsid w:val="003B778E"/>
    <w:rsid w:val="003D3B04"/>
    <w:rsid w:val="003E290F"/>
    <w:rsid w:val="00416392"/>
    <w:rsid w:val="00443615"/>
    <w:rsid w:val="00450BF3"/>
    <w:rsid w:val="004646AC"/>
    <w:rsid w:val="00470BFC"/>
    <w:rsid w:val="00483A54"/>
    <w:rsid w:val="004A28AA"/>
    <w:rsid w:val="004A36D0"/>
    <w:rsid w:val="004B3B90"/>
    <w:rsid w:val="004B679B"/>
    <w:rsid w:val="004C2ADA"/>
    <w:rsid w:val="004C6FE1"/>
    <w:rsid w:val="004C78EA"/>
    <w:rsid w:val="004D1ED1"/>
    <w:rsid w:val="004E4470"/>
    <w:rsid w:val="004F04C8"/>
    <w:rsid w:val="004F3663"/>
    <w:rsid w:val="005055E5"/>
    <w:rsid w:val="005114D8"/>
    <w:rsid w:val="005223E2"/>
    <w:rsid w:val="0052300A"/>
    <w:rsid w:val="00525F2B"/>
    <w:rsid w:val="00541F53"/>
    <w:rsid w:val="00566CE3"/>
    <w:rsid w:val="00586BF6"/>
    <w:rsid w:val="0058771C"/>
    <w:rsid w:val="005A2FF3"/>
    <w:rsid w:val="005C338D"/>
    <w:rsid w:val="005D2575"/>
    <w:rsid w:val="005F2836"/>
    <w:rsid w:val="005F34D5"/>
    <w:rsid w:val="005F70A0"/>
    <w:rsid w:val="006022B1"/>
    <w:rsid w:val="00613153"/>
    <w:rsid w:val="00613E03"/>
    <w:rsid w:val="0062053B"/>
    <w:rsid w:val="0063306B"/>
    <w:rsid w:val="00646071"/>
    <w:rsid w:val="006659A7"/>
    <w:rsid w:val="00690C3D"/>
    <w:rsid w:val="006A147D"/>
    <w:rsid w:val="006B02DC"/>
    <w:rsid w:val="006B3651"/>
    <w:rsid w:val="006B6E4F"/>
    <w:rsid w:val="006C20AF"/>
    <w:rsid w:val="006D01DB"/>
    <w:rsid w:val="006F2A94"/>
    <w:rsid w:val="0070451E"/>
    <w:rsid w:val="00714CB3"/>
    <w:rsid w:val="007207EB"/>
    <w:rsid w:val="007215BC"/>
    <w:rsid w:val="0072368F"/>
    <w:rsid w:val="00733210"/>
    <w:rsid w:val="0073582F"/>
    <w:rsid w:val="007648DC"/>
    <w:rsid w:val="00784961"/>
    <w:rsid w:val="00787D47"/>
    <w:rsid w:val="00795D18"/>
    <w:rsid w:val="007A2DD6"/>
    <w:rsid w:val="007B07C4"/>
    <w:rsid w:val="007B5DB2"/>
    <w:rsid w:val="007C0519"/>
    <w:rsid w:val="007C0AAD"/>
    <w:rsid w:val="007C1619"/>
    <w:rsid w:val="007C6AA1"/>
    <w:rsid w:val="007D1269"/>
    <w:rsid w:val="007F32DB"/>
    <w:rsid w:val="007F6358"/>
    <w:rsid w:val="00801076"/>
    <w:rsid w:val="008143C6"/>
    <w:rsid w:val="00814E1C"/>
    <w:rsid w:val="00817250"/>
    <w:rsid w:val="00824191"/>
    <w:rsid w:val="00827F66"/>
    <w:rsid w:val="00830EB3"/>
    <w:rsid w:val="00855B7E"/>
    <w:rsid w:val="008614E9"/>
    <w:rsid w:val="00861622"/>
    <w:rsid w:val="0086204D"/>
    <w:rsid w:val="00872E64"/>
    <w:rsid w:val="008B57E6"/>
    <w:rsid w:val="008C3F9D"/>
    <w:rsid w:val="008C4598"/>
    <w:rsid w:val="008C75E6"/>
    <w:rsid w:val="008E11A2"/>
    <w:rsid w:val="008E14EF"/>
    <w:rsid w:val="008E43AE"/>
    <w:rsid w:val="008F04FD"/>
    <w:rsid w:val="00903D1A"/>
    <w:rsid w:val="00910904"/>
    <w:rsid w:val="00910F46"/>
    <w:rsid w:val="00916778"/>
    <w:rsid w:val="00917966"/>
    <w:rsid w:val="00925F5E"/>
    <w:rsid w:val="00927FEE"/>
    <w:rsid w:val="009365E3"/>
    <w:rsid w:val="00945EE6"/>
    <w:rsid w:val="009651F8"/>
    <w:rsid w:val="00983715"/>
    <w:rsid w:val="00986188"/>
    <w:rsid w:val="00991868"/>
    <w:rsid w:val="009A54A1"/>
    <w:rsid w:val="009B4775"/>
    <w:rsid w:val="009B487A"/>
    <w:rsid w:val="009B4A55"/>
    <w:rsid w:val="009C5CA9"/>
    <w:rsid w:val="009E4F9A"/>
    <w:rsid w:val="009E726D"/>
    <w:rsid w:val="009E7B60"/>
    <w:rsid w:val="00A11571"/>
    <w:rsid w:val="00A21BCE"/>
    <w:rsid w:val="00A31575"/>
    <w:rsid w:val="00A3342E"/>
    <w:rsid w:val="00A3699D"/>
    <w:rsid w:val="00A42FB4"/>
    <w:rsid w:val="00A4409E"/>
    <w:rsid w:val="00A45C3F"/>
    <w:rsid w:val="00A46D40"/>
    <w:rsid w:val="00A47846"/>
    <w:rsid w:val="00A5135E"/>
    <w:rsid w:val="00A64E91"/>
    <w:rsid w:val="00A700F6"/>
    <w:rsid w:val="00A77845"/>
    <w:rsid w:val="00A81121"/>
    <w:rsid w:val="00A84655"/>
    <w:rsid w:val="00A91796"/>
    <w:rsid w:val="00AA0005"/>
    <w:rsid w:val="00AA23C4"/>
    <w:rsid w:val="00AB0F24"/>
    <w:rsid w:val="00AC1FB0"/>
    <w:rsid w:val="00AC3564"/>
    <w:rsid w:val="00AC5653"/>
    <w:rsid w:val="00AC6881"/>
    <w:rsid w:val="00AD6F67"/>
    <w:rsid w:val="00AF48BE"/>
    <w:rsid w:val="00AF7BA3"/>
    <w:rsid w:val="00B042BA"/>
    <w:rsid w:val="00B062DD"/>
    <w:rsid w:val="00B14E2E"/>
    <w:rsid w:val="00B26839"/>
    <w:rsid w:val="00B27592"/>
    <w:rsid w:val="00B33ACD"/>
    <w:rsid w:val="00B43D52"/>
    <w:rsid w:val="00B70C90"/>
    <w:rsid w:val="00B71AF7"/>
    <w:rsid w:val="00B91637"/>
    <w:rsid w:val="00BA3A0C"/>
    <w:rsid w:val="00BA5242"/>
    <w:rsid w:val="00BC3E2D"/>
    <w:rsid w:val="00BD5BC7"/>
    <w:rsid w:val="00BD5EE1"/>
    <w:rsid w:val="00BE009A"/>
    <w:rsid w:val="00BE1A28"/>
    <w:rsid w:val="00BE5FBF"/>
    <w:rsid w:val="00BF03BA"/>
    <w:rsid w:val="00BF0DA8"/>
    <w:rsid w:val="00BF622C"/>
    <w:rsid w:val="00BF7456"/>
    <w:rsid w:val="00C00F79"/>
    <w:rsid w:val="00C05191"/>
    <w:rsid w:val="00C1757B"/>
    <w:rsid w:val="00C239AE"/>
    <w:rsid w:val="00C2760F"/>
    <w:rsid w:val="00C31C6D"/>
    <w:rsid w:val="00C34101"/>
    <w:rsid w:val="00C5441E"/>
    <w:rsid w:val="00C60128"/>
    <w:rsid w:val="00C631E4"/>
    <w:rsid w:val="00C637A0"/>
    <w:rsid w:val="00C71A8B"/>
    <w:rsid w:val="00C96C07"/>
    <w:rsid w:val="00C971F1"/>
    <w:rsid w:val="00C975F0"/>
    <w:rsid w:val="00CA19DB"/>
    <w:rsid w:val="00CA1DD7"/>
    <w:rsid w:val="00CA3F0D"/>
    <w:rsid w:val="00CC3D49"/>
    <w:rsid w:val="00CD1060"/>
    <w:rsid w:val="00CD2C86"/>
    <w:rsid w:val="00CD2EF2"/>
    <w:rsid w:val="00CE4862"/>
    <w:rsid w:val="00CE7700"/>
    <w:rsid w:val="00CF62A4"/>
    <w:rsid w:val="00CF6E18"/>
    <w:rsid w:val="00CF6ECA"/>
    <w:rsid w:val="00D02C27"/>
    <w:rsid w:val="00D07885"/>
    <w:rsid w:val="00D115FD"/>
    <w:rsid w:val="00D16696"/>
    <w:rsid w:val="00D23593"/>
    <w:rsid w:val="00D27083"/>
    <w:rsid w:val="00D31B5A"/>
    <w:rsid w:val="00D37319"/>
    <w:rsid w:val="00D41174"/>
    <w:rsid w:val="00D47701"/>
    <w:rsid w:val="00D51750"/>
    <w:rsid w:val="00D54011"/>
    <w:rsid w:val="00D65075"/>
    <w:rsid w:val="00D67FFC"/>
    <w:rsid w:val="00DC1711"/>
    <w:rsid w:val="00E101F2"/>
    <w:rsid w:val="00E17F10"/>
    <w:rsid w:val="00E262BB"/>
    <w:rsid w:val="00E27250"/>
    <w:rsid w:val="00E351D2"/>
    <w:rsid w:val="00E35C4D"/>
    <w:rsid w:val="00E65358"/>
    <w:rsid w:val="00E700E2"/>
    <w:rsid w:val="00E76A79"/>
    <w:rsid w:val="00E77B5A"/>
    <w:rsid w:val="00E807BB"/>
    <w:rsid w:val="00E91D2E"/>
    <w:rsid w:val="00E92983"/>
    <w:rsid w:val="00EA41F6"/>
    <w:rsid w:val="00EA6B8E"/>
    <w:rsid w:val="00EA7B56"/>
    <w:rsid w:val="00EC2DC0"/>
    <w:rsid w:val="00EC3E81"/>
    <w:rsid w:val="00EF7EEE"/>
    <w:rsid w:val="00F01931"/>
    <w:rsid w:val="00F0295E"/>
    <w:rsid w:val="00F02C74"/>
    <w:rsid w:val="00F137B7"/>
    <w:rsid w:val="00F157A0"/>
    <w:rsid w:val="00F25441"/>
    <w:rsid w:val="00F26F21"/>
    <w:rsid w:val="00F45310"/>
    <w:rsid w:val="00F541E3"/>
    <w:rsid w:val="00F658D7"/>
    <w:rsid w:val="00F72D95"/>
    <w:rsid w:val="00F74010"/>
    <w:rsid w:val="00F80CC1"/>
    <w:rsid w:val="00F94486"/>
    <w:rsid w:val="00F95B27"/>
    <w:rsid w:val="00F9790F"/>
    <w:rsid w:val="00FA6759"/>
    <w:rsid w:val="00FB243C"/>
    <w:rsid w:val="00FB2483"/>
    <w:rsid w:val="00FB767D"/>
    <w:rsid w:val="00FE111C"/>
    <w:rsid w:val="00FE558B"/>
    <w:rsid w:val="00FF2775"/>
    <w:rsid w:val="00FF77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207A7FD"/>
  <w15:chartTrackingRefBased/>
  <w15:docId w15:val="{920071DF-F896-4572-8F7C-BF90A66A1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931"/>
    <w:pPr>
      <w:spacing w:after="0" w:line="240" w:lineRule="auto"/>
    </w:pPr>
    <w:rPr>
      <w:noProof/>
    </w:rPr>
  </w:style>
  <w:style w:type="paragraph" w:styleId="Titre1">
    <w:name w:val="heading 1"/>
    <w:basedOn w:val="Normal"/>
    <w:next w:val="Normal"/>
    <w:link w:val="Titre1Car"/>
    <w:uiPriority w:val="9"/>
    <w:qFormat/>
    <w:rsid w:val="00B062DD"/>
    <w:pPr>
      <w:keepNext/>
      <w:keepLines/>
      <w:spacing w:before="24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B062DD"/>
    <w:pPr>
      <w:keepNext/>
      <w:keepLines/>
      <w:numPr>
        <w:numId w:val="9"/>
      </w:numPr>
      <w:spacing w:before="40"/>
      <w:outlineLvl w:val="1"/>
    </w:pPr>
    <w:rPr>
      <w:rFonts w:asciiTheme="majorHAnsi" w:eastAsiaTheme="majorEastAsia" w:hAnsiTheme="majorHAnsi" w:cstheme="majorBidi"/>
      <w:b/>
      <w:color w:val="800080"/>
      <w:sz w:val="26"/>
      <w:szCs w:val="26"/>
    </w:rPr>
  </w:style>
  <w:style w:type="paragraph" w:styleId="Titre3">
    <w:name w:val="heading 3"/>
    <w:basedOn w:val="Normal"/>
    <w:next w:val="Normal"/>
    <w:link w:val="Titre3Car"/>
    <w:uiPriority w:val="9"/>
    <w:unhideWhenUsed/>
    <w:qFormat/>
    <w:rsid w:val="00B062DD"/>
    <w:pPr>
      <w:keepNext/>
      <w:keepLines/>
      <w:spacing w:before="40"/>
      <w:outlineLvl w:val="2"/>
    </w:pPr>
    <w:rPr>
      <w:rFonts w:asciiTheme="majorHAnsi" w:eastAsiaTheme="majorEastAsia" w:hAnsiTheme="majorHAnsi" w:cstheme="majorBidi"/>
      <w:b/>
      <w:color w:val="800080"/>
      <w:sz w:val="24"/>
      <w:szCs w:val="24"/>
    </w:rPr>
  </w:style>
  <w:style w:type="paragraph" w:styleId="Titre4">
    <w:name w:val="heading 4"/>
    <w:basedOn w:val="Normal"/>
    <w:next w:val="Normal"/>
    <w:link w:val="Titre4Car"/>
    <w:uiPriority w:val="9"/>
    <w:unhideWhenUsed/>
    <w:qFormat/>
    <w:rsid w:val="006D01DB"/>
    <w:pPr>
      <w:keepNext/>
      <w:keepLines/>
      <w:spacing w:before="40"/>
      <w:outlineLvl w:val="3"/>
    </w:pPr>
    <w:rPr>
      <w:rFonts w:asciiTheme="majorHAnsi" w:eastAsiaTheme="majorEastAsia" w:hAnsiTheme="majorHAnsi" w:cstheme="majorBidi"/>
      <w:b/>
      <w:iCs/>
      <w:color w:val="800080"/>
    </w:rPr>
  </w:style>
  <w:style w:type="paragraph" w:styleId="Titre5">
    <w:name w:val="heading 5"/>
    <w:basedOn w:val="Normal"/>
    <w:next w:val="Normal"/>
    <w:link w:val="Titre5Car"/>
    <w:uiPriority w:val="9"/>
    <w:unhideWhenUsed/>
    <w:qFormat/>
    <w:rsid w:val="00903D1A"/>
    <w:pPr>
      <w:keepNext/>
      <w:keepLines/>
      <w:spacing w:before="40"/>
      <w:outlineLvl w:val="4"/>
    </w:pPr>
    <w:rPr>
      <w:rFonts w:asciiTheme="majorHAnsi" w:eastAsiaTheme="majorEastAsia" w:hAnsiTheme="majorHAnsi" w:cstheme="majorBidi"/>
      <w:b/>
      <w:color w:val="800080"/>
    </w:rPr>
  </w:style>
  <w:style w:type="paragraph" w:styleId="Titre6">
    <w:name w:val="heading 6"/>
    <w:basedOn w:val="Normal"/>
    <w:next w:val="Normal"/>
    <w:link w:val="Titre6Car"/>
    <w:uiPriority w:val="9"/>
    <w:unhideWhenUsed/>
    <w:qFormat/>
    <w:rsid w:val="0001476D"/>
    <w:pPr>
      <w:keepNext/>
      <w:keepLines/>
      <w:spacing w:before="40"/>
      <w:outlineLvl w:val="5"/>
    </w:pPr>
    <w:rPr>
      <w:rFonts w:asciiTheme="majorHAnsi" w:eastAsiaTheme="majorEastAsia" w:hAnsiTheme="majorHAnsi" w:cstheme="majorBidi"/>
      <w:b/>
      <w:color w:val="8000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3F9D"/>
    <w:pPr>
      <w:ind w:left="720"/>
      <w:contextualSpacing/>
    </w:pPr>
  </w:style>
  <w:style w:type="character" w:customStyle="1" w:styleId="Titre1Car">
    <w:name w:val="Titre 1 Car"/>
    <w:basedOn w:val="Policepardfaut"/>
    <w:link w:val="Titre1"/>
    <w:uiPriority w:val="9"/>
    <w:rsid w:val="00B062DD"/>
    <w:rPr>
      <w:rFonts w:asciiTheme="majorHAnsi" w:eastAsiaTheme="majorEastAsia" w:hAnsiTheme="majorHAnsi" w:cstheme="majorBidi"/>
      <w:b/>
      <w:noProof/>
      <w:sz w:val="32"/>
      <w:szCs w:val="32"/>
    </w:rPr>
  </w:style>
  <w:style w:type="paragraph" w:styleId="En-tte">
    <w:name w:val="header"/>
    <w:basedOn w:val="Normal"/>
    <w:link w:val="En-tteCar"/>
    <w:uiPriority w:val="99"/>
    <w:unhideWhenUsed/>
    <w:rsid w:val="00D37319"/>
    <w:pPr>
      <w:tabs>
        <w:tab w:val="center" w:pos="4536"/>
        <w:tab w:val="right" w:pos="9072"/>
      </w:tabs>
    </w:pPr>
  </w:style>
  <w:style w:type="character" w:customStyle="1" w:styleId="En-tteCar">
    <w:name w:val="En-tête Car"/>
    <w:basedOn w:val="Policepardfaut"/>
    <w:link w:val="En-tte"/>
    <w:uiPriority w:val="99"/>
    <w:rsid w:val="00D37319"/>
    <w:rPr>
      <w:noProof/>
    </w:rPr>
  </w:style>
  <w:style w:type="paragraph" w:styleId="Pieddepage">
    <w:name w:val="footer"/>
    <w:basedOn w:val="Normal"/>
    <w:link w:val="PieddepageCar"/>
    <w:uiPriority w:val="99"/>
    <w:unhideWhenUsed/>
    <w:rsid w:val="00D37319"/>
    <w:pPr>
      <w:tabs>
        <w:tab w:val="center" w:pos="4536"/>
        <w:tab w:val="right" w:pos="9072"/>
      </w:tabs>
    </w:pPr>
  </w:style>
  <w:style w:type="character" w:customStyle="1" w:styleId="PieddepageCar">
    <w:name w:val="Pied de page Car"/>
    <w:basedOn w:val="Policepardfaut"/>
    <w:link w:val="Pieddepage"/>
    <w:uiPriority w:val="99"/>
    <w:rsid w:val="00D37319"/>
    <w:rPr>
      <w:noProof/>
    </w:rPr>
  </w:style>
  <w:style w:type="paragraph" w:styleId="En-ttedetabledesmatires">
    <w:name w:val="TOC Heading"/>
    <w:basedOn w:val="Titre1"/>
    <w:next w:val="Normal"/>
    <w:uiPriority w:val="39"/>
    <w:unhideWhenUsed/>
    <w:qFormat/>
    <w:rsid w:val="008C4598"/>
    <w:pPr>
      <w:outlineLvl w:val="9"/>
    </w:pPr>
    <w:rPr>
      <w:noProof w:val="0"/>
      <w:lang w:eastAsia="fr-FR"/>
    </w:rPr>
  </w:style>
  <w:style w:type="paragraph" w:styleId="TM1">
    <w:name w:val="toc 1"/>
    <w:basedOn w:val="Normal"/>
    <w:next w:val="Normal"/>
    <w:autoRedefine/>
    <w:uiPriority w:val="39"/>
    <w:unhideWhenUsed/>
    <w:rsid w:val="008C4598"/>
    <w:pPr>
      <w:spacing w:after="100"/>
    </w:pPr>
  </w:style>
  <w:style w:type="character" w:styleId="Lienhypertexte">
    <w:name w:val="Hyperlink"/>
    <w:basedOn w:val="Policepardfaut"/>
    <w:uiPriority w:val="99"/>
    <w:unhideWhenUsed/>
    <w:rsid w:val="008C4598"/>
    <w:rPr>
      <w:color w:val="0563C1" w:themeColor="hyperlink"/>
      <w:u w:val="single"/>
    </w:rPr>
  </w:style>
  <w:style w:type="character" w:customStyle="1" w:styleId="Titre2Car">
    <w:name w:val="Titre 2 Car"/>
    <w:basedOn w:val="Policepardfaut"/>
    <w:link w:val="Titre2"/>
    <w:uiPriority w:val="9"/>
    <w:rsid w:val="00B062DD"/>
    <w:rPr>
      <w:rFonts w:asciiTheme="majorHAnsi" w:eastAsiaTheme="majorEastAsia" w:hAnsiTheme="majorHAnsi" w:cstheme="majorBidi"/>
      <w:b/>
      <w:noProof/>
      <w:color w:val="800080"/>
      <w:sz w:val="26"/>
      <w:szCs w:val="26"/>
    </w:rPr>
  </w:style>
  <w:style w:type="character" w:customStyle="1" w:styleId="Titre3Car">
    <w:name w:val="Titre 3 Car"/>
    <w:basedOn w:val="Policepardfaut"/>
    <w:link w:val="Titre3"/>
    <w:uiPriority w:val="9"/>
    <w:rsid w:val="00B062DD"/>
    <w:rPr>
      <w:rFonts w:asciiTheme="majorHAnsi" w:eastAsiaTheme="majorEastAsia" w:hAnsiTheme="majorHAnsi" w:cstheme="majorBidi"/>
      <w:b/>
      <w:noProof/>
      <w:color w:val="800080"/>
      <w:sz w:val="24"/>
      <w:szCs w:val="24"/>
    </w:rPr>
  </w:style>
  <w:style w:type="character" w:customStyle="1" w:styleId="Titre4Car">
    <w:name w:val="Titre 4 Car"/>
    <w:basedOn w:val="Policepardfaut"/>
    <w:link w:val="Titre4"/>
    <w:uiPriority w:val="9"/>
    <w:rsid w:val="006D01DB"/>
    <w:rPr>
      <w:rFonts w:asciiTheme="majorHAnsi" w:eastAsiaTheme="majorEastAsia" w:hAnsiTheme="majorHAnsi" w:cstheme="majorBidi"/>
      <w:b/>
      <w:iCs/>
      <w:noProof/>
      <w:color w:val="800080"/>
    </w:rPr>
  </w:style>
  <w:style w:type="character" w:customStyle="1" w:styleId="Titre5Car">
    <w:name w:val="Titre 5 Car"/>
    <w:basedOn w:val="Policepardfaut"/>
    <w:link w:val="Titre5"/>
    <w:uiPriority w:val="9"/>
    <w:rsid w:val="00903D1A"/>
    <w:rPr>
      <w:rFonts w:asciiTheme="majorHAnsi" w:eastAsiaTheme="majorEastAsia" w:hAnsiTheme="majorHAnsi" w:cstheme="majorBidi"/>
      <w:b/>
      <w:noProof/>
      <w:color w:val="800080"/>
    </w:rPr>
  </w:style>
  <w:style w:type="paragraph" w:styleId="TM2">
    <w:name w:val="toc 2"/>
    <w:basedOn w:val="Normal"/>
    <w:next w:val="Normal"/>
    <w:autoRedefine/>
    <w:uiPriority w:val="39"/>
    <w:unhideWhenUsed/>
    <w:rsid w:val="006C20AF"/>
    <w:pPr>
      <w:spacing w:after="100"/>
      <w:ind w:left="220"/>
    </w:pPr>
  </w:style>
  <w:style w:type="paragraph" w:styleId="TM3">
    <w:name w:val="toc 3"/>
    <w:basedOn w:val="Normal"/>
    <w:next w:val="Normal"/>
    <w:autoRedefine/>
    <w:uiPriority w:val="39"/>
    <w:unhideWhenUsed/>
    <w:rsid w:val="006C20AF"/>
    <w:pPr>
      <w:spacing w:after="100"/>
      <w:ind w:left="440"/>
    </w:pPr>
  </w:style>
  <w:style w:type="character" w:customStyle="1" w:styleId="Titre6Car">
    <w:name w:val="Titre 6 Car"/>
    <w:basedOn w:val="Policepardfaut"/>
    <w:link w:val="Titre6"/>
    <w:uiPriority w:val="9"/>
    <w:rsid w:val="0001476D"/>
    <w:rPr>
      <w:rFonts w:asciiTheme="majorHAnsi" w:eastAsiaTheme="majorEastAsia" w:hAnsiTheme="majorHAnsi" w:cstheme="majorBidi"/>
      <w:b/>
      <w:noProof/>
      <w:color w:val="800080"/>
    </w:rPr>
  </w:style>
  <w:style w:type="character" w:styleId="Mentionnonrsolue">
    <w:name w:val="Unresolved Mention"/>
    <w:basedOn w:val="Policepardfaut"/>
    <w:uiPriority w:val="99"/>
    <w:semiHidden/>
    <w:unhideWhenUsed/>
    <w:rsid w:val="00FE5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5.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hyperlink" Target="mailto:contact@masociete.com" TargetMode="Externa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1.png"/><Relationship Id="rId135"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2.png"/><Relationship Id="rId136" Type="http://schemas.openxmlformats.org/officeDocument/2006/relationships/footer" Target="footer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hyperlink" Target="https://my.atoo-next.net/login.php%20/" TargetMode="Externa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8C476-6E9F-4D3C-A9CF-222BD13CA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1189</TotalTime>
  <Pages>42</Pages>
  <Words>5366</Words>
  <Characters>29513</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SEYCHELLES</dc:creator>
  <cp:keywords/>
  <dc:description/>
  <cp:lastModifiedBy>Sandra SEYCHELLES</cp:lastModifiedBy>
  <cp:revision>229</cp:revision>
  <cp:lastPrinted>2023-02-02T21:21:00Z</cp:lastPrinted>
  <dcterms:created xsi:type="dcterms:W3CDTF">2022-02-04T07:53:00Z</dcterms:created>
  <dcterms:modified xsi:type="dcterms:W3CDTF">2023-03-27T07:26:00Z</dcterms:modified>
</cp:coreProperties>
</file>