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E9EA" w14:textId="70E03D88" w:rsidR="00381AF9" w:rsidRDefault="00381AF9" w:rsidP="00DF2176">
      <w:pPr>
        <w:pStyle w:val="Titre1"/>
      </w:pPr>
      <w:r>
        <w:t xml:space="preserve">Atoo-Sync GesCom – </w:t>
      </w:r>
      <w:r w:rsidR="00A7376D">
        <w:t xml:space="preserve">Sage 100 – PrestaShop | Envoi des </w:t>
      </w:r>
      <w:r w:rsidR="001C3BF9">
        <w:t>P</w:t>
      </w:r>
      <w:r w:rsidR="00A7376D">
        <w:t xml:space="preserve">rix </w:t>
      </w:r>
      <w:r w:rsidR="001C3BF9">
        <w:t>S</w:t>
      </w:r>
      <w:r w:rsidR="00A7376D">
        <w:t xml:space="preserve">pécifiques </w:t>
      </w:r>
      <w:r w:rsidR="001C3BF9">
        <w:t>G</w:t>
      </w:r>
      <w:r w:rsidR="00A7376D">
        <w:t xml:space="preserve">roupes </w:t>
      </w:r>
      <w:r w:rsidR="001C3BF9">
        <w:t>C</w:t>
      </w:r>
      <w:r w:rsidR="00A7376D">
        <w:t>lients</w:t>
      </w:r>
      <w:r w:rsidR="001C3BF9">
        <w:t xml:space="preserve"> (Catégories tarifaires)</w:t>
      </w:r>
    </w:p>
    <w:p w14:paraId="3FF8E92C" w14:textId="77777777" w:rsidR="00A7376D" w:rsidRPr="00A7376D" w:rsidRDefault="00A7376D" w:rsidP="00A7376D">
      <w:r w:rsidRPr="00A7376D">
        <w:t>Atoo-Sync vous permets de synchroniser les prix spécifiques de vos catégories tarifaires Sage.</w:t>
      </w:r>
    </w:p>
    <w:p w14:paraId="4B161087" w14:textId="77777777" w:rsidR="00A7376D" w:rsidRPr="00A7376D" w:rsidRDefault="00A7376D" w:rsidP="00A7376D">
      <w:r w:rsidRPr="00A7376D">
        <w:t>Pour que cela fonctionne, vous devez dans un premier temps créer les clients et les groupes clients dans PrestaShop :</w:t>
      </w:r>
    </w:p>
    <w:p w14:paraId="2884F930" w14:textId="5AFAAEF2" w:rsidR="00A7376D" w:rsidRPr="00A7376D" w:rsidRDefault="00A7376D" w:rsidP="00A7376D">
      <w:r w:rsidRPr="00A7376D">
        <w:rPr>
          <w:noProof/>
        </w:rPr>
        <w:drawing>
          <wp:inline distT="0" distB="0" distL="0" distR="0" wp14:anchorId="3B11CE35" wp14:editId="307CBF19">
            <wp:extent cx="7277100" cy="2114550"/>
            <wp:effectExtent l="0" t="0" r="0" b="0"/>
            <wp:docPr id="220620220" name="Image 18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20220" name="Image 18" descr="Une image contenant texte, capture d’écran, Police, Pag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80BB" w14:textId="77777777" w:rsidR="00A7376D" w:rsidRPr="00A7376D" w:rsidRDefault="00A7376D" w:rsidP="00A7376D">
      <w:r w:rsidRPr="00A7376D">
        <w:t>Lors de la synchro, les groupes vont être créés sur PrestaShop ainsi que les clients</w:t>
      </w:r>
    </w:p>
    <w:p w14:paraId="2E4F34B1" w14:textId="3C31646A" w:rsidR="00A7376D" w:rsidRPr="00A7376D" w:rsidRDefault="00A7376D" w:rsidP="00A7376D">
      <w:r w:rsidRPr="00A7376D">
        <w:rPr>
          <w:noProof/>
        </w:rPr>
        <w:lastRenderedPageBreak/>
        <w:drawing>
          <wp:inline distT="0" distB="0" distL="0" distR="0" wp14:anchorId="352090D6" wp14:editId="3CBBE1C6">
            <wp:extent cx="7486650" cy="5762625"/>
            <wp:effectExtent l="0" t="0" r="0" b="9525"/>
            <wp:docPr id="636949825" name="Image 17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49825" name="Image 17" descr="Une image contenant texte, Appareils électroniques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52AF7" w14:textId="77777777" w:rsidR="00A7376D" w:rsidRPr="00A7376D" w:rsidRDefault="00A7376D" w:rsidP="00A7376D">
      <w:r w:rsidRPr="00A7376D">
        <w:t xml:space="preserve">Dans un second temps, vous pourrez synchroniser l'ensemble des prix spécifique </w:t>
      </w:r>
      <w:proofErr w:type="spellStart"/>
      <w:r w:rsidRPr="00A7376D">
        <w:t>des</w:t>
      </w:r>
      <w:proofErr w:type="spellEnd"/>
      <w:r w:rsidRPr="00A7376D">
        <w:t xml:space="preserve"> ces groupes tarifaires en activant "Envoyer les prix spécifiques des groupes de clients" :</w:t>
      </w:r>
    </w:p>
    <w:p w14:paraId="6E6E1633" w14:textId="227F4521" w:rsidR="00A7376D" w:rsidRPr="00A7376D" w:rsidRDefault="00A7376D" w:rsidP="00A7376D">
      <w:r w:rsidRPr="00A7376D">
        <w:rPr>
          <w:noProof/>
        </w:rPr>
        <w:lastRenderedPageBreak/>
        <w:drawing>
          <wp:inline distT="0" distB="0" distL="0" distR="0" wp14:anchorId="3D612374" wp14:editId="0ED12B8B">
            <wp:extent cx="9515475" cy="6181725"/>
            <wp:effectExtent l="0" t="0" r="9525" b="9525"/>
            <wp:docPr id="414487047" name="Image 16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87047" name="Image 16" descr="Une image contenant texte, capture d’écran, logiciel, Icône d’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A5E1" w14:textId="77777777" w:rsidR="00A7376D" w:rsidRPr="00A7376D" w:rsidRDefault="00A7376D" w:rsidP="00A7376D">
      <w:r w:rsidRPr="00A7376D">
        <w:t>La synchronisation des prix vers PrestaShop, permettra de remonter les prix spécifiques pour chaque groupe</w:t>
      </w:r>
    </w:p>
    <w:p w14:paraId="67266C3F" w14:textId="5057F6D6" w:rsidR="00A7376D" w:rsidRPr="00A7376D" w:rsidRDefault="00A7376D" w:rsidP="00A7376D">
      <w:r w:rsidRPr="00A7376D">
        <w:rPr>
          <w:noProof/>
        </w:rPr>
        <w:lastRenderedPageBreak/>
        <w:drawing>
          <wp:inline distT="0" distB="0" distL="0" distR="0" wp14:anchorId="5299FE71" wp14:editId="09803955">
            <wp:extent cx="6524625" cy="4429125"/>
            <wp:effectExtent l="0" t="0" r="9525" b="9525"/>
            <wp:docPr id="1733378597" name="Image 15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78597" name="Image 15" descr="Une image contenant texte, Appareils électroniques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9FFA" w14:textId="77777777" w:rsidR="00A7376D" w:rsidRPr="00A7376D" w:rsidRDefault="00A7376D" w:rsidP="00A7376D">
      <w:r w:rsidRPr="00A7376D">
        <w:t>Par exemple pour cet article dans Sage, mon pris public sera celui de la catégorie tarifaire Clients Comptoir, mes prix spécifiques seront,</w:t>
      </w:r>
      <w:r w:rsidRPr="00A7376D">
        <w:br/>
        <w:t>- pour les Pro -20%</w:t>
      </w:r>
      <w:r w:rsidRPr="00A7376D">
        <w:br/>
        <w:t>- pour les Grossistes -15%</w:t>
      </w:r>
      <w:r w:rsidRPr="00A7376D">
        <w:br/>
        <w:t>- pour les Détaillants -10%</w:t>
      </w:r>
    </w:p>
    <w:p w14:paraId="33ED13A9" w14:textId="6FC694BD" w:rsidR="00A7376D" w:rsidRPr="00A7376D" w:rsidRDefault="00A7376D" w:rsidP="00A7376D">
      <w:r w:rsidRPr="00A7376D">
        <w:rPr>
          <w:noProof/>
        </w:rPr>
        <w:lastRenderedPageBreak/>
        <w:drawing>
          <wp:inline distT="0" distB="0" distL="0" distR="0" wp14:anchorId="78C32511" wp14:editId="17243072">
            <wp:extent cx="7505700" cy="6305550"/>
            <wp:effectExtent l="0" t="0" r="0" b="0"/>
            <wp:docPr id="1204635501" name="Image 14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35501" name="Image 14" descr="Une image contenant texte, capture d’écran, nombre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80C11" w14:textId="77777777" w:rsidR="00A7376D" w:rsidRPr="00A7376D" w:rsidRDefault="00A7376D" w:rsidP="00A7376D"/>
    <w:p w14:paraId="1A93C191" w14:textId="77777777" w:rsidR="00A7376D" w:rsidRPr="00A7376D" w:rsidRDefault="00A7376D" w:rsidP="00A7376D">
      <w:r w:rsidRPr="00A7376D">
        <w:t>Ce qui donne ceci sur PrestaShop dans la partie Prix:</w:t>
      </w:r>
    </w:p>
    <w:p w14:paraId="3175A5E7" w14:textId="102B46B6" w:rsidR="00A7376D" w:rsidRPr="00A7376D" w:rsidRDefault="00A7376D" w:rsidP="00A7376D">
      <w:r w:rsidRPr="00A7376D">
        <w:rPr>
          <w:noProof/>
        </w:rPr>
        <w:lastRenderedPageBreak/>
        <w:drawing>
          <wp:inline distT="0" distB="0" distL="0" distR="0" wp14:anchorId="67446604" wp14:editId="21A66B84">
            <wp:extent cx="14356178" cy="2905530"/>
            <wp:effectExtent l="0" t="0" r="7620" b="9525"/>
            <wp:docPr id="214437573" name="Image 1" descr="Une image contenant texte, lign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7573" name="Image 1" descr="Une image contenant texte, ligne, Police, capture d’écra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56178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A5AAD" w14:textId="77777777" w:rsidR="00A7376D" w:rsidRPr="00A7376D" w:rsidRDefault="00A7376D" w:rsidP="00A7376D">
      <w:r w:rsidRPr="00A7376D">
        <w:br/>
        <w:t>Ainsi, un visiteur qui accède à votre boutique, verra le prix public sur ce produit :</w:t>
      </w:r>
    </w:p>
    <w:p w14:paraId="50254476" w14:textId="10AC4CC5" w:rsidR="00A7376D" w:rsidRPr="00A7376D" w:rsidRDefault="00A7376D" w:rsidP="00A7376D">
      <w:r w:rsidRPr="00A7376D">
        <w:br/>
      </w:r>
      <w:r w:rsidRPr="00A7376D">
        <w:rPr>
          <w:noProof/>
        </w:rPr>
        <w:drawing>
          <wp:inline distT="0" distB="0" distL="0" distR="0" wp14:anchorId="3A8001AD" wp14:editId="17644825">
            <wp:extent cx="10429875" cy="5400675"/>
            <wp:effectExtent l="0" t="0" r="9525" b="9525"/>
            <wp:docPr id="297195721" name="Image 12" descr="Une image contenant texte, capture d’écran, ordinateur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95721" name="Image 12" descr="Une image contenant texte, capture d’écran, ordinateur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76D">
        <w:br/>
      </w:r>
    </w:p>
    <w:p w14:paraId="40C043C0" w14:textId="77777777" w:rsidR="00A7376D" w:rsidRPr="00A7376D" w:rsidRDefault="00A7376D" w:rsidP="00A7376D">
      <w:r w:rsidRPr="00A7376D">
        <w:t>Un client loggé, appartenant à un groupe (exemple avec la catégorie tarifaire Sage : Pro) verra le produit avec la remise liée à son groupe</w:t>
      </w:r>
    </w:p>
    <w:p w14:paraId="2AF3F145" w14:textId="09F99CA5" w:rsidR="00A7376D" w:rsidRDefault="00A7376D" w:rsidP="00A7376D">
      <w:r w:rsidRPr="00A7376D">
        <w:rPr>
          <w:noProof/>
        </w:rPr>
        <w:lastRenderedPageBreak/>
        <w:drawing>
          <wp:inline distT="0" distB="0" distL="0" distR="0" wp14:anchorId="5BCD21E3" wp14:editId="7D306C62">
            <wp:extent cx="11934825" cy="5324475"/>
            <wp:effectExtent l="0" t="0" r="9525" b="9525"/>
            <wp:docPr id="1393889384" name="Image 11" descr="Une image contenant texte, capture d’écran, logiciel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89384" name="Image 11" descr="Une image contenant texte, capture d’écran, logiciel, Sit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8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76D">
        <w:br/>
      </w:r>
    </w:p>
    <w:p w14:paraId="06F3ED10" w14:textId="0E4195BC" w:rsidR="00E56059" w:rsidRDefault="00E56059" w:rsidP="00A7376D">
      <w:r>
        <w:t>Dans le module Atoo-Sync GesCom Sage 100 de votre boutique PrestaShop</w:t>
      </w:r>
    </w:p>
    <w:p w14:paraId="72A6310F" w14:textId="4DDD6EE5" w:rsidR="00E56059" w:rsidRPr="00E56059" w:rsidRDefault="00E56059" w:rsidP="00E56059">
      <w:r w:rsidRPr="00E56059">
        <w:rPr>
          <w:noProof/>
        </w:rPr>
        <w:drawing>
          <wp:inline distT="0" distB="0" distL="0" distR="0" wp14:anchorId="42F42C92" wp14:editId="2C5EADAA">
            <wp:extent cx="7125694" cy="838317"/>
            <wp:effectExtent l="0" t="0" r="0" b="0"/>
            <wp:docPr id="12806882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882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25694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5B67" w14:textId="77777777" w:rsidR="00E56059" w:rsidRDefault="00E56059" w:rsidP="00A7376D"/>
    <w:p w14:paraId="36D658B3" w14:textId="77777777" w:rsidR="00E56059" w:rsidRPr="00A7376D" w:rsidRDefault="00E56059" w:rsidP="00A7376D"/>
    <w:p w14:paraId="16780416" w14:textId="7D5F5B0F" w:rsidR="00A7376D" w:rsidRPr="00C44132" w:rsidRDefault="00E56059" w:rsidP="00AA037D">
      <w:r w:rsidRPr="00E56059">
        <w:rPr>
          <w:noProof/>
        </w:rPr>
        <w:drawing>
          <wp:inline distT="0" distB="0" distL="0" distR="0" wp14:anchorId="4E354549" wp14:editId="31FDA468">
            <wp:extent cx="5858693" cy="666843"/>
            <wp:effectExtent l="0" t="0" r="8890" b="0"/>
            <wp:docPr id="1759556402" name="Image 1" descr="Une image contenant texte, Polic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56402" name="Image 1" descr="Une image contenant texte, Police, capture d’écran, lign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76D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6D"/>
    <w:rsid w:val="00080BE0"/>
    <w:rsid w:val="00095A71"/>
    <w:rsid w:val="00127CE1"/>
    <w:rsid w:val="001B1244"/>
    <w:rsid w:val="001C3BF9"/>
    <w:rsid w:val="001D720C"/>
    <w:rsid w:val="002F3EC3"/>
    <w:rsid w:val="00381AF9"/>
    <w:rsid w:val="00481709"/>
    <w:rsid w:val="005851BB"/>
    <w:rsid w:val="005A59BA"/>
    <w:rsid w:val="00816432"/>
    <w:rsid w:val="008E36C2"/>
    <w:rsid w:val="00A7328C"/>
    <w:rsid w:val="00A7376D"/>
    <w:rsid w:val="00AA037D"/>
    <w:rsid w:val="00AA3ABF"/>
    <w:rsid w:val="00BF60E6"/>
    <w:rsid w:val="00C44132"/>
    <w:rsid w:val="00CE56BF"/>
    <w:rsid w:val="00DF2176"/>
    <w:rsid w:val="00E56059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9628"/>
  <w15:chartTrackingRefBased/>
  <w15:docId w15:val="{CB59CDD8-0D09-48F9-8EE5-1723D1E3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285</TotalTime>
  <Pages>7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2024-11-06T09:01:00Z</dcterms:created>
  <dcterms:modified xsi:type="dcterms:W3CDTF">2025-01-08T08:27:00Z</dcterms:modified>
</cp:coreProperties>
</file>