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6CF4" w14:textId="2C587B81" w:rsidR="00381AF9" w:rsidRDefault="00381AF9" w:rsidP="00DF2176">
      <w:pPr>
        <w:pStyle w:val="Titre1"/>
      </w:pPr>
      <w:r>
        <w:t xml:space="preserve">Atoo-Sync GesCom – </w:t>
      </w:r>
      <w:r w:rsidR="004A41FE">
        <w:t xml:space="preserve">Numéro Suivi Colis </w:t>
      </w:r>
      <w:r w:rsidR="00EC1DB0">
        <w:t xml:space="preserve">vers </w:t>
      </w:r>
      <w:r w:rsidR="004A41FE">
        <w:t>WooCommerce</w:t>
      </w:r>
    </w:p>
    <w:p w14:paraId="2AFBBDEF" w14:textId="7AAA06A7" w:rsidR="00381AF9" w:rsidRDefault="00381AF9" w:rsidP="00AA037D"/>
    <w:p w14:paraId="60EE4636" w14:textId="39A3227B" w:rsidR="00EC1DB0" w:rsidRDefault="00EC1DB0" w:rsidP="00EC1DB0">
      <w:pPr>
        <w:pStyle w:val="Titre2"/>
      </w:pPr>
      <w:r>
        <w:t>Information :</w:t>
      </w:r>
    </w:p>
    <w:p w14:paraId="0868FCA8" w14:textId="75632F37" w:rsidR="004A41FE" w:rsidRDefault="00EC1DB0" w:rsidP="00AA037D">
      <w:r>
        <w:t>Atoo-Sync GesCom envoi nativement un champ d’information libre du document de vente.</w:t>
      </w:r>
      <w:r>
        <w:br/>
        <w:t>WooCommerce ne gère pas de façon native ce champ N° de Suivi, il est donc nécessaire d’utiliser une extension tierce et d’effectuer un développement spécifique pour obtenir cette fonctionnalité.</w:t>
      </w:r>
    </w:p>
    <w:p w14:paraId="57ADB718" w14:textId="7D323FB7" w:rsidR="00EC1DB0" w:rsidRDefault="00EC1DB0" w:rsidP="00EC1DB0">
      <w:pPr>
        <w:pStyle w:val="Titre2"/>
      </w:pPr>
      <w:r>
        <w:t>Depuis Atoo-Sync GesCom</w:t>
      </w:r>
    </w:p>
    <w:p w14:paraId="373DAD2B" w14:textId="79175081" w:rsidR="004A41FE" w:rsidRDefault="004A41FE" w:rsidP="00AA037D">
      <w:r>
        <w:t xml:space="preserve">Paramétrage de </w:t>
      </w:r>
      <w:r>
        <w:t>l’application Atoo-Sync GesCom</w:t>
      </w:r>
      <w:r>
        <w:t xml:space="preserve"> pour l’envoi d’un numéro de suivi :</w:t>
      </w:r>
    </w:p>
    <w:p w14:paraId="6DE5F423" w14:textId="3FF4D929" w:rsidR="004A41FE" w:rsidRDefault="004A41FE" w:rsidP="00AA037D">
      <w:r w:rsidRPr="004A41FE">
        <w:drawing>
          <wp:inline distT="0" distB="0" distL="0" distR="0" wp14:anchorId="2F3BD16A" wp14:editId="6290CFC1">
            <wp:extent cx="6645910" cy="4418965"/>
            <wp:effectExtent l="0" t="0" r="2540" b="635"/>
            <wp:docPr id="1275932664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32664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F3787" w14:textId="13431EAB" w:rsidR="004A41FE" w:rsidRDefault="004A41FE" w:rsidP="00AA037D">
      <w:r>
        <w:t>Ajout du n° de suivi colis dans le bon de livraison Sage</w:t>
      </w:r>
    </w:p>
    <w:p w14:paraId="173EC8E1" w14:textId="4DBB6BAC" w:rsidR="004A41FE" w:rsidRDefault="004A41FE" w:rsidP="00AA037D">
      <w:r w:rsidRPr="004A41FE">
        <w:lastRenderedPageBreak/>
        <w:drawing>
          <wp:inline distT="0" distB="0" distL="0" distR="0" wp14:anchorId="2A1E8DC9" wp14:editId="239CC46B">
            <wp:extent cx="6645910" cy="3661410"/>
            <wp:effectExtent l="0" t="0" r="2540" b="0"/>
            <wp:docPr id="210614484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14484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8CF31" w14:textId="24397BA1" w:rsidR="004A41FE" w:rsidRDefault="004A41FE" w:rsidP="00AA037D">
      <w:r>
        <w:t>Mise à jour des statuts des commandes depuis Atoo-Sync GesCom</w:t>
      </w:r>
    </w:p>
    <w:p w14:paraId="16AF5A11" w14:textId="31E2003E" w:rsidR="004A41FE" w:rsidRDefault="00EC1DB0" w:rsidP="00AA037D">
      <w:r w:rsidRPr="00EC1DB0">
        <w:drawing>
          <wp:inline distT="0" distB="0" distL="0" distR="0" wp14:anchorId="46302470" wp14:editId="3FF2B554">
            <wp:extent cx="3772426" cy="743054"/>
            <wp:effectExtent l="0" t="0" r="0" b="0"/>
            <wp:docPr id="909371199" name="Image 1" descr="Une image contenant texte, Police, capture d’écran, algè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71199" name="Image 1" descr="Une image contenant texte, Police, capture d’écran, algè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EA5A1" w14:textId="376AD08E" w:rsidR="00EC1DB0" w:rsidRDefault="00EC1DB0" w:rsidP="00AA037D">
      <w:r>
        <w:t xml:space="preserve">Traces .xml dans </w:t>
      </w:r>
      <w:r w:rsidRPr="00EC1DB0">
        <w:t>C:\ProgramData\Atoo Next\Atoo-Sync GesCom\</w:t>
      </w:r>
      <w:proofErr w:type="spellStart"/>
      <w:r w:rsidRPr="00EC1DB0">
        <w:t>tmp</w:t>
      </w:r>
      <w:proofErr w:type="spellEnd"/>
    </w:p>
    <w:p w14:paraId="2979E99F" w14:textId="1251D4FE" w:rsidR="00EC1DB0" w:rsidRDefault="00EC1DB0" w:rsidP="00AA037D">
      <w:r w:rsidRPr="00EC1DB0">
        <w:drawing>
          <wp:inline distT="0" distB="0" distL="0" distR="0" wp14:anchorId="6864BD1B" wp14:editId="7BB7B4C8">
            <wp:extent cx="3143689" cy="304843"/>
            <wp:effectExtent l="0" t="0" r="0" b="0"/>
            <wp:docPr id="13746902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902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3689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C0799" w14:textId="0E786B10" w:rsidR="00EC1DB0" w:rsidRPr="00C44132" w:rsidRDefault="00EC1DB0" w:rsidP="00AA037D">
      <w:r w:rsidRPr="00EC1DB0">
        <w:drawing>
          <wp:inline distT="0" distB="0" distL="0" distR="0" wp14:anchorId="7A627F3F" wp14:editId="5354DB84">
            <wp:extent cx="3676650" cy="3996358"/>
            <wp:effectExtent l="0" t="0" r="0" b="4445"/>
            <wp:docPr id="891226349" name="Image 1" descr="Une image contenant texte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26349" name="Image 1" descr="Une image contenant texte, capture d’écran, logiciel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8995" cy="399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DB0" w:rsidRPr="00C44132" w:rsidSect="004A4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FE"/>
    <w:rsid w:val="00080BE0"/>
    <w:rsid w:val="001D720C"/>
    <w:rsid w:val="002F3EC3"/>
    <w:rsid w:val="00381AF9"/>
    <w:rsid w:val="004A41FE"/>
    <w:rsid w:val="005851BB"/>
    <w:rsid w:val="005A59BA"/>
    <w:rsid w:val="00816432"/>
    <w:rsid w:val="008E36C2"/>
    <w:rsid w:val="00A7328C"/>
    <w:rsid w:val="00AA037D"/>
    <w:rsid w:val="00AA3ABF"/>
    <w:rsid w:val="00BF60E6"/>
    <w:rsid w:val="00C44132"/>
    <w:rsid w:val="00CE56BF"/>
    <w:rsid w:val="00DF2176"/>
    <w:rsid w:val="00EC1DB0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A378"/>
  <w15:chartTrackingRefBased/>
  <w15:docId w15:val="{900230AC-D226-493A-90F0-0119FDEE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16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2024-02-12T09:13:00Z</dcterms:created>
  <dcterms:modified xsi:type="dcterms:W3CDTF">2024-02-12T09:29:00Z</dcterms:modified>
</cp:coreProperties>
</file>