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9EFF" w14:textId="18AE1639" w:rsidR="00FA66F2" w:rsidRDefault="001D53E9" w:rsidP="003D1BC0">
      <w:pPr>
        <w:pStyle w:val="Titre"/>
      </w:pPr>
      <w:r>
        <w:t>Atoo-Sync GesCom Sage 100c</w:t>
      </w:r>
    </w:p>
    <w:p w14:paraId="7C7FC6AD" w14:textId="729E76C7" w:rsidR="001D53E9" w:rsidRPr="003D1BC0" w:rsidRDefault="001D53E9">
      <w:pPr>
        <w:rPr>
          <w:sz w:val="28"/>
          <w:szCs w:val="28"/>
        </w:rPr>
      </w:pPr>
      <w:r w:rsidRPr="003D1BC0">
        <w:rPr>
          <w:sz w:val="28"/>
          <w:szCs w:val="28"/>
        </w:rPr>
        <w:t>Envoyer le numéro de suivi colis vers la boutique</w:t>
      </w:r>
    </w:p>
    <w:p w14:paraId="0E48FA67" w14:textId="4880F5BF" w:rsidR="001D53E9" w:rsidRDefault="001D53E9">
      <w:r w:rsidRPr="003D1BC0">
        <w:rPr>
          <w:u w:val="single"/>
        </w:rPr>
        <w:t>Option 1</w:t>
      </w:r>
      <w:r>
        <w:t> :</w:t>
      </w:r>
    </w:p>
    <w:p w14:paraId="70FD97BE" w14:textId="76CABE51" w:rsidR="001D53E9" w:rsidRDefault="001D53E9">
      <w:r>
        <w:t>Utiliser un champ d’information libre de l’entête du document de vente pour renseigner le numéro de suivi du transporteur :</w:t>
      </w:r>
    </w:p>
    <w:p w14:paraId="454893C6" w14:textId="7E400B3A" w:rsidR="001D53E9" w:rsidRDefault="001D53E9">
      <w:r>
        <w:t>Dans Sage &gt; Fichier &gt; Paramètre société &gt; Documents &gt; Information libre, nous avons créé le champs « SUIVI_COLIS »</w:t>
      </w:r>
    </w:p>
    <w:p w14:paraId="4A1D90BE" w14:textId="0319D399" w:rsidR="001D53E9" w:rsidRDefault="001D53E9">
      <w:r w:rsidRPr="001D53E9">
        <w:drawing>
          <wp:inline distT="0" distB="0" distL="0" distR="0" wp14:anchorId="10D75745" wp14:editId="6F6FF06E">
            <wp:extent cx="5760720" cy="4178935"/>
            <wp:effectExtent l="0" t="0" r="0" b="0"/>
            <wp:docPr id="139330198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0198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6B62" w14:textId="37CC45F7" w:rsidR="001D53E9" w:rsidRDefault="001D53E9">
      <w:r>
        <w:t>Dans le document de vente nous avons renseigner le numéro de suivi dans ce champ libre :</w:t>
      </w:r>
    </w:p>
    <w:p w14:paraId="7BF6CD7E" w14:textId="0B01DD7F" w:rsidR="001D53E9" w:rsidRDefault="001D53E9">
      <w:r w:rsidRPr="001D53E9">
        <w:lastRenderedPageBreak/>
        <w:drawing>
          <wp:inline distT="0" distB="0" distL="0" distR="0" wp14:anchorId="619B03B6" wp14:editId="79542571">
            <wp:extent cx="5760720" cy="2718435"/>
            <wp:effectExtent l="0" t="0" r="0" b="5715"/>
            <wp:docPr id="665250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503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0D07" w14:textId="330DCACC" w:rsidR="001D53E9" w:rsidRDefault="001D53E9">
      <w:r>
        <w:t>Dans la configuration du profil Atoo-Sync GesCom, menu « Mise à jour des commandes », nous avons activé l’envoi du numéro de suivi et renseigné le champ « SUIVI_COLIS »</w:t>
      </w:r>
    </w:p>
    <w:p w14:paraId="78F375E5" w14:textId="18693522" w:rsidR="001D53E9" w:rsidRDefault="001D53E9">
      <w:r w:rsidRPr="001D53E9">
        <w:drawing>
          <wp:inline distT="0" distB="0" distL="0" distR="0" wp14:anchorId="172813A6" wp14:editId="64DCA26D">
            <wp:extent cx="5760720" cy="3747770"/>
            <wp:effectExtent l="0" t="0" r="0" b="5080"/>
            <wp:docPr id="18472872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872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7E7A5" w14:textId="2FA12022" w:rsidR="001D53E9" w:rsidRDefault="001D53E9">
      <w:r>
        <w:t>Lors de la mise à jour des commandes, si un numéro de suivi est renseigné, il sera transmis vers le site web</w:t>
      </w:r>
    </w:p>
    <w:p w14:paraId="55848983" w14:textId="4CC6D338" w:rsidR="001D53E9" w:rsidRDefault="003D1BC0">
      <w:r w:rsidRPr="003D1BC0">
        <w:lastRenderedPageBreak/>
        <w:drawing>
          <wp:inline distT="0" distB="0" distL="0" distR="0" wp14:anchorId="02A1DB4C" wp14:editId="2799BEBC">
            <wp:extent cx="5760720" cy="2404745"/>
            <wp:effectExtent l="0" t="0" r="0" b="0"/>
            <wp:docPr id="6184534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534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2551" w14:textId="4BFB740E" w:rsidR="003D1BC0" w:rsidRDefault="003D1BC0">
      <w:r>
        <w:t xml:space="preserve">Le fichier généré est </w:t>
      </w:r>
      <w:r w:rsidRPr="003D1BC0">
        <w:t>ShippindDetail_</w:t>
      </w:r>
      <w:r>
        <w:t xml:space="preserve">IdCommande.xml (visible dans </w:t>
      </w:r>
      <w:r w:rsidRPr="003D1BC0">
        <w:t>C:\ProgramData\Atoo Next\Atoo-Sync GesCom\</w:t>
      </w:r>
      <w:proofErr w:type="spellStart"/>
      <w:r w:rsidRPr="003D1BC0">
        <w:t>tmp</w:t>
      </w:r>
      <w:proofErr w:type="spellEnd"/>
      <w:r>
        <w:t xml:space="preserve"> si les logs xml sont activés dans les Options Avancées d’Atoo-Sync)</w:t>
      </w:r>
    </w:p>
    <w:p w14:paraId="2DE75527" w14:textId="7D48D26E" w:rsidR="003D1BC0" w:rsidRDefault="003D1BC0">
      <w:r w:rsidRPr="003D1BC0">
        <w:drawing>
          <wp:inline distT="0" distB="0" distL="0" distR="0" wp14:anchorId="6DBDB8D3" wp14:editId="32FAF766">
            <wp:extent cx="5760720" cy="5241925"/>
            <wp:effectExtent l="0" t="0" r="0" b="0"/>
            <wp:docPr id="1033302804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02804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2381" w14:textId="77777777" w:rsidR="00E44FF8" w:rsidRDefault="001D53E9">
      <w:r w:rsidRPr="003D1BC0">
        <w:rPr>
          <w:u w:val="single"/>
        </w:rPr>
        <w:t>Option 2</w:t>
      </w:r>
      <w:r>
        <w:t> :</w:t>
      </w:r>
    </w:p>
    <w:p w14:paraId="43E348BD" w14:textId="77777777" w:rsidR="00E44FF8" w:rsidRDefault="00E44FF8"/>
    <w:p w14:paraId="468DE48B" w14:textId="77777777" w:rsidR="00E44FF8" w:rsidRDefault="00E44FF8">
      <w:r>
        <w:t>Vous renseignez les numéro de transporteur dans les lignes d’article de votre Bon de Livraison :</w:t>
      </w:r>
    </w:p>
    <w:p w14:paraId="0E16DEA7" w14:textId="6D9CBE63" w:rsidR="001D53E9" w:rsidRDefault="00E44FF8">
      <w:r w:rsidRPr="00E44FF8">
        <w:drawing>
          <wp:inline distT="0" distB="0" distL="0" distR="0" wp14:anchorId="3140CED5" wp14:editId="7933EB52">
            <wp:extent cx="5760720" cy="2711450"/>
            <wp:effectExtent l="0" t="0" r="0" b="0"/>
            <wp:docPr id="21670345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0345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3E9">
        <w:t xml:space="preserve"> </w:t>
      </w:r>
    </w:p>
    <w:p w14:paraId="7B1A17E4" w14:textId="11B61CD1" w:rsidR="009F1879" w:rsidRDefault="004A1371">
      <w:r>
        <w:t>Atoo-Sync peut également transmettre la donnée vers le site web, dans ce cas, il faut activer l’envoi du numéro de suivi et laissé « Champ Numéro de transporteur (ligne) » vide</w:t>
      </w:r>
      <w:r w:rsidR="009F1879">
        <w:t>.</w:t>
      </w:r>
    </w:p>
    <w:p w14:paraId="58FB7B52" w14:textId="797FA46F" w:rsidR="004A1371" w:rsidRDefault="009F1879">
      <w:r>
        <w:t>Vous devez également activ</w:t>
      </w:r>
      <w:r>
        <w:t>er</w:t>
      </w:r>
      <w:r>
        <w:t xml:space="preserve"> l’option </w:t>
      </w:r>
      <w:r>
        <w:t>« Envoyer le détail des livraisons dans la boutique »</w:t>
      </w:r>
    </w:p>
    <w:p w14:paraId="61D9DCE0" w14:textId="10E73383" w:rsidR="004A1371" w:rsidRDefault="009F1879">
      <w:r w:rsidRPr="009F1879">
        <w:drawing>
          <wp:inline distT="0" distB="0" distL="0" distR="0" wp14:anchorId="10AFDF11" wp14:editId="6776FD65">
            <wp:extent cx="5760720" cy="3795395"/>
            <wp:effectExtent l="0" t="0" r="0" b="0"/>
            <wp:docPr id="12889609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609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D21B" w14:textId="7C55CF10" w:rsidR="009F1879" w:rsidRDefault="004A1371">
      <w:r>
        <w:t>Lors de la mise à jour des statuts des commandes, les</w:t>
      </w:r>
      <w:r w:rsidR="009F1879">
        <w:t xml:space="preserve"> détails des livraisons sont transmis vers le site.</w:t>
      </w:r>
    </w:p>
    <w:p w14:paraId="75D9AC46" w14:textId="54257F8D" w:rsidR="009F1879" w:rsidRDefault="009F1879">
      <w:r>
        <w:lastRenderedPageBreak/>
        <w:t xml:space="preserve">Le fichier généré est </w:t>
      </w:r>
      <w:r w:rsidRPr="003D1BC0">
        <w:t>ShippindDetail_</w:t>
      </w:r>
      <w:r>
        <w:t xml:space="preserve">IdCommande.xml (visible dans </w:t>
      </w:r>
      <w:r w:rsidRPr="003D1BC0">
        <w:t>C:\ProgramData\Atoo Next\Atoo-Sync GesCom\</w:t>
      </w:r>
      <w:proofErr w:type="spellStart"/>
      <w:r w:rsidRPr="003D1BC0">
        <w:t>tmp</w:t>
      </w:r>
      <w:proofErr w:type="spellEnd"/>
      <w:r>
        <w:t xml:space="preserve"> si les logs xml sont activés dans les Options Avancées d’Atoo-Sync)</w:t>
      </w:r>
    </w:p>
    <w:p w14:paraId="7970E331" w14:textId="15815749" w:rsidR="004A1371" w:rsidRDefault="004A1371">
      <w:r w:rsidRPr="004A1371">
        <w:drawing>
          <wp:inline distT="0" distB="0" distL="0" distR="0" wp14:anchorId="1DFE5B78" wp14:editId="065E061B">
            <wp:extent cx="5760720" cy="5384165"/>
            <wp:effectExtent l="0" t="0" r="0" b="6985"/>
            <wp:docPr id="2077254125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54125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E9"/>
    <w:rsid w:val="001D53E9"/>
    <w:rsid w:val="003D1BC0"/>
    <w:rsid w:val="004A1371"/>
    <w:rsid w:val="005851BB"/>
    <w:rsid w:val="009F1879"/>
    <w:rsid w:val="00A7328C"/>
    <w:rsid w:val="00E44FF8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F64A"/>
  <w15:chartTrackingRefBased/>
  <w15:docId w15:val="{82614A94-5BF4-41CF-975F-9139A5F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3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3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3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3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3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3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3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3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3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3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2024-01-16T13:32:00Z</dcterms:created>
  <dcterms:modified xsi:type="dcterms:W3CDTF">2024-01-16T14:23:00Z</dcterms:modified>
</cp:coreProperties>
</file>