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C66F" w14:textId="255DD34B" w:rsidR="00437876" w:rsidRPr="00437876" w:rsidRDefault="00437876" w:rsidP="00437876">
      <w:pPr>
        <w:jc w:val="center"/>
        <w:rPr>
          <w:sz w:val="28"/>
          <w:szCs w:val="28"/>
        </w:rPr>
      </w:pPr>
      <w:r w:rsidRPr="00437876">
        <w:rPr>
          <w:b/>
          <w:bCs/>
          <w:sz w:val="28"/>
          <w:szCs w:val="28"/>
        </w:rPr>
        <w:t>Atoo-Sync GesCom Sage 100 – PrestaShop</w:t>
      </w:r>
      <w:r>
        <w:rPr>
          <w:sz w:val="28"/>
          <w:szCs w:val="28"/>
        </w:rPr>
        <w:br/>
      </w:r>
      <w:r w:rsidRPr="00437876">
        <w:rPr>
          <w:sz w:val="28"/>
          <w:szCs w:val="28"/>
        </w:rPr>
        <w:t>Option du module Atoo-Sync GesCom</w:t>
      </w:r>
      <w:r>
        <w:rPr>
          <w:sz w:val="28"/>
          <w:szCs w:val="28"/>
        </w:rPr>
        <w:t xml:space="preserve"> installé sur le boutique</w:t>
      </w:r>
    </w:p>
    <w:p w14:paraId="0FD6A1DE" w14:textId="057BE8AE" w:rsidR="00437876" w:rsidRPr="00437876" w:rsidRDefault="00BC024C">
      <w:pPr>
        <w:rPr>
          <w:sz w:val="28"/>
          <w:szCs w:val="28"/>
        </w:rPr>
      </w:pPr>
      <w:r>
        <w:rPr>
          <w:sz w:val="28"/>
          <w:szCs w:val="28"/>
        </w:rPr>
        <w:t xml:space="preserve">Commandes &gt; </w:t>
      </w:r>
      <w:r w:rsidR="00437876" w:rsidRPr="00437876">
        <w:rPr>
          <w:sz w:val="28"/>
          <w:szCs w:val="28"/>
        </w:rPr>
        <w:t>% Remise</w:t>
      </w:r>
    </w:p>
    <w:p w14:paraId="017A68F9" w14:textId="1442AFC9" w:rsidR="0070328D" w:rsidRDefault="00437876">
      <w:r>
        <w:t>« </w:t>
      </w:r>
      <w:r w:rsidR="0070328D">
        <w:t>Utiliser la description du code promotionnel comme code d’article s’il elle est définie</w:t>
      </w:r>
      <w:r>
        <w:t> »</w:t>
      </w:r>
    </w:p>
    <w:p w14:paraId="75B203C1" w14:textId="3DB84ABB" w:rsidR="0070328D" w:rsidRDefault="0070328D">
      <w:r w:rsidRPr="0070328D">
        <w:rPr>
          <w:noProof/>
        </w:rPr>
        <w:drawing>
          <wp:inline distT="0" distB="0" distL="0" distR="0" wp14:anchorId="6217B3E9" wp14:editId="26348815">
            <wp:extent cx="5760720" cy="880745"/>
            <wp:effectExtent l="0" t="0" r="0" b="0"/>
            <wp:docPr id="141960313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03134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5126" w14:textId="5B6CCBEB" w:rsidR="00437876" w:rsidRDefault="00437876" w:rsidP="00437876">
      <w:pPr>
        <w:jc w:val="center"/>
      </w:pPr>
      <w:r>
        <w:t>___________</w:t>
      </w:r>
    </w:p>
    <w:p w14:paraId="44B0283D" w14:textId="74D4D6FB" w:rsidR="0070328D" w:rsidRDefault="0070328D">
      <w:r>
        <w:t xml:space="preserve">Lorsque cette option est activée, </w:t>
      </w:r>
      <w:r w:rsidR="00437876">
        <w:t>elle</w:t>
      </w:r>
      <w:r>
        <w:t xml:space="preserve"> vous permet d’utiliser la description l’article de votre gestion commerciale dans le document de vente au lieu de l’article </w:t>
      </w:r>
      <w:r w:rsidR="00DF31F6">
        <w:t>Z</w:t>
      </w:r>
      <w:r>
        <w:t>REMISE paramétré dans le logiciel Atoo-Sync GesCom</w:t>
      </w:r>
      <w:r w:rsidR="00437876">
        <w:t>.</w:t>
      </w:r>
    </w:p>
    <w:p w14:paraId="03B37BA6" w14:textId="359620A2" w:rsidR="00437876" w:rsidRDefault="00437876">
      <w:r>
        <w:t>Exemple d’utilisation :</w:t>
      </w:r>
    </w:p>
    <w:p w14:paraId="71A480C0" w14:textId="619D911C" w:rsidR="00437876" w:rsidRDefault="00437876" w:rsidP="00437876">
      <w:r>
        <w:t xml:space="preserve">Paramétrage </w:t>
      </w:r>
      <w:r w:rsidRPr="00437876">
        <w:t>d’</w:t>
      </w:r>
      <w:r w:rsidRPr="00437876">
        <w:rPr>
          <w:b/>
          <w:bCs/>
        </w:rPr>
        <w:t>Atoo-Sync GesCom</w:t>
      </w:r>
      <w:r>
        <w:t>:</w:t>
      </w:r>
    </w:p>
    <w:p w14:paraId="4EEC395D" w14:textId="276D7803" w:rsidR="00437876" w:rsidRDefault="00437876" w:rsidP="00437876">
      <w:r>
        <w:t>Dans le mappage des remises, nous avons renseigné ZREMISE :</w:t>
      </w:r>
    </w:p>
    <w:p w14:paraId="40CC7007" w14:textId="77D7EA6F" w:rsidR="00437876" w:rsidRDefault="00437876" w:rsidP="00437876">
      <w:r w:rsidRPr="00A713CB">
        <w:rPr>
          <w:noProof/>
        </w:rPr>
        <w:drawing>
          <wp:inline distT="0" distB="0" distL="0" distR="0" wp14:anchorId="53D5FFB1" wp14:editId="53BF0131">
            <wp:extent cx="5760720" cy="3667125"/>
            <wp:effectExtent l="0" t="0" r="0" b="9525"/>
            <wp:docPr id="209433971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3971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3582A" w14:textId="60B433FC" w:rsidR="00437876" w:rsidRDefault="00437876" w:rsidP="00437876">
      <w:r>
        <w:t xml:space="preserve">Dans </w:t>
      </w:r>
      <w:r w:rsidRPr="00437876">
        <w:rPr>
          <w:b/>
          <w:bCs/>
        </w:rPr>
        <w:t>PrestaShop</w:t>
      </w:r>
      <w:r>
        <w:t xml:space="preserve"> nous avons créé une règle panier nommé </w:t>
      </w:r>
      <w:r w:rsidRPr="00437876">
        <w:t>PROMO -20%</w:t>
      </w:r>
      <w:r>
        <w:t> (</w:t>
      </w:r>
      <w:r w:rsidRPr="00D16804">
        <w:rPr>
          <w:highlight w:val="yellow"/>
        </w:rPr>
        <w:t>Description = PROMO2</w:t>
      </w:r>
      <w:r w:rsidRPr="00437876">
        <w:t>0</w:t>
      </w:r>
      <w:r>
        <w:t>) :</w:t>
      </w:r>
    </w:p>
    <w:p w14:paraId="2D0A27F7" w14:textId="289C5E9A" w:rsidR="00437876" w:rsidRDefault="00D16804" w:rsidP="00437876">
      <w:r w:rsidRPr="00D16804">
        <w:rPr>
          <w:noProof/>
        </w:rPr>
        <w:lastRenderedPageBreak/>
        <w:drawing>
          <wp:inline distT="0" distB="0" distL="0" distR="0" wp14:anchorId="11E60746" wp14:editId="31D3D62D">
            <wp:extent cx="5760720" cy="2674620"/>
            <wp:effectExtent l="0" t="0" r="0" b="0"/>
            <wp:docPr id="71200552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0552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E700" w14:textId="77777777" w:rsidR="00437876" w:rsidRDefault="00437876" w:rsidP="00437876">
      <w:r w:rsidRPr="00DF31F6">
        <w:rPr>
          <w:noProof/>
        </w:rPr>
        <w:drawing>
          <wp:inline distT="0" distB="0" distL="0" distR="0" wp14:anchorId="4961E80B" wp14:editId="4C0FD7A5">
            <wp:extent cx="5760720" cy="2048510"/>
            <wp:effectExtent l="0" t="0" r="0" b="8890"/>
            <wp:docPr id="247704087" name="Image 1" descr="Une image contenant texte, lign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04087" name="Image 1" descr="Une image contenant texte, ligne, nombre, capture d’écra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D4A6" w14:textId="77777777" w:rsidR="00437876" w:rsidRDefault="00437876" w:rsidP="00437876">
      <w:r w:rsidRPr="00DF31F6">
        <w:rPr>
          <w:noProof/>
        </w:rPr>
        <w:drawing>
          <wp:inline distT="0" distB="0" distL="0" distR="0" wp14:anchorId="16D0B321" wp14:editId="5F74B8D3">
            <wp:extent cx="5760720" cy="3684905"/>
            <wp:effectExtent l="0" t="0" r="0" b="0"/>
            <wp:docPr id="71693510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3510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A20F" w14:textId="4E6D774C" w:rsidR="00A713CB" w:rsidRDefault="00437876">
      <w:r>
        <w:lastRenderedPageBreak/>
        <w:t xml:space="preserve">Dans Sage nous avons créé l’article référence </w:t>
      </w:r>
      <w:r w:rsidR="00DF31F6" w:rsidRPr="00437876">
        <w:rPr>
          <w:b/>
          <w:bCs/>
        </w:rPr>
        <w:t>PROMO20</w:t>
      </w:r>
      <w:r>
        <w:t> :</w:t>
      </w:r>
    </w:p>
    <w:p w14:paraId="70118E47" w14:textId="37BDBAC2" w:rsidR="00437876" w:rsidRDefault="00437876" w:rsidP="00437876">
      <w:pPr>
        <w:pStyle w:val="Paragraphedeliste"/>
        <w:numPr>
          <w:ilvl w:val="0"/>
          <w:numId w:val="1"/>
        </w:numPr>
      </w:pPr>
      <w:r>
        <w:t xml:space="preserve">La référence de l’article doit être la même que la </w:t>
      </w:r>
      <w:r w:rsidRPr="00D16804">
        <w:rPr>
          <w:highlight w:val="yellow"/>
        </w:rPr>
        <w:t>description du code promo</w:t>
      </w:r>
      <w:r>
        <w:t xml:space="preserve"> PrestaShop</w:t>
      </w:r>
    </w:p>
    <w:p w14:paraId="7BBD14F6" w14:textId="23C01941" w:rsidR="0070328D" w:rsidRDefault="00DF31F6">
      <w:r w:rsidRPr="00DF31F6">
        <w:rPr>
          <w:noProof/>
        </w:rPr>
        <w:drawing>
          <wp:inline distT="0" distB="0" distL="0" distR="0" wp14:anchorId="1B9596F3" wp14:editId="18175280">
            <wp:extent cx="5760720" cy="4825365"/>
            <wp:effectExtent l="0" t="0" r="0" b="0"/>
            <wp:docPr id="1204961192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61192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B7E3" w14:textId="1BE0534F" w:rsidR="00437876" w:rsidRDefault="00437876">
      <w:r>
        <w:t>L’option « Utiliser la description comme code produit » étant activé</w:t>
      </w:r>
      <w:r w:rsidR="00D16804">
        <w:t> ,</w:t>
      </w:r>
    </w:p>
    <w:p w14:paraId="06BCCBA4" w14:textId="13DD13B2" w:rsidR="00437876" w:rsidRDefault="00437876">
      <w:r w:rsidRPr="0070328D">
        <w:rPr>
          <w:noProof/>
        </w:rPr>
        <w:drawing>
          <wp:inline distT="0" distB="0" distL="0" distR="0" wp14:anchorId="23494139" wp14:editId="4B58CD86">
            <wp:extent cx="5760720" cy="880745"/>
            <wp:effectExtent l="0" t="0" r="0" b="0"/>
            <wp:docPr id="1946759086" name="Image 1946759086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03134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D949" w14:textId="06395D92" w:rsidR="00DF31F6" w:rsidRDefault="00D16804">
      <w:proofErr w:type="gramStart"/>
      <w:r>
        <w:t>l</w:t>
      </w:r>
      <w:r w:rsidR="00DF31F6">
        <w:t>ors</w:t>
      </w:r>
      <w:proofErr w:type="gramEnd"/>
      <w:r w:rsidR="00DF31F6">
        <w:t xml:space="preserve"> de l’import d’une commande possédant </w:t>
      </w:r>
      <w:r w:rsidR="00437876">
        <w:t>ce</w:t>
      </w:r>
      <w:r w:rsidR="00DF31F6">
        <w:t xml:space="preserve"> code PROMO20, Atoo-Sync va utiliser l’article Sage PROMO20 au lieu du ZREMISE dans le bon de commande</w:t>
      </w:r>
      <w:r w:rsidR="00437876">
        <w:t> :</w:t>
      </w:r>
      <w:r w:rsidR="00437876">
        <w:br/>
      </w:r>
      <w:r w:rsidR="00437876">
        <w:lastRenderedPageBreak/>
        <w:t>Commande dans PrestaShop :</w:t>
      </w:r>
      <w:r w:rsidR="00437876">
        <w:br/>
      </w:r>
      <w:r w:rsidR="00DF31F6" w:rsidRPr="00DF31F6">
        <w:rPr>
          <w:noProof/>
        </w:rPr>
        <w:drawing>
          <wp:inline distT="0" distB="0" distL="0" distR="0" wp14:anchorId="71031E12" wp14:editId="3FCCFDAA">
            <wp:extent cx="5760720" cy="2399665"/>
            <wp:effectExtent l="0" t="0" r="0" b="635"/>
            <wp:docPr id="2109507918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07918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C513" w14:textId="32238D87" w:rsidR="00437876" w:rsidRDefault="00437876">
      <w:r>
        <w:t>Bon de commande créé dans sage via Atoo-Sync GesCom :</w:t>
      </w:r>
    </w:p>
    <w:p w14:paraId="57070ED1" w14:textId="2A7C4DC3" w:rsidR="00DF31F6" w:rsidRDefault="008D5891">
      <w:r w:rsidRPr="008D5891">
        <w:rPr>
          <w:noProof/>
        </w:rPr>
        <w:drawing>
          <wp:inline distT="0" distB="0" distL="0" distR="0" wp14:anchorId="7DC00229" wp14:editId="500C6BC8">
            <wp:extent cx="5760720" cy="3129915"/>
            <wp:effectExtent l="0" t="0" r="0" b="0"/>
            <wp:docPr id="619544156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44156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91"/>
    <w:multiLevelType w:val="hybridMultilevel"/>
    <w:tmpl w:val="FF3C46FE"/>
    <w:lvl w:ilvl="0" w:tplc="DCF2E5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3"/>
    <w:rsid w:val="00437876"/>
    <w:rsid w:val="0070328D"/>
    <w:rsid w:val="008D5891"/>
    <w:rsid w:val="00921716"/>
    <w:rsid w:val="00A713CB"/>
    <w:rsid w:val="00A7328C"/>
    <w:rsid w:val="00BC024C"/>
    <w:rsid w:val="00D16804"/>
    <w:rsid w:val="00DF31F6"/>
    <w:rsid w:val="00F27C43"/>
    <w:rsid w:val="00F41793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9CCD"/>
  <w15:chartTrackingRefBased/>
  <w15:docId w15:val="{20B15A67-5E17-431D-8296-2277760C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5</cp:revision>
  <cp:lastPrinted>2023-11-24T14:00:00Z</cp:lastPrinted>
  <dcterms:created xsi:type="dcterms:W3CDTF">2023-11-23T10:59:00Z</dcterms:created>
  <dcterms:modified xsi:type="dcterms:W3CDTF">2023-11-27T11:03:00Z</dcterms:modified>
</cp:coreProperties>
</file>