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1A60" w14:textId="29CBFB90" w:rsidR="005A59BA" w:rsidRDefault="005A59BA" w:rsidP="005A59BA">
      <w:pPr>
        <w:pStyle w:val="Titre"/>
      </w:pPr>
      <w:r>
        <w:t>Gestion des Remises avec Atoo-Sync Option Devis</w:t>
      </w:r>
    </w:p>
    <w:p w14:paraId="4706AD97" w14:textId="65663D6F" w:rsidR="005A59BA" w:rsidRDefault="005A59BA" w:rsidP="005A59BA">
      <w:r>
        <w:t xml:space="preserve">Atoo-Sync Option Devis pour Atoo-Sync GesCom et le module </w:t>
      </w:r>
      <w:proofErr w:type="spellStart"/>
      <w:r>
        <w:t>Opar’tDevis</w:t>
      </w:r>
      <w:proofErr w:type="spellEnd"/>
    </w:p>
    <w:p w14:paraId="3C9D37E4" w14:textId="76521BF0" w:rsidR="005A59BA" w:rsidRDefault="005A59BA" w:rsidP="005A59BA">
      <w:r>
        <w:t xml:space="preserve">Il n’est pas possible d’exporter vers le site la remise en pied de page renseignée dans les devis </w:t>
      </w:r>
    </w:p>
    <w:p w14:paraId="29930123" w14:textId="77777777" w:rsidR="005A59BA" w:rsidRDefault="005A59BA" w:rsidP="005A59BA">
      <w:r>
        <w:t>Cependant, en renseignant une remise dans la colonne « % remise unitaire cumulé » sur la ligne du produit dans EBP, Atoo-Sync est capable de l’exporter.</w:t>
      </w:r>
    </w:p>
    <w:p w14:paraId="097F3081" w14:textId="77777777" w:rsidR="005A59BA" w:rsidRDefault="005A59BA" w:rsidP="005A59BA">
      <w:r>
        <w:t>Voici un exemple sur mon environnement de test :</w:t>
      </w:r>
    </w:p>
    <w:p w14:paraId="64E5947F" w14:textId="77777777" w:rsidR="005A59BA" w:rsidRDefault="005A59BA" w:rsidP="005A59BA">
      <w:pPr>
        <w:pStyle w:val="Titre3"/>
      </w:pPr>
      <w:r>
        <w:t>1/ Un client créé un devis sur le site</w:t>
      </w:r>
    </w:p>
    <w:p w14:paraId="567EB629" w14:textId="7BF03BD1" w:rsidR="005A59BA" w:rsidRDefault="005A59BA" w:rsidP="005A59BA">
      <w:r>
        <w:rPr>
          <w:noProof/>
        </w:rPr>
        <w:drawing>
          <wp:inline distT="0" distB="0" distL="0" distR="0" wp14:anchorId="7D399B82" wp14:editId="5E958EC2">
            <wp:extent cx="5753735" cy="2216785"/>
            <wp:effectExtent l="0" t="0" r="0" b="0"/>
            <wp:docPr id="1707377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E431E" w14:textId="330AA139" w:rsidR="005A59BA" w:rsidRDefault="005A59BA" w:rsidP="005A59BA">
      <w:r>
        <w:rPr>
          <w:noProof/>
        </w:rPr>
        <w:drawing>
          <wp:inline distT="0" distB="0" distL="0" distR="0" wp14:anchorId="77667188" wp14:editId="0DF2B4B1">
            <wp:extent cx="5762625" cy="2760345"/>
            <wp:effectExtent l="0" t="0" r="9525" b="1905"/>
            <wp:docPr id="8156479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F1D8F" w14:textId="77777777" w:rsidR="005A59BA" w:rsidRDefault="005A59BA" w:rsidP="005A59BA">
      <w:pPr>
        <w:pStyle w:val="Titre3"/>
      </w:pPr>
      <w:r>
        <w:lastRenderedPageBreak/>
        <w:t>2/ Import du devis dans la GesCom via Atoo-Sync</w:t>
      </w:r>
    </w:p>
    <w:p w14:paraId="02BDC88D" w14:textId="1C165E9B" w:rsidR="005A59BA" w:rsidRDefault="005A59BA" w:rsidP="005A59BA">
      <w:r>
        <w:rPr>
          <w:noProof/>
        </w:rPr>
        <w:drawing>
          <wp:inline distT="0" distB="0" distL="0" distR="0" wp14:anchorId="554EFFB6" wp14:editId="208B53B1">
            <wp:extent cx="5753735" cy="3640455"/>
            <wp:effectExtent l="0" t="0" r="0" b="0"/>
            <wp:docPr id="188461941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37548" w14:textId="77777777" w:rsidR="005A59BA" w:rsidRDefault="005A59BA" w:rsidP="005A59BA">
      <w:pPr>
        <w:pStyle w:val="Titre3"/>
      </w:pPr>
      <w:r>
        <w:t>3/ Le devis dans EBP</w:t>
      </w:r>
    </w:p>
    <w:p w14:paraId="76771D80" w14:textId="2F5C30A1" w:rsidR="005A59BA" w:rsidRDefault="005A59BA" w:rsidP="005A59BA">
      <w:r>
        <w:rPr>
          <w:noProof/>
        </w:rPr>
        <w:drawing>
          <wp:inline distT="0" distB="0" distL="0" distR="0" wp14:anchorId="533CDBB9" wp14:editId="18A72079">
            <wp:extent cx="5753735" cy="3441700"/>
            <wp:effectExtent l="0" t="0" r="0" b="6350"/>
            <wp:docPr id="134726230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3C03E" w14:textId="77777777" w:rsidR="005A59BA" w:rsidRDefault="005A59BA" w:rsidP="005A59BA">
      <w:r>
        <w:t>Modification sur le devis</w:t>
      </w:r>
    </w:p>
    <w:p w14:paraId="54E2F765" w14:textId="3C445D64" w:rsidR="005A59BA" w:rsidRDefault="005A59BA" w:rsidP="005A59BA">
      <w:r>
        <w:rPr>
          <w:noProof/>
        </w:rPr>
        <w:lastRenderedPageBreak/>
        <w:drawing>
          <wp:inline distT="0" distB="0" distL="0" distR="0" wp14:anchorId="0F21E405" wp14:editId="6D31556D">
            <wp:extent cx="5745480" cy="3114040"/>
            <wp:effectExtent l="0" t="0" r="7620" b="0"/>
            <wp:docPr id="141978286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9B49C" w14:textId="77777777" w:rsidR="005A59BA" w:rsidRDefault="005A59BA" w:rsidP="005A59BA">
      <w:r>
        <w:t xml:space="preserve">    De Quantité = 2 à Quantité = 3</w:t>
      </w:r>
    </w:p>
    <w:p w14:paraId="1AD29320" w14:textId="77777777" w:rsidR="005A59BA" w:rsidRDefault="005A59BA" w:rsidP="005A59BA">
      <w:r>
        <w:t xml:space="preserve">    Ajout dans la colonne « % remise unitaire cumulé » 10%</w:t>
      </w:r>
    </w:p>
    <w:p w14:paraId="1B62ECEC" w14:textId="49DB513C" w:rsidR="005A59BA" w:rsidRDefault="005A59BA" w:rsidP="005A59BA">
      <w:r>
        <w:rPr>
          <w:noProof/>
        </w:rPr>
        <w:drawing>
          <wp:inline distT="0" distB="0" distL="0" distR="0" wp14:anchorId="5DF74803" wp14:editId="3A5BC214">
            <wp:extent cx="5753735" cy="3114040"/>
            <wp:effectExtent l="0" t="0" r="0" b="0"/>
            <wp:docPr id="181810180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7D959" w14:textId="75BF5429" w:rsidR="005A59BA" w:rsidRDefault="005A59BA" w:rsidP="005A59BA">
      <w:pPr>
        <w:pStyle w:val="Titre3"/>
      </w:pPr>
      <w:r>
        <w:lastRenderedPageBreak/>
        <w:t>4/ Export du devis ver site web (via Atoo-Sync GesCom)</w:t>
      </w:r>
    </w:p>
    <w:p w14:paraId="6B88805C" w14:textId="6EB133D1" w:rsidR="005A59BA" w:rsidRPr="005A59BA" w:rsidRDefault="005A59BA" w:rsidP="005A59BA">
      <w:r>
        <w:rPr>
          <w:noProof/>
        </w:rPr>
        <w:drawing>
          <wp:inline distT="0" distB="0" distL="0" distR="0" wp14:anchorId="1F1DD66F" wp14:editId="56B81D64">
            <wp:extent cx="5753735" cy="3640455"/>
            <wp:effectExtent l="0" t="0" r="0" b="0"/>
            <wp:docPr id="2086200255" name="Image 7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00255" name="Image 7" descr="Une image contenant texte, logiciel, Icône d’ordinateur, Page web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E8C90" w14:textId="77777777" w:rsidR="005A59BA" w:rsidRDefault="005A59BA" w:rsidP="005A59BA">
      <w:pPr>
        <w:pStyle w:val="Titre3"/>
      </w:pPr>
      <w:r>
        <w:t>5/ Résultat côté site</w:t>
      </w:r>
    </w:p>
    <w:p w14:paraId="26FCAA36" w14:textId="5FBD61FB" w:rsidR="005A59BA" w:rsidRDefault="005A59BA" w:rsidP="005A59BA">
      <w:r>
        <w:rPr>
          <w:noProof/>
        </w:rPr>
        <w:drawing>
          <wp:inline distT="0" distB="0" distL="0" distR="0" wp14:anchorId="59838940" wp14:editId="3EF88970">
            <wp:extent cx="5753735" cy="4692650"/>
            <wp:effectExtent l="0" t="0" r="0" b="0"/>
            <wp:docPr id="115053850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69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DB90" w14:textId="77777777" w:rsidR="005A59BA" w:rsidRDefault="005A59BA" w:rsidP="005A59BA">
      <w:r>
        <w:t>La remise en bien visible sur le produit, les montants correspondent bien au devis modifié :</w:t>
      </w:r>
    </w:p>
    <w:p w14:paraId="6DAC0FFB" w14:textId="6EA5BE12" w:rsidR="00FA66F2" w:rsidRDefault="005A59BA" w:rsidP="005A59BA">
      <w:r>
        <w:t>Après différents tests, c’est la seule manière</w:t>
      </w:r>
      <w:r w:rsidR="00BF60E6">
        <w:t xml:space="preserve"> </w:t>
      </w:r>
      <w:r>
        <w:t>d’exporter le devis avec une remise.</w:t>
      </w:r>
    </w:p>
    <w:p w14:paraId="6B62AF77" w14:textId="4A371667" w:rsidR="00A363C1" w:rsidRDefault="00A363C1" w:rsidP="005A59BA">
      <w:r>
        <w:lastRenderedPageBreak/>
        <w:t>AVEC REMISE PANIER &gt; VERS SAGE</w:t>
      </w:r>
    </w:p>
    <w:p w14:paraId="2541B3DF" w14:textId="7C20646D" w:rsidR="00A363C1" w:rsidRDefault="00A363C1" w:rsidP="00A363C1">
      <w:pPr>
        <w:pStyle w:val="Titre3"/>
      </w:pPr>
      <w:r>
        <w:t>1/ Un client créé un devis sur le site</w:t>
      </w:r>
      <w:r>
        <w:t xml:space="preserve"> avec remise panier</w:t>
      </w:r>
      <w:r w:rsidR="00071177">
        <w:t xml:space="preserve"> en montant </w:t>
      </w:r>
      <w:r w:rsidR="00071177" w:rsidRPr="00071177">
        <w:rPr>
          <w:highlight w:val="yellow"/>
        </w:rPr>
        <w:t>REDC10EUROS</w:t>
      </w:r>
    </w:p>
    <w:p w14:paraId="2C45B2BF" w14:textId="1C841F71" w:rsidR="00A363C1" w:rsidRDefault="00A363C1" w:rsidP="00A363C1">
      <w:r>
        <w:t xml:space="preserve">Règle panier </w:t>
      </w:r>
      <w:r w:rsidR="00FD46B0">
        <w:t>en montant (-10 €)</w:t>
      </w:r>
    </w:p>
    <w:p w14:paraId="2C061BC5" w14:textId="7F0A9606" w:rsidR="00FD46B0" w:rsidRDefault="00FD46B0" w:rsidP="00A363C1">
      <w:r w:rsidRPr="00FD46B0">
        <w:drawing>
          <wp:inline distT="0" distB="0" distL="0" distR="0" wp14:anchorId="542A6894" wp14:editId="4914DD50">
            <wp:extent cx="6645910" cy="2520950"/>
            <wp:effectExtent l="0" t="0" r="2540" b="0"/>
            <wp:docPr id="1029113479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13479" name="Image 1" descr="Une image contenant texte, Police, ligne, nombr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FFE9F" w14:textId="3DA28ABA" w:rsidR="00A363C1" w:rsidRPr="00A363C1" w:rsidRDefault="00A363C1" w:rsidP="00A363C1">
      <w:r w:rsidRPr="00A363C1">
        <w:drawing>
          <wp:inline distT="0" distB="0" distL="0" distR="0" wp14:anchorId="1FB0C768" wp14:editId="37DE0EE6">
            <wp:extent cx="6645910" cy="3829685"/>
            <wp:effectExtent l="0" t="0" r="2540" b="0"/>
            <wp:docPr id="2063227437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27437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61C20" w14:textId="77777777" w:rsidR="00A363C1" w:rsidRDefault="00A363C1" w:rsidP="005A59BA"/>
    <w:p w14:paraId="6C310AF6" w14:textId="77777777" w:rsidR="00FD46B0" w:rsidRDefault="00FD46B0" w:rsidP="005A59BA"/>
    <w:p w14:paraId="79D8419F" w14:textId="77777777" w:rsidR="00071177" w:rsidRDefault="00071177" w:rsidP="00071177">
      <w:pPr>
        <w:pStyle w:val="Titre3"/>
      </w:pPr>
      <w:r>
        <w:lastRenderedPageBreak/>
        <w:t>2/ Import du devis dans la GesCom via Atoo-Sync</w:t>
      </w:r>
    </w:p>
    <w:p w14:paraId="26D71D00" w14:textId="6E92B3C0" w:rsidR="00071177" w:rsidRDefault="00071177" w:rsidP="00071177">
      <w:r w:rsidRPr="00071177">
        <w:drawing>
          <wp:inline distT="0" distB="0" distL="0" distR="0" wp14:anchorId="0D06C8FC" wp14:editId="1F23D7D4">
            <wp:extent cx="6645910" cy="6969125"/>
            <wp:effectExtent l="0" t="0" r="2540" b="3175"/>
            <wp:docPr id="9146999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69992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96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EF253" w14:textId="77777777" w:rsidR="00071177" w:rsidRDefault="00071177" w:rsidP="00071177"/>
    <w:p w14:paraId="1A8BB0A2" w14:textId="77777777" w:rsidR="00071177" w:rsidRDefault="00071177" w:rsidP="00071177"/>
    <w:p w14:paraId="40C241D7" w14:textId="77777777" w:rsidR="00071177" w:rsidRPr="00071177" w:rsidRDefault="00071177" w:rsidP="00071177"/>
    <w:p w14:paraId="7C8F9CC9" w14:textId="77777777" w:rsidR="00FD46B0" w:rsidRDefault="00FD46B0" w:rsidP="005A59BA"/>
    <w:p w14:paraId="1578505A" w14:textId="674C386B" w:rsidR="00FD46B0" w:rsidRDefault="00FD46B0" w:rsidP="005A59BA">
      <w:r>
        <w:t xml:space="preserve">Règle panier en </w:t>
      </w:r>
      <w:r>
        <w:t>pourcent</w:t>
      </w:r>
      <w:r>
        <w:t xml:space="preserve"> (-</w:t>
      </w:r>
      <w:r>
        <w:t>5%</w:t>
      </w:r>
      <w:r>
        <w:t>)</w:t>
      </w:r>
    </w:p>
    <w:p w14:paraId="38F51EDA" w14:textId="36F275EB" w:rsidR="00FD46B0" w:rsidRDefault="00FD46B0" w:rsidP="005A59BA">
      <w:r w:rsidRPr="00FD46B0">
        <w:lastRenderedPageBreak/>
        <w:drawing>
          <wp:inline distT="0" distB="0" distL="0" distR="0" wp14:anchorId="0EA28D31" wp14:editId="31890910">
            <wp:extent cx="6645910" cy="3404235"/>
            <wp:effectExtent l="0" t="0" r="2540" b="5715"/>
            <wp:docPr id="1140668437" name="Image 1" descr="Une image contenant texte, capture d’écran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68437" name="Image 1" descr="Une image contenant texte, capture d’écran, Police, conception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115A8" w14:textId="7EC35D85" w:rsidR="0042098C" w:rsidRDefault="0042098C" w:rsidP="005A59BA">
      <w:r w:rsidRPr="0042098C">
        <w:drawing>
          <wp:inline distT="0" distB="0" distL="0" distR="0" wp14:anchorId="27E7A59D" wp14:editId="6A5453D4">
            <wp:extent cx="6645910" cy="3742690"/>
            <wp:effectExtent l="0" t="0" r="2540" b="0"/>
            <wp:docPr id="1999061649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61649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313A0" w14:textId="77777777" w:rsidR="00071177" w:rsidRDefault="00071177" w:rsidP="00071177">
      <w:pPr>
        <w:pStyle w:val="Titre3"/>
      </w:pPr>
      <w:r>
        <w:lastRenderedPageBreak/>
        <w:t>2/ Import du devis dans la GesCom via Atoo-Sync</w:t>
      </w:r>
    </w:p>
    <w:p w14:paraId="3DE47803" w14:textId="0D5B09CB" w:rsidR="00071177" w:rsidRDefault="00071177" w:rsidP="005A59BA">
      <w:r w:rsidRPr="00071177">
        <w:drawing>
          <wp:inline distT="0" distB="0" distL="0" distR="0" wp14:anchorId="7893650B" wp14:editId="10CBBB30">
            <wp:extent cx="6645910" cy="6817360"/>
            <wp:effectExtent l="0" t="0" r="2540" b="2540"/>
            <wp:docPr id="1671071298" name="Image 1" descr="Une image contenant text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71298" name="Image 1" descr="Une image contenant texte, capture d’écran, conception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81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80273" w14:textId="77777777" w:rsidR="00D607A6" w:rsidRDefault="00D607A6" w:rsidP="005A59BA"/>
    <w:p w14:paraId="07C404D8" w14:textId="77777777" w:rsidR="00D607A6" w:rsidRDefault="00D607A6" w:rsidP="005A59BA"/>
    <w:p w14:paraId="757037EA" w14:textId="4E57BEAF" w:rsidR="00D607A6" w:rsidRDefault="00D607A6" w:rsidP="005A59BA"/>
    <w:sectPr w:rsidR="00D607A6" w:rsidSect="005A59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BA"/>
    <w:rsid w:val="00071177"/>
    <w:rsid w:val="0042098C"/>
    <w:rsid w:val="005851BB"/>
    <w:rsid w:val="005A59BA"/>
    <w:rsid w:val="00672958"/>
    <w:rsid w:val="00A363C1"/>
    <w:rsid w:val="00A7328C"/>
    <w:rsid w:val="00BF60E6"/>
    <w:rsid w:val="00D607A6"/>
    <w:rsid w:val="00FA66F2"/>
    <w:rsid w:val="00F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F68B"/>
  <w15:chartTrackingRefBased/>
  <w15:docId w15:val="{E33CEBAE-44ED-4A76-8533-123697F7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5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5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5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A5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59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59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5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59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5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4</cp:revision>
  <dcterms:created xsi:type="dcterms:W3CDTF">2024-01-26T08:45:00Z</dcterms:created>
  <dcterms:modified xsi:type="dcterms:W3CDTF">2024-01-29T11:29:00Z</dcterms:modified>
</cp:coreProperties>
</file>