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58D9A" w14:textId="6E135397" w:rsidR="00900A02" w:rsidRDefault="00900A02" w:rsidP="00900A02">
      <w:pPr>
        <w:pStyle w:val="Titre"/>
      </w:pPr>
      <w:r>
        <w:t>Création d’un Pack de produit dans PrestaShop</w:t>
      </w:r>
    </w:p>
    <w:p w14:paraId="5D796AAA" w14:textId="2FDAC4F2" w:rsidR="00FA66F2" w:rsidRDefault="00900A02">
      <w:r>
        <w:t>Exemple d’un Article à Nomenclature Commerciale Composée dans Sage</w:t>
      </w:r>
    </w:p>
    <w:p w14:paraId="3C579C2D" w14:textId="263AF508" w:rsidR="00751A70" w:rsidRDefault="00751A70">
      <w:proofErr w:type="spellStart"/>
      <w:r>
        <w:t>Ref</w:t>
      </w:r>
      <w:proofErr w:type="spellEnd"/>
      <w:r>
        <w:t xml:space="preserve"> : </w:t>
      </w:r>
      <w:r w:rsidR="00900A02" w:rsidRPr="000B2152">
        <w:rPr>
          <w:highlight w:val="yellow"/>
        </w:rPr>
        <w:t>MPCONEAKAI</w:t>
      </w:r>
    </w:p>
    <w:p w14:paraId="49213CAF" w14:textId="5E99911B" w:rsidR="00751A70" w:rsidRDefault="000B2152">
      <w:r w:rsidRPr="000B2152">
        <w:rPr>
          <w:noProof/>
        </w:rPr>
        <w:drawing>
          <wp:inline distT="0" distB="0" distL="0" distR="0" wp14:anchorId="4460ABAC" wp14:editId="2BC5CF78">
            <wp:extent cx="5760720" cy="2058670"/>
            <wp:effectExtent l="0" t="0" r="0" b="0"/>
            <wp:docPr id="1112470241" name="Image 1" descr="Une image contenant texte, Police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70241" name="Image 1" descr="Une image contenant texte, Police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6819" w14:textId="0B43927A" w:rsidR="00751A70" w:rsidRDefault="000B2152">
      <w:r>
        <w:t xml:space="preserve">Dans l’onglet Nomenclature nous avons l’article </w:t>
      </w:r>
      <w:r w:rsidRPr="000B2152">
        <w:rPr>
          <w:b/>
          <w:bCs/>
        </w:rPr>
        <w:t>THOCASAK1</w:t>
      </w:r>
    </w:p>
    <w:p w14:paraId="55F3428D" w14:textId="446191B8" w:rsidR="000B2152" w:rsidRDefault="00E964C6">
      <w:r w:rsidRPr="00E964C6">
        <w:rPr>
          <w:noProof/>
        </w:rPr>
        <w:drawing>
          <wp:inline distT="0" distB="0" distL="0" distR="0" wp14:anchorId="6E201D0D" wp14:editId="00CAF538">
            <wp:extent cx="5760720" cy="2651760"/>
            <wp:effectExtent l="0" t="0" r="0" b="0"/>
            <wp:docPr id="700627512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27512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9252" w14:textId="3348C17E" w:rsidR="00751A70" w:rsidRDefault="000B2152">
      <w:r>
        <w:t>Prérequis</w:t>
      </w:r>
    </w:p>
    <w:p w14:paraId="2903E6CD" w14:textId="7EB51F17" w:rsidR="00751A70" w:rsidRDefault="00751A70" w:rsidP="00751A70">
      <w:pPr>
        <w:pStyle w:val="Paragraphedeliste"/>
        <w:numPr>
          <w:ilvl w:val="0"/>
          <w:numId w:val="1"/>
        </w:numPr>
      </w:pPr>
      <w:r>
        <w:t xml:space="preserve">Avoir exporté l’ensemble des </w:t>
      </w:r>
      <w:r w:rsidR="000B2152">
        <w:t>articles</w:t>
      </w:r>
      <w:r>
        <w:t xml:space="preserve"> de la nomenclature vers le site (l</w:t>
      </w:r>
      <w:r w:rsidR="000B2152">
        <w:t>es</w:t>
      </w:r>
      <w:r>
        <w:t xml:space="preserve"> référence</w:t>
      </w:r>
      <w:r w:rsidR="000B2152">
        <w:t>s</w:t>
      </w:r>
      <w:r>
        <w:t xml:space="preserve"> doi</w:t>
      </w:r>
      <w:r w:rsidR="000B2152">
        <w:t>ven</w:t>
      </w:r>
      <w:r>
        <w:t>t exister sur PrestaShop)</w:t>
      </w:r>
    </w:p>
    <w:p w14:paraId="1E830794" w14:textId="076666B1" w:rsidR="00751A70" w:rsidRDefault="00751A70" w:rsidP="00751A70">
      <w:pPr>
        <w:pStyle w:val="Paragraphedeliste"/>
        <w:numPr>
          <w:ilvl w:val="0"/>
          <w:numId w:val="1"/>
        </w:numPr>
      </w:pPr>
      <w:r>
        <w:t>Activer la fonctionnalité suivante dans le module Atoo-Sync GesCom de la boutique PrestaShop (Menu Articles &gt; Packs)</w:t>
      </w:r>
    </w:p>
    <w:p w14:paraId="4B6F67AA" w14:textId="1419E883" w:rsidR="00751A70" w:rsidRDefault="00751A70" w:rsidP="00751A70">
      <w:r w:rsidRPr="00751A70">
        <w:rPr>
          <w:noProof/>
        </w:rPr>
        <w:drawing>
          <wp:inline distT="0" distB="0" distL="0" distR="0" wp14:anchorId="40F9B1E5" wp14:editId="0F994129">
            <wp:extent cx="5760720" cy="1307465"/>
            <wp:effectExtent l="0" t="0" r="0" b="6985"/>
            <wp:docPr id="2004357104" name="Image 1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57104" name="Image 1" descr="Une image contenant texte, Police, capture d’écra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B9B8" w14:textId="77777777" w:rsidR="00751A70" w:rsidRDefault="00751A70" w:rsidP="00751A70"/>
    <w:p w14:paraId="09A3C01E" w14:textId="476E4DF1" w:rsidR="00751A70" w:rsidRDefault="00751A70" w:rsidP="00751A70">
      <w:r>
        <w:t>Exporter la référence de la nomenclature via Atoo-Sync vers PrestaShop</w:t>
      </w:r>
    </w:p>
    <w:p w14:paraId="3642922D" w14:textId="3A76BB7B" w:rsidR="00751A70" w:rsidRDefault="00E964C6" w:rsidP="00751A70">
      <w:r w:rsidRPr="00E964C6">
        <w:rPr>
          <w:noProof/>
        </w:rPr>
        <w:drawing>
          <wp:inline distT="0" distB="0" distL="0" distR="0" wp14:anchorId="780321A4" wp14:editId="7722B921">
            <wp:extent cx="5760720" cy="2136775"/>
            <wp:effectExtent l="0" t="0" r="0" b="0"/>
            <wp:docPr id="2094365838" name="Image 1" descr="Une image contenant texte, Page web, logiciel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65838" name="Image 1" descr="Une image contenant texte, Page web, logiciel, Sit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713" w14:textId="58DB2EBF" w:rsidR="00751A70" w:rsidRDefault="00751A70" w:rsidP="00751A70">
      <w:r>
        <w:t>Résultat du Pack créé sur PrestaShop</w:t>
      </w:r>
    </w:p>
    <w:p w14:paraId="094B3E11" w14:textId="792989B7" w:rsidR="00286AC1" w:rsidRDefault="00A43E4E" w:rsidP="00751A70">
      <w:r w:rsidRPr="00A43E4E">
        <w:rPr>
          <w:noProof/>
        </w:rPr>
        <w:drawing>
          <wp:inline distT="0" distB="0" distL="0" distR="0" wp14:anchorId="499519A1" wp14:editId="666F9A57">
            <wp:extent cx="5760720" cy="2371725"/>
            <wp:effectExtent l="0" t="0" r="0" b="9525"/>
            <wp:docPr id="1388991046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91046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DB51" w14:textId="3ABE7CDE" w:rsidR="00286AC1" w:rsidRDefault="00286AC1" w:rsidP="00751A70">
      <w:r>
        <w:t>En front</w:t>
      </w:r>
      <w:r w:rsidR="00B106EA">
        <w:t> :</w:t>
      </w:r>
    </w:p>
    <w:p w14:paraId="18B1EC1C" w14:textId="30641E8E" w:rsidR="00B106EA" w:rsidRDefault="00B106EA" w:rsidP="00751A70">
      <w:r w:rsidRPr="00B106EA">
        <w:rPr>
          <w:noProof/>
        </w:rPr>
        <w:drawing>
          <wp:inline distT="0" distB="0" distL="0" distR="0" wp14:anchorId="0BF4E962" wp14:editId="738ADEB7">
            <wp:extent cx="5760720" cy="3801110"/>
            <wp:effectExtent l="0" t="0" r="0" b="8890"/>
            <wp:docPr id="1487477478" name="Image 1" descr="Une image contenant texte, capture d’écran, conception, catalog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77478" name="Image 1" descr="Une image contenant texte, capture d’écran, conception, catalogu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2AEA" w14:textId="10942520" w:rsidR="00286AC1" w:rsidRDefault="00286AC1" w:rsidP="00751A70">
      <w:r w:rsidRPr="00286AC1">
        <w:rPr>
          <w:noProof/>
        </w:rPr>
        <w:drawing>
          <wp:inline distT="0" distB="0" distL="0" distR="0" wp14:anchorId="1E60E5B0" wp14:editId="54FDD9A2">
            <wp:extent cx="5760720" cy="4138930"/>
            <wp:effectExtent l="0" t="0" r="0" b="0"/>
            <wp:docPr id="735467130" name="Image 1" descr="Une image contenant texte, capture d’écran, Publicité en ligne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67130" name="Image 1" descr="Une image contenant texte, capture d’écran, Publicité en ligne, Site web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A5A16"/>
    <w:multiLevelType w:val="hybridMultilevel"/>
    <w:tmpl w:val="D1DA456A"/>
    <w:lvl w:ilvl="0" w:tplc="3BA471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70"/>
    <w:rsid w:val="000B2152"/>
    <w:rsid w:val="0019021A"/>
    <w:rsid w:val="00286AC1"/>
    <w:rsid w:val="00751A70"/>
    <w:rsid w:val="00900A02"/>
    <w:rsid w:val="00A43E4E"/>
    <w:rsid w:val="00A7328C"/>
    <w:rsid w:val="00B106EA"/>
    <w:rsid w:val="00B24623"/>
    <w:rsid w:val="00E54B16"/>
    <w:rsid w:val="00E964C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0E0"/>
  <w15:chartTrackingRefBased/>
  <w15:docId w15:val="{D41F63E2-B2D6-4A1A-9DE9-C8EF4CC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A7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00A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2024-11-06T08:25:00Z</dcterms:created>
  <dcterms:modified xsi:type="dcterms:W3CDTF">2024-11-06T08:25:00Z</dcterms:modified>
</cp:coreProperties>
</file>