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6EBF" w14:textId="665E8DD3" w:rsidR="00381AF9" w:rsidRDefault="00A40CFB" w:rsidP="00DF2176">
      <w:pPr>
        <w:pStyle w:val="Titre1"/>
      </w:pPr>
      <w:r>
        <w:t>Atoo-Sync GesCom | Migration Shopify &gt; Shopify GraphQL</w:t>
      </w:r>
      <w:r w:rsidR="00381AF9">
        <w:t xml:space="preserve"> </w:t>
      </w:r>
    </w:p>
    <w:p w14:paraId="167C991F" w14:textId="427B4DC8" w:rsidR="0000608F" w:rsidRPr="0000608F" w:rsidRDefault="0000608F" w:rsidP="00A00C92">
      <w:pPr>
        <w:pStyle w:val="Titre3"/>
      </w:pPr>
      <w:r>
        <w:t>Différences entre API REST et API GRAPHQL</w:t>
      </w:r>
    </w:p>
    <w:p w14:paraId="2242EADF" w14:textId="7549477B" w:rsidR="00CC3692" w:rsidRDefault="0000608F" w:rsidP="007D1628">
      <w:r>
        <w:t>Un profil Sh</w:t>
      </w:r>
      <w:r w:rsidR="00A00C92">
        <w:t>o</w:t>
      </w:r>
      <w:r>
        <w:t>pify</w:t>
      </w:r>
      <w:r w:rsidR="00CC3692">
        <w:t xml:space="preserve"> GraphQL</w:t>
      </w:r>
      <w:r w:rsidR="00A00C92">
        <w:t xml:space="preserve"> vous permet d’avoir les fonctionnalités suivantes qui ne sont pas disponibles sur un profil </w:t>
      </w:r>
      <w:r w:rsidR="00A00C92">
        <w:t>Shopify</w:t>
      </w:r>
    </w:p>
    <w:p w14:paraId="40DE9A86" w14:textId="7BB71984" w:rsidR="00CC3692" w:rsidRDefault="00CC3692" w:rsidP="00CC3692">
      <w:pPr>
        <w:pStyle w:val="Paragraphedeliste"/>
        <w:numPr>
          <w:ilvl w:val="0"/>
          <w:numId w:val="3"/>
        </w:numPr>
      </w:pPr>
      <w:r>
        <w:t>Envoi des factures</w:t>
      </w:r>
      <w:r w:rsidR="00A00C92">
        <w:t xml:space="preserve"> vers </w:t>
      </w:r>
      <w:r w:rsidR="00E01957">
        <w:t>Shopify</w:t>
      </w:r>
      <w:r w:rsidR="00A00C92">
        <w:br/>
      </w:r>
      <w:r w:rsidR="00A00C92" w:rsidRPr="00A00C92">
        <w:drawing>
          <wp:inline distT="0" distB="0" distL="0" distR="0" wp14:anchorId="24038044" wp14:editId="39335411">
            <wp:extent cx="8478433" cy="2562583"/>
            <wp:effectExtent l="0" t="0" r="0" b="9525"/>
            <wp:docPr id="2135677472" name="Image 1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77472" name="Image 1" descr="Une image contenant texte, capture d’écran, affichag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8433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DA692" w14:textId="255990F0" w:rsidR="00CC3692" w:rsidRDefault="00CC3692" w:rsidP="00CC3692">
      <w:pPr>
        <w:pStyle w:val="Paragraphedeliste"/>
        <w:numPr>
          <w:ilvl w:val="0"/>
          <w:numId w:val="3"/>
        </w:numPr>
      </w:pPr>
      <w:r>
        <w:t>Mappages des information</w:t>
      </w:r>
      <w:r w:rsidR="00A00C92">
        <w:t>s</w:t>
      </w:r>
      <w:r>
        <w:t xml:space="preserve"> libre</w:t>
      </w:r>
      <w:r w:rsidR="00A00C92">
        <w:t>s</w:t>
      </w:r>
      <w:r>
        <w:t xml:space="preserve"> </w:t>
      </w:r>
      <w:r w:rsidR="00A00C92">
        <w:t xml:space="preserve">de la </w:t>
      </w:r>
      <w:r>
        <w:t>GesCom pour les envoyer en caractéristique</w:t>
      </w:r>
      <w:r w:rsidR="00A00C92">
        <w:t>s</w:t>
      </w:r>
      <w:r>
        <w:t xml:space="preserve"> (m</w:t>
      </w:r>
      <w:r w:rsidR="00A00C92">
        <w:t>e</w:t>
      </w:r>
      <w:r>
        <w:t>tafield) sur Shopify</w:t>
      </w:r>
      <w:r w:rsidR="00A00C92">
        <w:br/>
      </w:r>
      <w:r w:rsidR="00A00C92" w:rsidRPr="00A00C92">
        <w:drawing>
          <wp:inline distT="0" distB="0" distL="0" distR="0" wp14:anchorId="781A06E0" wp14:editId="5DF54A9A">
            <wp:extent cx="8268854" cy="1609950"/>
            <wp:effectExtent l="0" t="0" r="0" b="9525"/>
            <wp:docPr id="42847031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7031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8854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45BE" w14:textId="563EF783" w:rsidR="00153769" w:rsidRDefault="00A00C92" w:rsidP="00A00C92">
      <w:pPr>
        <w:pStyle w:val="Titre3"/>
      </w:pPr>
      <w:r>
        <w:t xml:space="preserve">Migrer un profil Atoo-Sync GesCom </w:t>
      </w:r>
    </w:p>
    <w:p w14:paraId="7F73F984" w14:textId="2C961BB1" w:rsidR="00153769" w:rsidRDefault="00153769" w:rsidP="00153769">
      <w:r>
        <w:t>Basculer un</w:t>
      </w:r>
      <w:r>
        <w:t xml:space="preserve"> profil Atoo-Sync GesCom Shopify vers </w:t>
      </w:r>
      <w:r w:rsidR="00A00C92">
        <w:t xml:space="preserve">un profil </w:t>
      </w:r>
      <w:r>
        <w:t>Shopify GraphQL</w:t>
      </w:r>
    </w:p>
    <w:p w14:paraId="1F382D46" w14:textId="77777777" w:rsidR="00153769" w:rsidRDefault="00153769" w:rsidP="00153769">
      <w:pPr>
        <w:pStyle w:val="Paragraphedeliste"/>
        <w:numPr>
          <w:ilvl w:val="0"/>
          <w:numId w:val="2"/>
        </w:numPr>
      </w:pPr>
      <w:r>
        <w:t>Stopper les planifications et fermer Atoo-Sync GesCom</w:t>
      </w:r>
    </w:p>
    <w:p w14:paraId="492D94B2" w14:textId="77777777" w:rsidR="00153769" w:rsidRDefault="00153769" w:rsidP="00153769">
      <w:pPr>
        <w:pStyle w:val="Paragraphedeliste"/>
        <w:numPr>
          <w:ilvl w:val="0"/>
          <w:numId w:val="2"/>
        </w:numPr>
      </w:pPr>
      <w:r>
        <w:t xml:space="preserve">Sauvegarde du Profiles.mdb dans le dossier </w:t>
      </w:r>
      <w:r w:rsidRPr="007D1628">
        <w:t>T:\SERVICE SUPPORT\SAUVEGARDE_PROFIL_CLIENTS</w:t>
      </w:r>
    </w:p>
    <w:p w14:paraId="74AE4854" w14:textId="77777777" w:rsidR="00153769" w:rsidRDefault="00153769" w:rsidP="00153769">
      <w:pPr>
        <w:pStyle w:val="Paragraphedeliste"/>
        <w:numPr>
          <w:ilvl w:val="0"/>
          <w:numId w:val="2"/>
        </w:numPr>
      </w:pPr>
      <w:r>
        <w:t>Modification dans le Profiles.mdb onglet profile</w:t>
      </w:r>
      <w:r>
        <w:br/>
        <w:t xml:space="preserve">Sur la ligne du profil Shopify modifier la valeur de la colonne </w:t>
      </w:r>
      <w:r w:rsidRPr="007D1628">
        <w:t>WebSiteType</w:t>
      </w:r>
      <w:r>
        <w:t xml:space="preserve"> de 5 à 18</w:t>
      </w:r>
    </w:p>
    <w:p w14:paraId="5D19AC49" w14:textId="77777777" w:rsidR="00153769" w:rsidRDefault="00153769" w:rsidP="00153769">
      <w:pPr>
        <w:pStyle w:val="Paragraphedeliste"/>
      </w:pPr>
      <w:r w:rsidRPr="00A40CFB">
        <w:rPr>
          <w:noProof/>
        </w:rPr>
        <w:drawing>
          <wp:inline distT="0" distB="0" distL="0" distR="0" wp14:anchorId="43AD31BC" wp14:editId="6659C51F">
            <wp:extent cx="6455079" cy="1011497"/>
            <wp:effectExtent l="0" t="0" r="3175" b="0"/>
            <wp:docPr id="375051789" name="Image 1" descr="Une image contenant texte, nombr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51789" name="Image 1" descr="Une image contenant texte, nombre, capture d’écran, lign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175" cy="10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4A68" w14:textId="77777777" w:rsidR="00153769" w:rsidRDefault="00153769" w:rsidP="00153769">
      <w:pPr>
        <w:pStyle w:val="Paragraphedeliste"/>
        <w:numPr>
          <w:ilvl w:val="0"/>
          <w:numId w:val="2"/>
        </w:numPr>
      </w:pPr>
      <w:r>
        <w:t xml:space="preserve">Relancer Atoo-Sync GesCom </w:t>
      </w:r>
    </w:p>
    <w:p w14:paraId="5C7A421C" w14:textId="77777777" w:rsidR="00153769" w:rsidRDefault="00153769" w:rsidP="00153769">
      <w:pPr>
        <w:pStyle w:val="Paragraphedeliste"/>
        <w:numPr>
          <w:ilvl w:val="0"/>
          <w:numId w:val="2"/>
        </w:numPr>
      </w:pPr>
      <w:r>
        <w:t xml:space="preserve">Ouvrir la Configuration du profil et Vérifier dans l’onglet Profile </w:t>
      </w:r>
      <w:r>
        <w:br/>
      </w:r>
      <w:r w:rsidRPr="007D1628">
        <w:rPr>
          <w:noProof/>
        </w:rPr>
        <w:drawing>
          <wp:inline distT="0" distB="0" distL="0" distR="0" wp14:anchorId="1CEC2F93" wp14:editId="38FD1225">
            <wp:extent cx="6288101" cy="3071352"/>
            <wp:effectExtent l="0" t="0" r="0" b="0"/>
            <wp:docPr id="1128203385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03385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3460" cy="307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0D34" w14:textId="77777777" w:rsidR="00153769" w:rsidRDefault="00153769" w:rsidP="00153769">
      <w:pPr>
        <w:pStyle w:val="Paragraphedeliste"/>
        <w:numPr>
          <w:ilvl w:val="0"/>
          <w:numId w:val="2"/>
        </w:numPr>
      </w:pPr>
      <w:r>
        <w:t>Valider l’ensemble des mappages dans l’application</w:t>
      </w:r>
    </w:p>
    <w:p w14:paraId="15D26659" w14:textId="487C2FEE" w:rsidR="00153769" w:rsidRDefault="00153769" w:rsidP="00153769">
      <w:pPr>
        <w:pStyle w:val="Paragraphedeliste"/>
        <w:numPr>
          <w:ilvl w:val="0"/>
          <w:numId w:val="2"/>
        </w:numPr>
      </w:pPr>
      <w:r>
        <w:t>Relancer les planifications</w:t>
      </w:r>
    </w:p>
    <w:p w14:paraId="0860CDAF" w14:textId="16357D62" w:rsidR="00A00C92" w:rsidRDefault="00A00C92" w:rsidP="00A00C92">
      <w:pPr>
        <w:pStyle w:val="Titre3"/>
      </w:pPr>
      <w:r>
        <w:t>Notes pour les développeurs</w:t>
      </w:r>
    </w:p>
    <w:p w14:paraId="3DACA268" w14:textId="5CEF2148" w:rsidR="00CC3692" w:rsidRDefault="00A00C92" w:rsidP="00CC3692">
      <w:r>
        <w:t>Si développement spécifique est présent sur le profil Shopify (API REST)</w:t>
      </w:r>
      <w:r w:rsidR="00CC3692">
        <w:t xml:space="preserve"> </w:t>
      </w:r>
    </w:p>
    <w:p w14:paraId="63297C17" w14:textId="30590B85" w:rsidR="00CC3692" w:rsidRDefault="00CC3692" w:rsidP="00A00C92">
      <w:r>
        <w:t>Après avoir migré l’application Atoo-Sync (</w:t>
      </w:r>
      <w:r w:rsidR="000C5326">
        <w:t>en suivant la procédure</w:t>
      </w:r>
      <w:r>
        <w:t xml:space="preserve"> ci-dessus)</w:t>
      </w:r>
    </w:p>
    <w:p w14:paraId="29F279FC" w14:textId="6E5B8E00" w:rsidR="00CC3692" w:rsidRDefault="000C5326" w:rsidP="00A00C92">
      <w:pPr>
        <w:pStyle w:val="Paragraphedeliste"/>
        <w:numPr>
          <w:ilvl w:val="0"/>
          <w:numId w:val="4"/>
        </w:numPr>
      </w:pPr>
      <w:r>
        <w:t>L</w:t>
      </w:r>
      <w:r w:rsidR="00CC3692">
        <w:t xml:space="preserve">e cms_provider de la table profil sur la base de </w:t>
      </w:r>
      <w:r>
        <w:t>données</w:t>
      </w:r>
      <w:r w:rsidR="00CC3692">
        <w:t xml:space="preserve"> de la licence ATXXXXX</w:t>
      </w:r>
      <w:r>
        <w:t xml:space="preserve"> passe de </w:t>
      </w:r>
      <w:r w:rsidR="00CC3692">
        <w:t xml:space="preserve">SHOPIFY </w:t>
      </w:r>
      <w:r>
        <w:t>à</w:t>
      </w:r>
      <w:r w:rsidR="00CC3692">
        <w:t xml:space="preserve"> SOPHIFYQL</w:t>
      </w:r>
      <w:r w:rsidR="00CC3692">
        <w:br/>
      </w:r>
    </w:p>
    <w:p w14:paraId="2DD33D7E" w14:textId="6AF5DF6C" w:rsidR="00CC3692" w:rsidRPr="00CC3692" w:rsidRDefault="00CC3692" w:rsidP="00CC3692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C3692">
        <w:rPr>
          <w:noProof/>
          <w:lang w:eastAsia="fr-FR"/>
        </w:rPr>
        <w:drawing>
          <wp:inline distT="0" distB="0" distL="0" distR="0" wp14:anchorId="0BBB5C5E" wp14:editId="4E4D4ED3">
            <wp:extent cx="13736955" cy="7698105"/>
            <wp:effectExtent l="0" t="0" r="0" b="0"/>
            <wp:docPr id="12018484" name="Image 3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484" name="Image 3" descr="Une image contenant texte, capture d’écran, logiciel, Icône d’ordinat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955" cy="76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FDAE" w14:textId="77777777" w:rsidR="00CC3692" w:rsidRDefault="00CC3692" w:rsidP="00CC3692"/>
    <w:p w14:paraId="5FAB07B0" w14:textId="45C4DCD2" w:rsidR="00CC3692" w:rsidRPr="00CC3692" w:rsidRDefault="00CC3692" w:rsidP="00CC3692">
      <w:r w:rsidRPr="00CC3692">
        <w:drawing>
          <wp:inline distT="0" distB="0" distL="0" distR="0" wp14:anchorId="5844BA46" wp14:editId="4914C438">
            <wp:extent cx="13496925" cy="6086475"/>
            <wp:effectExtent l="0" t="0" r="9525" b="9525"/>
            <wp:docPr id="1386122642" name="Image 2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22642" name="Image 2" descr="Une image contenant texte, logiciel, Icône d’ordinateur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9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C6C99" w14:textId="77777777" w:rsidR="00CC3692" w:rsidRDefault="00CC3692" w:rsidP="00CC3692"/>
    <w:p w14:paraId="37C28005" w14:textId="77777777" w:rsidR="00CC3692" w:rsidRDefault="00CC3692" w:rsidP="007D1628"/>
    <w:p w14:paraId="2BB31497" w14:textId="77777777" w:rsidR="007D1628" w:rsidRDefault="007D1628" w:rsidP="007D1628">
      <w:pPr>
        <w:ind w:firstLine="708"/>
      </w:pPr>
    </w:p>
    <w:p w14:paraId="2AF31671" w14:textId="77777777" w:rsidR="007D1628" w:rsidRDefault="007D1628" w:rsidP="007D1628">
      <w:pPr>
        <w:ind w:firstLine="708"/>
      </w:pPr>
    </w:p>
    <w:p w14:paraId="4160E8CF" w14:textId="77777777" w:rsidR="007D1628" w:rsidRDefault="007D1628" w:rsidP="00AA037D"/>
    <w:p w14:paraId="776CA96C" w14:textId="4B400A29" w:rsidR="00A40CFB" w:rsidRPr="00C44132" w:rsidRDefault="00A40CFB" w:rsidP="00AA037D"/>
    <w:sectPr w:rsidR="00A40CFB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71E82"/>
    <w:multiLevelType w:val="hybridMultilevel"/>
    <w:tmpl w:val="7F1E0B7E"/>
    <w:lvl w:ilvl="0" w:tplc="127ED8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0292"/>
    <w:multiLevelType w:val="hybridMultilevel"/>
    <w:tmpl w:val="E68AEB96"/>
    <w:lvl w:ilvl="0" w:tplc="54F25E4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A06CD"/>
    <w:multiLevelType w:val="hybridMultilevel"/>
    <w:tmpl w:val="1E5024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9314">
    <w:abstractNumId w:val="0"/>
  </w:num>
  <w:num w:numId="2" w16cid:durableId="665205874">
    <w:abstractNumId w:val="3"/>
  </w:num>
  <w:num w:numId="3" w16cid:durableId="1504512754">
    <w:abstractNumId w:val="1"/>
  </w:num>
  <w:num w:numId="4" w16cid:durableId="1360201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FB"/>
    <w:rsid w:val="0000608F"/>
    <w:rsid w:val="000322A9"/>
    <w:rsid w:val="0007467C"/>
    <w:rsid w:val="00080BE0"/>
    <w:rsid w:val="000C5326"/>
    <w:rsid w:val="00153769"/>
    <w:rsid w:val="001D720C"/>
    <w:rsid w:val="002C1D01"/>
    <w:rsid w:val="002F3EC3"/>
    <w:rsid w:val="00363E40"/>
    <w:rsid w:val="00381AF9"/>
    <w:rsid w:val="005851BB"/>
    <w:rsid w:val="005A59BA"/>
    <w:rsid w:val="00715863"/>
    <w:rsid w:val="007D1628"/>
    <w:rsid w:val="00816432"/>
    <w:rsid w:val="008E36C2"/>
    <w:rsid w:val="00A00C92"/>
    <w:rsid w:val="00A22457"/>
    <w:rsid w:val="00A40CFB"/>
    <w:rsid w:val="00A7328C"/>
    <w:rsid w:val="00AA037D"/>
    <w:rsid w:val="00AA3ABF"/>
    <w:rsid w:val="00BC2141"/>
    <w:rsid w:val="00BF60E6"/>
    <w:rsid w:val="00C44132"/>
    <w:rsid w:val="00CC3692"/>
    <w:rsid w:val="00CE56BF"/>
    <w:rsid w:val="00DF2176"/>
    <w:rsid w:val="00E01957"/>
    <w:rsid w:val="00EC5BC9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C2D5"/>
  <w15:chartTrackingRefBased/>
  <w15:docId w15:val="{632AE003-CD04-4244-8B6F-E12915AD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113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7</cp:revision>
  <dcterms:created xsi:type="dcterms:W3CDTF">2025-09-16T14:35:00Z</dcterms:created>
  <dcterms:modified xsi:type="dcterms:W3CDTF">2025-09-17T15:31:00Z</dcterms:modified>
</cp:coreProperties>
</file>